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2B" w:rsidRDefault="00B76208" w:rsidP="003530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spacing w:val="-1"/>
          <w:sz w:val="32"/>
          <w:szCs w:val="32"/>
        </w:rPr>
        <w:t xml:space="preserve">Комиссия </w:t>
      </w:r>
      <w:r w:rsidR="0035302B">
        <w:rPr>
          <w:rFonts w:ascii="Times New Roman" w:hAnsi="Times New Roman" w:cs="Times New Roman"/>
          <w:b/>
          <w:spacing w:val="-1"/>
          <w:sz w:val="32"/>
          <w:szCs w:val="32"/>
        </w:rPr>
        <w:t xml:space="preserve">по выполнению </w:t>
      </w:r>
      <w:proofErr w:type="gramStart"/>
      <w:r w:rsidR="0035302B">
        <w:rPr>
          <w:rFonts w:ascii="Times New Roman" w:hAnsi="Times New Roman" w:cs="Times New Roman"/>
          <w:b/>
          <w:spacing w:val="-1"/>
          <w:sz w:val="32"/>
          <w:szCs w:val="32"/>
        </w:rPr>
        <w:t>отдельных</w:t>
      </w:r>
      <w:proofErr w:type="gramEnd"/>
      <w:r w:rsidR="0035302B">
        <w:rPr>
          <w:rFonts w:ascii="Times New Roman" w:hAnsi="Times New Roman" w:cs="Times New Roman"/>
          <w:b/>
          <w:spacing w:val="-1"/>
          <w:sz w:val="32"/>
          <w:szCs w:val="32"/>
        </w:rPr>
        <w:t xml:space="preserve"> государственных </w:t>
      </w:r>
    </w:p>
    <w:p w:rsidR="0035302B" w:rsidRDefault="0035302B" w:rsidP="003530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spacing w:val="-1"/>
          <w:sz w:val="32"/>
          <w:szCs w:val="32"/>
        </w:rPr>
        <w:t xml:space="preserve">полномочий по обеспечению жильем отдельных категорий </w:t>
      </w:r>
    </w:p>
    <w:p w:rsidR="00B76208" w:rsidRDefault="0035302B" w:rsidP="003530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spacing w:val="-1"/>
          <w:sz w:val="32"/>
          <w:szCs w:val="32"/>
        </w:rPr>
        <w:t>граждан</w:t>
      </w:r>
      <w:r w:rsidR="00B76208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</w:p>
    <w:p w:rsidR="0035302B" w:rsidRDefault="0035302B" w:rsidP="003530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B76208" w:rsidRDefault="00B76208" w:rsidP="00504A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Местонахождение комиссии:</w:t>
      </w:r>
      <w:r>
        <w:rPr>
          <w:rFonts w:ascii="Times New Roman" w:hAnsi="Times New Roman" w:cs="Times New Roman"/>
          <w:sz w:val="28"/>
          <w:szCs w:val="28"/>
        </w:rPr>
        <w:t xml:space="preserve"> г. Череповец,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58</w:t>
      </w:r>
    </w:p>
    <w:p w:rsidR="00B76208" w:rsidRDefault="00B76208" w:rsidP="00504A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Контактный телефон</w:t>
      </w:r>
      <w:r w:rsidR="00422E1F">
        <w:rPr>
          <w:rFonts w:ascii="Times New Roman" w:hAnsi="Times New Roman" w:cs="Times New Roman"/>
          <w:sz w:val="28"/>
          <w:szCs w:val="28"/>
        </w:rPr>
        <w:t>: 24-</w:t>
      </w:r>
      <w:r w:rsidR="00980DBF">
        <w:rPr>
          <w:rFonts w:ascii="Times New Roman" w:hAnsi="Times New Roman" w:cs="Times New Roman"/>
          <w:sz w:val="28"/>
          <w:szCs w:val="28"/>
        </w:rPr>
        <w:t>66</w:t>
      </w:r>
      <w:r w:rsidR="00422E1F">
        <w:rPr>
          <w:rFonts w:ascii="Times New Roman" w:hAnsi="Times New Roman" w:cs="Times New Roman"/>
          <w:sz w:val="28"/>
          <w:szCs w:val="28"/>
        </w:rPr>
        <w:t>-</w:t>
      </w:r>
      <w:r w:rsidR="00980DBF">
        <w:rPr>
          <w:rFonts w:ascii="Times New Roman" w:hAnsi="Times New Roman" w:cs="Times New Roman"/>
          <w:sz w:val="28"/>
          <w:szCs w:val="28"/>
        </w:rPr>
        <w:t>05</w:t>
      </w:r>
      <w:r w:rsidR="00422E1F">
        <w:rPr>
          <w:rFonts w:ascii="Times New Roman" w:hAnsi="Times New Roman" w:cs="Times New Roman"/>
          <w:sz w:val="28"/>
          <w:szCs w:val="28"/>
        </w:rPr>
        <w:t xml:space="preserve"> </w:t>
      </w:r>
      <w:r w:rsidR="00832F76">
        <w:rPr>
          <w:rFonts w:ascii="Times New Roman" w:hAnsi="Times New Roman" w:cs="Times New Roman"/>
          <w:sz w:val="28"/>
          <w:szCs w:val="28"/>
        </w:rPr>
        <w:t>Ходалова Ольга Сергеевна</w:t>
      </w:r>
    </w:p>
    <w:p w:rsidR="00B76208" w:rsidRPr="00D745B1" w:rsidRDefault="00B76208" w:rsidP="00504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45B1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D745B1">
        <w:rPr>
          <w:rFonts w:ascii="Times New Roman" w:hAnsi="Times New Roman" w:cs="Times New Roman"/>
          <w:i/>
          <w:sz w:val="28"/>
          <w:szCs w:val="28"/>
        </w:rPr>
        <w:t>-</w:t>
      </w:r>
      <w:r w:rsidRPr="00D745B1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proofErr w:type="gramEnd"/>
      <w:r w:rsidRPr="00D745B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D745B1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admin</w:t>
        </w:r>
        <w:r w:rsidRPr="00D745B1">
          <w:rPr>
            <w:rStyle w:val="a5"/>
            <w:rFonts w:ascii="Times New Roman" w:hAnsi="Times New Roman" w:cs="Times New Roman"/>
            <w:bCs/>
            <w:sz w:val="28"/>
            <w:szCs w:val="28"/>
          </w:rPr>
          <w:t>@</w:t>
        </w:r>
      </w:hyperlink>
      <w:r w:rsidRPr="00D745B1">
        <w:rPr>
          <w:rFonts w:ascii="Times New Roman" w:hAnsi="Times New Roman" w:cs="Times New Roman"/>
          <w:bCs/>
          <w:sz w:val="28"/>
          <w:szCs w:val="28"/>
          <w:lang w:val="en-US"/>
        </w:rPr>
        <w:t>cherra</w:t>
      </w:r>
      <w:r w:rsidRPr="00D745B1">
        <w:rPr>
          <w:rFonts w:ascii="Times New Roman" w:hAnsi="Times New Roman" w:cs="Times New Roman"/>
          <w:bCs/>
          <w:sz w:val="28"/>
          <w:szCs w:val="28"/>
        </w:rPr>
        <w:t>.</w:t>
      </w:r>
      <w:r w:rsidRPr="00D745B1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B76208" w:rsidRDefault="00B76208" w:rsidP="00B76208">
      <w:pPr>
        <w:tabs>
          <w:tab w:val="left" w:pos="709"/>
        </w:tabs>
        <w:jc w:val="both"/>
        <w:rPr>
          <w:sz w:val="28"/>
          <w:szCs w:val="28"/>
        </w:rPr>
      </w:pPr>
    </w:p>
    <w:p w:rsidR="0005280F" w:rsidRPr="00B76208" w:rsidRDefault="0005280F" w:rsidP="00B76208">
      <w:pPr>
        <w:tabs>
          <w:tab w:val="left" w:pos="709"/>
        </w:tabs>
        <w:jc w:val="both"/>
        <w:rPr>
          <w:sz w:val="28"/>
          <w:szCs w:val="28"/>
        </w:rPr>
      </w:pPr>
    </w:p>
    <w:p w:rsidR="00B76208" w:rsidRDefault="00B76208" w:rsidP="00B76208">
      <w:pPr>
        <w:tabs>
          <w:tab w:val="left" w:pos="1533"/>
        </w:tabs>
        <w:spacing w:after="0" w:line="240" w:lineRule="auto"/>
        <w:ind w:left="1418" w:firstLine="4394"/>
        <w:rPr>
          <w:rFonts w:ascii="Times New Roman" w:hAnsi="Times New Roman" w:cs="Times New Roman"/>
          <w:sz w:val="28"/>
          <w:szCs w:val="28"/>
        </w:rPr>
      </w:pPr>
    </w:p>
    <w:p w:rsidR="00B76208" w:rsidRDefault="00B76208" w:rsidP="00B76208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</w:p>
    <w:p w:rsidR="00B76208" w:rsidRDefault="00B76208" w:rsidP="00B76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6208" w:rsidRPr="0005280F" w:rsidRDefault="00B76208" w:rsidP="00B76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528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Положение о комиссии по </w:t>
      </w:r>
      <w:r w:rsidRPr="0005280F">
        <w:rPr>
          <w:rFonts w:ascii="Times New Roman" w:eastAsia="Times New Roman" w:hAnsi="Times New Roman" w:cs="Times New Roman"/>
          <w:b/>
          <w:sz w:val="30"/>
          <w:szCs w:val="30"/>
        </w:rPr>
        <w:t>выполнению отдельных государственных полномочий по обеспечению жильем отдельных категорий граждан</w:t>
      </w:r>
    </w:p>
    <w:p w:rsidR="0005280F" w:rsidRDefault="00B76208" w:rsidP="0005280F">
      <w:pPr>
        <w:tabs>
          <w:tab w:val="left" w:pos="15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05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10.08.2009 № 344</w:t>
      </w:r>
      <w:r w:rsidR="0005280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76208" w:rsidRDefault="00B76208" w:rsidP="0005280F">
      <w:pPr>
        <w:tabs>
          <w:tab w:val="left" w:pos="153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280F">
        <w:rPr>
          <w:rFonts w:ascii="Times New Roman" w:hAnsi="Times New Roman" w:cs="Times New Roman"/>
          <w:sz w:val="24"/>
          <w:szCs w:val="24"/>
        </w:rPr>
        <w:t>с изменениями</w:t>
      </w:r>
      <w:r>
        <w:rPr>
          <w:rFonts w:ascii="Times New Roman" w:hAnsi="Times New Roman" w:cs="Times New Roman"/>
          <w:sz w:val="24"/>
          <w:szCs w:val="24"/>
        </w:rPr>
        <w:t xml:space="preserve"> от 26.01.2011 № 105</w:t>
      </w:r>
      <w:r w:rsidR="005F4D8B">
        <w:rPr>
          <w:rFonts w:ascii="Times New Roman" w:hAnsi="Times New Roman" w:cs="Times New Roman"/>
          <w:sz w:val="24"/>
          <w:szCs w:val="24"/>
        </w:rPr>
        <w:t>, от</w:t>
      </w:r>
      <w:r w:rsidR="0005280F">
        <w:rPr>
          <w:rFonts w:ascii="Times New Roman" w:hAnsi="Times New Roman" w:cs="Times New Roman"/>
          <w:sz w:val="24"/>
          <w:szCs w:val="24"/>
        </w:rPr>
        <w:t xml:space="preserve"> </w:t>
      </w:r>
      <w:r w:rsidR="005F4D8B">
        <w:rPr>
          <w:rFonts w:ascii="Times New Roman" w:hAnsi="Times New Roman" w:cs="Times New Roman"/>
          <w:sz w:val="24"/>
          <w:szCs w:val="24"/>
        </w:rPr>
        <w:t>17.05.2012 № 1128</w:t>
      </w:r>
      <w:r w:rsidR="0005280F">
        <w:rPr>
          <w:rFonts w:ascii="Times New Roman" w:hAnsi="Times New Roman" w:cs="Times New Roman"/>
          <w:sz w:val="24"/>
          <w:szCs w:val="24"/>
        </w:rPr>
        <w:t>, от 29.06.2015 № 1337</w:t>
      </w:r>
      <w:r w:rsidR="0037479E">
        <w:rPr>
          <w:rFonts w:ascii="Times New Roman" w:hAnsi="Times New Roman" w:cs="Times New Roman"/>
          <w:sz w:val="24"/>
          <w:szCs w:val="24"/>
        </w:rPr>
        <w:t>, от 20.04.2016 № 503</w:t>
      </w:r>
      <w:r>
        <w:rPr>
          <w:rFonts w:ascii="Times New Roman" w:hAnsi="Times New Roman" w:cs="Times New Roman"/>
          <w:sz w:val="24"/>
          <w:szCs w:val="24"/>
        </w:rPr>
        <w:t>))</w:t>
      </w:r>
      <w:proofErr w:type="gramEnd"/>
    </w:p>
    <w:p w:rsidR="00B76208" w:rsidRDefault="00B76208" w:rsidP="00B76208">
      <w:pPr>
        <w:shd w:val="clear" w:color="auto" w:fill="FFFFFF"/>
        <w:spacing w:after="0" w:line="240" w:lineRule="auto"/>
        <w:ind w:hanging="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6208" w:rsidRDefault="00B76208" w:rsidP="006171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для оптимизации работы по 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полнению отдельных государственных полномочий по обеспечению жильем отдельных категорий граждан и определяет процедуру принятия решений о предоставлении гражданам жилых помещений по договорам социального найма, а также предоставления единовременной денежной выплаты на строительство или приобретение жилого помещения, установленной Фед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ральным законом «О ветеранах»</w:t>
      </w:r>
      <w:r w:rsidR="00AD11CF">
        <w:rPr>
          <w:rFonts w:ascii="Times New Roman" w:eastAsia="Times New Roman" w:hAnsi="Times New Roman" w:cs="Times New Roman"/>
          <w:sz w:val="28"/>
          <w:szCs w:val="28"/>
        </w:rPr>
        <w:t xml:space="preserve"> и Федеральным законом «О социальной з</w:t>
      </w:r>
      <w:r w:rsidR="00AD11C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D11CF">
        <w:rPr>
          <w:rFonts w:ascii="Times New Roman" w:eastAsia="Times New Roman" w:hAnsi="Times New Roman" w:cs="Times New Roman"/>
          <w:sz w:val="28"/>
          <w:szCs w:val="28"/>
        </w:rPr>
        <w:t>щите инвалидов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76208" w:rsidRDefault="00B76208" w:rsidP="00B76208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 w:cs="Times New Roman"/>
          <w:sz w:val="28"/>
          <w:szCs w:val="28"/>
        </w:rPr>
      </w:pPr>
    </w:p>
    <w:p w:rsidR="00B76208" w:rsidRDefault="00B76208" w:rsidP="00B76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B76208" w:rsidRDefault="00B76208" w:rsidP="006171F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6208" w:rsidRDefault="00B76208" w:rsidP="006171F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Комиссия по выполнению отдельных государственных полном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чий по обеспечению жильем отдельных категорий граждан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 - коми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сия) является коллегиальным совещательным органом, созданным с целью объективного рассмотрения вопросов по обеспечению жильем отдельных 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тегорий граждан, определенных законом Вологодской области от 06.04.2009 № 1985-ОЗ «О наделении органов местного самоуправления отдельными 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сударственными полномочиями по обеспечению жильем отдельных катег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рий граждан</w:t>
      </w:r>
      <w:r w:rsidR="0025535D">
        <w:rPr>
          <w:rFonts w:ascii="Times New Roman" w:eastAsia="Times New Roman" w:hAnsi="Times New Roman" w:cs="Times New Roman"/>
          <w:sz w:val="28"/>
          <w:szCs w:val="28"/>
        </w:rPr>
        <w:t>, установленных федеральными законами «О ветеранах» и «О социальной защите</w:t>
      </w:r>
      <w:proofErr w:type="gramEnd"/>
      <w:r w:rsidR="0025535D">
        <w:rPr>
          <w:rFonts w:ascii="Times New Roman" w:eastAsia="Times New Roman" w:hAnsi="Times New Roman" w:cs="Times New Roman"/>
          <w:sz w:val="28"/>
          <w:szCs w:val="28"/>
        </w:rPr>
        <w:t xml:space="preserve"> инвалидов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76208" w:rsidRDefault="00B76208" w:rsidP="006171F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</w:t>
      </w:r>
      <w:r>
        <w:rPr>
          <w:rFonts w:ascii="Times New Roman" w:eastAsia="Times New Roman" w:hAnsi="Times New Roman" w:cs="Times New Roman"/>
          <w:sz w:val="28"/>
          <w:szCs w:val="28"/>
        </w:rPr>
        <w:t>омиссия в своей работе руководствуется Конституцией Росси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ской Федерации, Жилищным кодексом Российской Федерации, законод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тельством Российской Федерации, Вологодской области, муниципальными правовыми актами Череповецкого муниципального района, в том числе 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стоящим Положением.</w:t>
      </w:r>
    </w:p>
    <w:p w:rsidR="00B76208" w:rsidRDefault="00B76208" w:rsidP="006171F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К</w:t>
      </w:r>
      <w:r>
        <w:rPr>
          <w:rFonts w:ascii="Times New Roman" w:eastAsia="Times New Roman" w:hAnsi="Times New Roman" w:cs="Times New Roman"/>
          <w:sz w:val="28"/>
          <w:szCs w:val="28"/>
        </w:rPr>
        <w:t>омиссия создается при администрации Череповецкого муниц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 района в составе председателя комиссии, заместителя председателя, секретаря, а также членов комиссии. Персональный и численный состав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миссии утверждается постановлением администрации района.</w:t>
      </w:r>
    </w:p>
    <w:p w:rsidR="00B76208" w:rsidRDefault="00B76208" w:rsidP="006171F9">
      <w:pPr>
        <w:widowControl w:val="0"/>
        <w:numPr>
          <w:ilvl w:val="0"/>
          <w:numId w:val="1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 Председатель комиссии руководит ее деятельностью и несет ответ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ственность за решение вопросов, входящих в компетенцию комиссии.</w:t>
      </w:r>
    </w:p>
    <w:p w:rsidR="00B76208" w:rsidRDefault="00B76208" w:rsidP="006171F9">
      <w:pPr>
        <w:widowControl w:val="0"/>
        <w:numPr>
          <w:ilvl w:val="0"/>
          <w:numId w:val="1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 Заместитель председателя комиссии выполняет обязанности пре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седателя комиссии в период его отсутствия или по его поручению.</w:t>
      </w:r>
    </w:p>
    <w:p w:rsidR="00B76208" w:rsidRDefault="00B76208" w:rsidP="00B7620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6208" w:rsidRDefault="00B76208" w:rsidP="00B762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Полномочия комиссии</w:t>
      </w:r>
    </w:p>
    <w:p w:rsidR="00B76208" w:rsidRDefault="00B76208" w:rsidP="00B7620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6208" w:rsidRDefault="00B76208" w:rsidP="006171F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 рассматривает и принимает решения по следующим вопр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сам:</w:t>
      </w:r>
    </w:p>
    <w:p w:rsidR="00B76208" w:rsidRDefault="00B76208" w:rsidP="006171F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Проверка полноты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достоверности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представленных гражданами документов.</w:t>
      </w:r>
    </w:p>
    <w:p w:rsidR="00B76208" w:rsidRDefault="00B76208" w:rsidP="006171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жилого помещения по дог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вору социального найма или единовременной выплаты на строительство или приобретение жилого помещения, установленной Федеральным законом «О ветеранах»</w:t>
      </w:r>
      <w:r w:rsidR="00AD11CF">
        <w:rPr>
          <w:rFonts w:ascii="Times New Roman" w:eastAsia="Times New Roman" w:hAnsi="Times New Roman" w:cs="Times New Roman"/>
          <w:sz w:val="28"/>
          <w:szCs w:val="28"/>
        </w:rPr>
        <w:t xml:space="preserve"> или жилищной субсидии на приобретение или строительство ж</w:t>
      </w:r>
      <w:r w:rsidR="00AD11C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D11CF">
        <w:rPr>
          <w:rFonts w:ascii="Times New Roman" w:eastAsia="Times New Roman" w:hAnsi="Times New Roman" w:cs="Times New Roman"/>
          <w:sz w:val="28"/>
          <w:szCs w:val="28"/>
        </w:rPr>
        <w:t>лых помещений, установленной Федеральным законом «О социальной защ</w:t>
      </w:r>
      <w:r w:rsidR="00AD11C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D11CF">
        <w:rPr>
          <w:rFonts w:ascii="Times New Roman" w:eastAsia="Times New Roman" w:hAnsi="Times New Roman" w:cs="Times New Roman"/>
          <w:sz w:val="28"/>
          <w:szCs w:val="28"/>
        </w:rPr>
        <w:t>те инвалидов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76208" w:rsidRDefault="00B76208" w:rsidP="006171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Продление срока действия свидетельства о праве на получение единовременной денежной выплаты на </w:t>
      </w:r>
      <w:r w:rsidR="00BA7EB2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или приобретение 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лого помещения, установленной Федеральным законом «О ветеранах»</w:t>
      </w:r>
      <w:r w:rsidR="00BA7EB2">
        <w:rPr>
          <w:rFonts w:ascii="Times New Roman" w:eastAsia="Times New Roman" w:hAnsi="Times New Roman" w:cs="Times New Roman"/>
          <w:sz w:val="28"/>
          <w:szCs w:val="28"/>
        </w:rPr>
        <w:t xml:space="preserve"> или свидетельства о праве на получение субсидии на приобретение (строительс</w:t>
      </w:r>
      <w:r w:rsidR="00BA7EB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A7EB2">
        <w:rPr>
          <w:rFonts w:ascii="Times New Roman" w:eastAsia="Times New Roman" w:hAnsi="Times New Roman" w:cs="Times New Roman"/>
          <w:sz w:val="28"/>
          <w:szCs w:val="28"/>
        </w:rPr>
        <w:t>во) жилья за счет средств федерального бюджета»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6208" w:rsidRDefault="00B76208" w:rsidP="00B76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208" w:rsidRDefault="00B76208" w:rsidP="00B762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работы комиссии</w:t>
      </w:r>
    </w:p>
    <w:p w:rsidR="00B76208" w:rsidRDefault="00B76208" w:rsidP="00B7620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6208" w:rsidRDefault="00B76208" w:rsidP="006171F9">
      <w:pPr>
        <w:pStyle w:val="a4"/>
        <w:widowControl w:val="0"/>
        <w:numPr>
          <w:ilvl w:val="1"/>
          <w:numId w:val="1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формой работы комиссии являются заседания, на кот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рых рассматриваются вопросы, отнесенные к ее компетенции.</w:t>
      </w:r>
    </w:p>
    <w:p w:rsidR="00B76208" w:rsidRDefault="00B76208" w:rsidP="006171F9">
      <w:pPr>
        <w:pStyle w:val="a4"/>
        <w:widowControl w:val="0"/>
        <w:numPr>
          <w:ilvl w:val="1"/>
          <w:numId w:val="1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Заседания комиссии проводятся в недельный срок со дня пре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ставления гражданином заявления о предоставлении ему жилого помещения по </w:t>
      </w:r>
      <w:r w:rsidR="006171F9">
        <w:rPr>
          <w:rFonts w:ascii="Times New Roman" w:eastAsia="Times New Roman" w:hAnsi="Times New Roman" w:cs="Times New Roman"/>
          <w:sz w:val="28"/>
          <w:szCs w:val="28"/>
        </w:rPr>
        <w:t xml:space="preserve">договору социального найма или </w:t>
      </w:r>
      <w:r>
        <w:rPr>
          <w:rFonts w:ascii="Times New Roman" w:eastAsia="Times New Roman" w:hAnsi="Times New Roman" w:cs="Times New Roman"/>
          <w:sz w:val="28"/>
          <w:szCs w:val="28"/>
        </w:rPr>
        <w:t>единовременной выплаты на строител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ство или приобретение жилого помещения, установленной Федеральным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коном «О ветеранах» </w:t>
      </w:r>
      <w:r w:rsidR="00BA7EB2">
        <w:rPr>
          <w:rFonts w:ascii="Times New Roman" w:eastAsia="Times New Roman" w:hAnsi="Times New Roman" w:cs="Times New Roman"/>
          <w:sz w:val="28"/>
          <w:szCs w:val="28"/>
        </w:rPr>
        <w:t>или заявления о предоставлении свидетельства о праве на получение субсидии на приобретение (строительство) жилья за счет средств федерального бюджета, установленной Федеральным законом «О социальной защите инвалидов</w:t>
      </w:r>
      <w:proofErr w:type="gramEnd"/>
      <w:r w:rsidR="00BA7EB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</w:rPr>
        <w:t>(с приложением 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обходимых документов) в </w:t>
      </w:r>
      <w:r w:rsidR="008D208E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 w:rsidR="0037479E">
        <w:rPr>
          <w:rFonts w:ascii="Times New Roman" w:eastAsia="Times New Roman" w:hAnsi="Times New Roman" w:cs="Times New Roman"/>
          <w:sz w:val="28"/>
          <w:szCs w:val="28"/>
        </w:rPr>
        <w:t>строительства и ЖКХ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реповецкого муниципального района.</w:t>
      </w:r>
    </w:p>
    <w:p w:rsidR="00B76208" w:rsidRDefault="00B76208" w:rsidP="006171F9">
      <w:pPr>
        <w:pStyle w:val="a4"/>
        <w:widowControl w:val="0"/>
        <w:numPr>
          <w:ilvl w:val="1"/>
          <w:numId w:val="1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дате, времени, месте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проведения очередного заседания коми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сии членов комиссии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информирует секретарь комиссии не позднее, чем за три рабочих дня до планируемой даты его проведения.</w:t>
      </w:r>
    </w:p>
    <w:p w:rsidR="00B76208" w:rsidRDefault="00B76208" w:rsidP="006171F9">
      <w:pPr>
        <w:pStyle w:val="a4"/>
        <w:numPr>
          <w:ilvl w:val="1"/>
          <w:numId w:val="13"/>
        </w:numPr>
        <w:shd w:val="clear" w:color="auto" w:fill="FFFFFF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Заседание комиссии является правомочным, если в его работе принимают участие не менее половины ее членов.</w:t>
      </w:r>
    </w:p>
    <w:p w:rsidR="00B76208" w:rsidRDefault="00B76208" w:rsidP="006171F9">
      <w:pPr>
        <w:pStyle w:val="a4"/>
        <w:widowControl w:val="0"/>
        <w:numPr>
          <w:ilvl w:val="1"/>
          <w:numId w:val="1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Заседание комиссии ведет председатель комиссии. Члены коми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сии участвуют в ее заседании лично и не вправе делегировать свои полном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чия иным лицам.</w:t>
      </w:r>
    </w:p>
    <w:p w:rsidR="00B76208" w:rsidRDefault="00B76208" w:rsidP="006171F9">
      <w:pPr>
        <w:pStyle w:val="a4"/>
        <w:widowControl w:val="0"/>
        <w:numPr>
          <w:ilvl w:val="1"/>
          <w:numId w:val="1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Решения комиссии принимаются открытым голосованием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стым большинством голосов присутствующих на заседании членов коми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сии.</w:t>
      </w:r>
    </w:p>
    <w:p w:rsidR="00B76208" w:rsidRDefault="00B76208" w:rsidP="006171F9">
      <w:pPr>
        <w:shd w:val="clear" w:color="auto" w:fill="FFFFFF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 При голосовании каждый член комиссии имеет один голос. В сл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чае равенства голосов председатель комиссии (в его отсутствие - заместитель председателя комиссии) имеет право решающего голоса.</w:t>
      </w:r>
    </w:p>
    <w:p w:rsidR="00B76208" w:rsidRPr="005F4D8B" w:rsidRDefault="005F4D8B" w:rsidP="005F4D8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="00B76208" w:rsidRPr="005F4D8B">
        <w:rPr>
          <w:rFonts w:ascii="Times New Roman" w:eastAsia="Times New Roman" w:hAnsi="Times New Roman" w:cs="Times New Roman"/>
          <w:sz w:val="28"/>
          <w:szCs w:val="28"/>
        </w:rPr>
        <w:t>В случае если мнение кого-либо из членов комиссии не совпадает с решением комиссии, он вправе внести в протокол «особое мнение».</w:t>
      </w:r>
    </w:p>
    <w:p w:rsidR="00B76208" w:rsidRDefault="00B76208" w:rsidP="006171F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F4D8B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 Гражданин, дело которого вынесено на рассмотрение комиссии, вправе дать комиссии пояснения о представленных им сведениях и докуме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тах.</w:t>
      </w:r>
    </w:p>
    <w:p w:rsidR="00B76208" w:rsidRPr="003E165D" w:rsidRDefault="005F4D8B" w:rsidP="003E165D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</w:t>
      </w:r>
      <w:r w:rsidR="003E16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76208" w:rsidRPr="003E165D">
        <w:rPr>
          <w:rFonts w:ascii="Times New Roman" w:eastAsia="Times New Roman" w:hAnsi="Times New Roman" w:cs="Times New Roman"/>
          <w:sz w:val="28"/>
          <w:szCs w:val="28"/>
        </w:rPr>
        <w:t xml:space="preserve"> Решения комиссии оформляются протоколом, который подпис</w:t>
      </w:r>
      <w:r w:rsidR="00B76208" w:rsidRPr="003E165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76208" w:rsidRPr="003E165D">
        <w:rPr>
          <w:rFonts w:ascii="Times New Roman" w:eastAsia="Times New Roman" w:hAnsi="Times New Roman" w:cs="Times New Roman"/>
          <w:sz w:val="28"/>
          <w:szCs w:val="28"/>
        </w:rPr>
        <w:t>вают председатель, секретарь и члены комиссии, присутствовавшие на зас</w:t>
      </w:r>
      <w:r w:rsidR="00B76208" w:rsidRPr="003E165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76208" w:rsidRPr="003E165D">
        <w:rPr>
          <w:rFonts w:ascii="Times New Roman" w:eastAsia="Times New Roman" w:hAnsi="Times New Roman" w:cs="Times New Roman"/>
          <w:sz w:val="28"/>
          <w:szCs w:val="28"/>
        </w:rPr>
        <w:t>дании в течение 3 рабочих дней после проведения заседания комиссии.</w:t>
      </w:r>
    </w:p>
    <w:p w:rsidR="00B76208" w:rsidRPr="003E165D" w:rsidRDefault="005F4D8B" w:rsidP="003E165D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</w:t>
      </w:r>
      <w:r w:rsidR="003E16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6208" w:rsidRPr="003E1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55556" w:rsidRPr="003E165D">
        <w:rPr>
          <w:rFonts w:ascii="Times New Roman" w:eastAsia="Times New Roman" w:hAnsi="Times New Roman" w:cs="Times New Roman"/>
          <w:sz w:val="28"/>
          <w:szCs w:val="28"/>
        </w:rPr>
        <w:t>Решение комиссии является основанием для подготовки проекта постановления администрации района о предоставлении (об отказе в предо</w:t>
      </w:r>
      <w:r w:rsidR="00955556" w:rsidRPr="003E165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55556" w:rsidRPr="003E165D">
        <w:rPr>
          <w:rFonts w:ascii="Times New Roman" w:eastAsia="Times New Roman" w:hAnsi="Times New Roman" w:cs="Times New Roman"/>
          <w:sz w:val="28"/>
          <w:szCs w:val="28"/>
        </w:rPr>
        <w:t xml:space="preserve">тавлении) жилого помещения по договору социального найма или </w:t>
      </w:r>
      <w:r w:rsidR="003E165D" w:rsidRPr="003E165D">
        <w:rPr>
          <w:rFonts w:ascii="Times New Roman" w:eastAsia="Times New Roman" w:hAnsi="Times New Roman" w:cs="Times New Roman"/>
          <w:sz w:val="28"/>
          <w:szCs w:val="28"/>
        </w:rPr>
        <w:t>единовр</w:t>
      </w:r>
      <w:r w:rsidR="003E165D" w:rsidRPr="003E165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E165D" w:rsidRPr="003E165D">
        <w:rPr>
          <w:rFonts w:ascii="Times New Roman" w:eastAsia="Times New Roman" w:hAnsi="Times New Roman" w:cs="Times New Roman"/>
          <w:sz w:val="28"/>
          <w:szCs w:val="28"/>
        </w:rPr>
        <w:t>менной выплаты гражданам в соответствии с Федеральным законом от 12.01.1995 № 5-ФЗ «О ветеранах» и законом области от 25.12.2009 № 2190-ОЗ «О порядке предоставления мер социальной поддержки по обеспечению жильем ветеранов Великой Отечественной войны 1941-1945 годов»;</w:t>
      </w:r>
      <w:proofErr w:type="gramEnd"/>
      <w:r w:rsidR="003E165D" w:rsidRPr="003E1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E165D" w:rsidRPr="003E165D">
        <w:rPr>
          <w:rFonts w:ascii="Times New Roman" w:eastAsia="Times New Roman" w:hAnsi="Times New Roman" w:cs="Times New Roman"/>
          <w:sz w:val="28"/>
          <w:szCs w:val="28"/>
        </w:rPr>
        <w:t>жили</w:t>
      </w:r>
      <w:r w:rsidR="003E165D" w:rsidRPr="003E165D">
        <w:rPr>
          <w:rFonts w:ascii="Times New Roman" w:eastAsia="Times New Roman" w:hAnsi="Times New Roman" w:cs="Times New Roman"/>
          <w:sz w:val="28"/>
          <w:szCs w:val="28"/>
        </w:rPr>
        <w:t>щ</w:t>
      </w:r>
      <w:r w:rsidR="003E165D" w:rsidRPr="003E165D">
        <w:rPr>
          <w:rFonts w:ascii="Times New Roman" w:eastAsia="Times New Roman" w:hAnsi="Times New Roman" w:cs="Times New Roman"/>
          <w:sz w:val="28"/>
          <w:szCs w:val="28"/>
        </w:rPr>
        <w:t>ной субсидии на приобретение или строительство жилых помещений в соо</w:t>
      </w:r>
      <w:r w:rsidR="003E165D" w:rsidRPr="003E165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E165D" w:rsidRPr="003E165D">
        <w:rPr>
          <w:rFonts w:ascii="Times New Roman" w:eastAsia="Times New Roman" w:hAnsi="Times New Roman" w:cs="Times New Roman"/>
          <w:sz w:val="28"/>
          <w:szCs w:val="28"/>
        </w:rPr>
        <w:t>ветствии с Федеральными законами «О ветеранах» и «О социальной защите инвалидов в Российской Федерации» и законом Вологодской области  от 12.04.2010 № 2263-ОЗ «О порядке предоставления мер социальной поддер</w:t>
      </w:r>
      <w:r w:rsidR="003E165D" w:rsidRPr="003E165D">
        <w:rPr>
          <w:rFonts w:ascii="Times New Roman" w:eastAsia="Times New Roman" w:hAnsi="Times New Roman" w:cs="Times New Roman"/>
          <w:sz w:val="28"/>
          <w:szCs w:val="28"/>
        </w:rPr>
        <w:t>ж</w:t>
      </w:r>
      <w:r w:rsidR="003E165D" w:rsidRPr="003E165D">
        <w:rPr>
          <w:rFonts w:ascii="Times New Roman" w:eastAsia="Times New Roman" w:hAnsi="Times New Roman" w:cs="Times New Roman"/>
          <w:sz w:val="28"/>
          <w:szCs w:val="28"/>
        </w:rPr>
        <w:t>ки по обеспечению жильем отдельных категорий граждан в соответствии с федеральными законами «О ветеранах» и «О социальной защите инвалидов в Российской Федерации»</w:t>
      </w:r>
      <w:r w:rsidR="00B76208" w:rsidRPr="003E165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76208" w:rsidRPr="005F4D8B" w:rsidRDefault="005F4D8B" w:rsidP="005F4D8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3.12.</w:t>
      </w:r>
      <w:r w:rsidR="00B76208" w:rsidRPr="005F4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76208" w:rsidRPr="005F4D8B">
        <w:rPr>
          <w:rFonts w:ascii="Times New Roman" w:eastAsia="Times New Roman" w:hAnsi="Times New Roman" w:cs="Times New Roman"/>
          <w:sz w:val="28"/>
          <w:szCs w:val="28"/>
        </w:rPr>
        <w:t>Решение о предоставлении (об отказе в предоставлении с указ</w:t>
      </w:r>
      <w:r w:rsidR="00B76208" w:rsidRPr="005F4D8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76208" w:rsidRPr="005F4D8B">
        <w:rPr>
          <w:rFonts w:ascii="Times New Roman" w:eastAsia="Times New Roman" w:hAnsi="Times New Roman" w:cs="Times New Roman"/>
          <w:sz w:val="28"/>
          <w:szCs w:val="28"/>
        </w:rPr>
        <w:t>нием причины отказа) жилого помещения по договору социального найма или единовременной денежной выплаты на строительство или приобретение  жилого помещения, установленной Федеральным законом «О ветеранах»</w:t>
      </w:r>
      <w:r w:rsidR="00637394" w:rsidRPr="005F4D8B">
        <w:rPr>
          <w:rFonts w:ascii="Times New Roman" w:eastAsia="Times New Roman" w:hAnsi="Times New Roman" w:cs="Times New Roman"/>
          <w:sz w:val="28"/>
          <w:szCs w:val="28"/>
        </w:rPr>
        <w:t xml:space="preserve"> или жилищной субсидии на приобретение или строительство жилых помещений, установленной Федеральным законом «О социальной защите инвалидов Ро</w:t>
      </w:r>
      <w:r w:rsidR="00637394" w:rsidRPr="005F4D8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37394" w:rsidRPr="005F4D8B">
        <w:rPr>
          <w:rFonts w:ascii="Times New Roman" w:eastAsia="Times New Roman" w:hAnsi="Times New Roman" w:cs="Times New Roman"/>
          <w:sz w:val="28"/>
          <w:szCs w:val="28"/>
        </w:rPr>
        <w:t>сийской Федерации»</w:t>
      </w:r>
      <w:r w:rsidR="00B76208" w:rsidRPr="005F4D8B">
        <w:rPr>
          <w:rFonts w:ascii="Times New Roman" w:eastAsia="Times New Roman" w:hAnsi="Times New Roman" w:cs="Times New Roman"/>
          <w:sz w:val="28"/>
          <w:szCs w:val="28"/>
        </w:rPr>
        <w:t xml:space="preserve"> выдается или направляется гражданам, в отношении к</w:t>
      </w:r>
      <w:r w:rsidR="00B76208" w:rsidRPr="005F4D8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76208" w:rsidRPr="005F4D8B">
        <w:rPr>
          <w:rFonts w:ascii="Times New Roman" w:eastAsia="Times New Roman" w:hAnsi="Times New Roman" w:cs="Times New Roman"/>
          <w:sz w:val="28"/>
          <w:szCs w:val="28"/>
        </w:rPr>
        <w:t>торых данные решения приняты</w:t>
      </w:r>
      <w:proofErr w:type="gramEnd"/>
      <w:r w:rsidR="00B76208" w:rsidRPr="005F4D8B">
        <w:rPr>
          <w:rFonts w:ascii="Times New Roman" w:eastAsia="Times New Roman" w:hAnsi="Times New Roman" w:cs="Times New Roman"/>
          <w:sz w:val="28"/>
          <w:szCs w:val="28"/>
        </w:rPr>
        <w:t>, не позднее чем через 3 рабочих дня со дня принятия указанного решения.</w:t>
      </w:r>
    </w:p>
    <w:p w:rsidR="00B76208" w:rsidRPr="005F4D8B" w:rsidRDefault="005F4D8B" w:rsidP="005F4D8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3.13.</w:t>
      </w:r>
      <w:r w:rsidR="00B76208" w:rsidRPr="005F4D8B">
        <w:rPr>
          <w:rFonts w:ascii="Times New Roman" w:eastAsia="Times New Roman" w:hAnsi="Times New Roman" w:cs="Times New Roman"/>
          <w:sz w:val="28"/>
          <w:szCs w:val="28"/>
        </w:rPr>
        <w:t xml:space="preserve"> Хранение документации комиссии обеспечивает секретарь коми</w:t>
      </w:r>
      <w:r w:rsidR="00B76208" w:rsidRPr="005F4D8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76208" w:rsidRPr="005F4D8B">
        <w:rPr>
          <w:rFonts w:ascii="Times New Roman" w:eastAsia="Times New Roman" w:hAnsi="Times New Roman" w:cs="Times New Roman"/>
          <w:sz w:val="28"/>
          <w:szCs w:val="28"/>
        </w:rPr>
        <w:t>сии в соответствии с законодательством об архивном деле.</w:t>
      </w:r>
    </w:p>
    <w:p w:rsidR="00B76208" w:rsidRDefault="00B76208" w:rsidP="00B7620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6208" w:rsidRDefault="00354D12" w:rsidP="00B762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="00B76208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и обязанности комиссии</w:t>
      </w:r>
    </w:p>
    <w:p w:rsidR="00B76208" w:rsidRDefault="00B76208" w:rsidP="00B7620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6208" w:rsidRDefault="00B76208" w:rsidP="006171F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Члены комиссии вправе:</w:t>
      </w:r>
    </w:p>
    <w:p w:rsidR="00B76208" w:rsidRDefault="00B76208" w:rsidP="006171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4.1.1. Запрашивать у граждан или в соответствующих организациях сведения о выданных документах;</w:t>
      </w:r>
    </w:p>
    <w:p w:rsidR="00B76208" w:rsidRDefault="00B76208" w:rsidP="006171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4.1.2. Приглашать на заседания представителей организаций, госуда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ственных органов, органов местного самоуправления, граждан;</w:t>
      </w:r>
    </w:p>
    <w:p w:rsidR="00B76208" w:rsidRDefault="00B76208" w:rsidP="006171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4.1.3. Вносить председателю комиссии предложения по вопросам де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тельности комиссии;</w:t>
      </w:r>
    </w:p>
    <w:p w:rsidR="00B76208" w:rsidRDefault="00B76208" w:rsidP="006171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4.1.4. Осуществлять иные права в соответствии с законодательством.</w:t>
      </w:r>
    </w:p>
    <w:p w:rsidR="00B76208" w:rsidRDefault="00B76208" w:rsidP="006171F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4.2. </w:t>
      </w:r>
      <w:r>
        <w:rPr>
          <w:rFonts w:ascii="Times New Roman" w:eastAsia="Times New Roman" w:hAnsi="Times New Roman" w:cs="Times New Roman"/>
          <w:sz w:val="28"/>
          <w:szCs w:val="28"/>
        </w:rPr>
        <w:t>Члены Комиссии обязаны:</w:t>
      </w:r>
    </w:p>
    <w:p w:rsidR="00B76208" w:rsidRDefault="005310C2" w:rsidP="006171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4.2.1</w:t>
      </w:r>
      <w:r w:rsidR="00B60E07">
        <w:rPr>
          <w:rFonts w:ascii="Times New Roman" w:eastAsia="Times New Roman" w:hAnsi="Times New Roman" w:cs="Times New Roman"/>
          <w:sz w:val="28"/>
          <w:szCs w:val="28"/>
        </w:rPr>
        <w:t>. Л</w:t>
      </w:r>
      <w:r w:rsidR="00B76208">
        <w:rPr>
          <w:rFonts w:ascii="Times New Roman" w:eastAsia="Times New Roman" w:hAnsi="Times New Roman" w:cs="Times New Roman"/>
          <w:sz w:val="28"/>
          <w:szCs w:val="28"/>
        </w:rPr>
        <w:t>ично участвовать в заседаниях комиссии.</w:t>
      </w:r>
    </w:p>
    <w:p w:rsidR="00B76208" w:rsidRDefault="00B76208" w:rsidP="006171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4.2.2</w:t>
      </w:r>
      <w:r w:rsidR="00B60E07">
        <w:rPr>
          <w:rFonts w:ascii="Times New Roman" w:eastAsia="Times New Roman" w:hAnsi="Times New Roman" w:cs="Times New Roman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sz w:val="28"/>
          <w:szCs w:val="28"/>
        </w:rPr>
        <w:t>облюдать конфиденциальность сведений, ставших известными при рассмотрении заявлений граждан и приложенных к ним документов.</w:t>
      </w:r>
    </w:p>
    <w:p w:rsidR="00B76208" w:rsidRDefault="00B76208" w:rsidP="006171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6208" w:rsidRDefault="00B76208" w:rsidP="00B76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6208" w:rsidRDefault="00B76208" w:rsidP="00B76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302B" w:rsidRDefault="0035302B" w:rsidP="00B76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302B" w:rsidRDefault="0035302B" w:rsidP="00B76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302B" w:rsidRDefault="0035302B" w:rsidP="00B76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302B" w:rsidRDefault="0035302B" w:rsidP="00B76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302B" w:rsidRDefault="0035302B" w:rsidP="00B76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302B" w:rsidRDefault="0035302B" w:rsidP="00B76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302B" w:rsidRDefault="0035302B" w:rsidP="00B76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302B" w:rsidRDefault="0035302B" w:rsidP="00B76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302B" w:rsidRDefault="0035302B" w:rsidP="00B76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302B" w:rsidRDefault="0035302B" w:rsidP="00B76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302B" w:rsidRDefault="0035302B" w:rsidP="00B76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302B" w:rsidRDefault="0035302B" w:rsidP="00B76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302B" w:rsidRDefault="0035302B" w:rsidP="00B76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302B" w:rsidRDefault="0035302B" w:rsidP="00B76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302B" w:rsidRDefault="0035302B" w:rsidP="00B76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302B" w:rsidRDefault="0035302B" w:rsidP="00B76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302B" w:rsidRDefault="0035302B" w:rsidP="00B76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302B" w:rsidRDefault="0035302B" w:rsidP="00B76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7649" w:rsidRDefault="00E77649" w:rsidP="00B76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6891" w:rsidRDefault="00DA6891" w:rsidP="00B76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211" w:rsidRDefault="00AF2211" w:rsidP="00B76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211" w:rsidRDefault="00AF2211" w:rsidP="00B76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4D8B" w:rsidRDefault="005F4D8B" w:rsidP="00B76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4D8B" w:rsidRDefault="005F4D8B" w:rsidP="00B76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4D8B" w:rsidRDefault="005F4D8B" w:rsidP="00B76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4D8B" w:rsidRDefault="005F4D8B" w:rsidP="00B76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4D8B" w:rsidRDefault="005F4D8B" w:rsidP="00B76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4D8B" w:rsidRDefault="005F4D8B" w:rsidP="00B76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6208" w:rsidRPr="0035302B" w:rsidRDefault="00B76208" w:rsidP="00B76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5302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Состав комиссии </w:t>
      </w:r>
      <w:r w:rsidRPr="0035302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 </w:t>
      </w:r>
      <w:r w:rsidRPr="0035302B">
        <w:rPr>
          <w:rFonts w:ascii="Times New Roman" w:eastAsia="Times New Roman" w:hAnsi="Times New Roman" w:cs="Times New Roman"/>
          <w:b/>
          <w:sz w:val="32"/>
          <w:szCs w:val="32"/>
        </w:rPr>
        <w:t xml:space="preserve">выполнению </w:t>
      </w:r>
      <w:proofErr w:type="gramStart"/>
      <w:r w:rsidRPr="0035302B">
        <w:rPr>
          <w:rFonts w:ascii="Times New Roman" w:eastAsia="Times New Roman" w:hAnsi="Times New Roman" w:cs="Times New Roman"/>
          <w:b/>
          <w:sz w:val="32"/>
          <w:szCs w:val="32"/>
        </w:rPr>
        <w:t>отдельных</w:t>
      </w:r>
      <w:proofErr w:type="gramEnd"/>
      <w:r w:rsidRPr="0035302B">
        <w:rPr>
          <w:rFonts w:ascii="Times New Roman" w:eastAsia="Times New Roman" w:hAnsi="Times New Roman" w:cs="Times New Roman"/>
          <w:b/>
          <w:sz w:val="32"/>
          <w:szCs w:val="32"/>
        </w:rPr>
        <w:t xml:space="preserve"> государственных </w:t>
      </w:r>
    </w:p>
    <w:p w:rsidR="00B76208" w:rsidRPr="0035302B" w:rsidRDefault="00B76208" w:rsidP="00B76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5302B">
        <w:rPr>
          <w:rFonts w:ascii="Times New Roman" w:eastAsia="Times New Roman" w:hAnsi="Times New Roman" w:cs="Times New Roman"/>
          <w:b/>
          <w:sz w:val="32"/>
          <w:szCs w:val="32"/>
        </w:rPr>
        <w:t>полномочий по обеспечению жильем отдельных категорий граждан</w:t>
      </w:r>
    </w:p>
    <w:p w:rsidR="008D208E" w:rsidRDefault="00B76208" w:rsidP="008D208E">
      <w:pPr>
        <w:tabs>
          <w:tab w:val="left" w:pos="15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10.08.2009 № 344</w:t>
      </w:r>
      <w:r w:rsidR="008D208E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32F76" w:rsidRDefault="00B76208" w:rsidP="008D208E">
      <w:pPr>
        <w:tabs>
          <w:tab w:val="left" w:pos="15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08E">
        <w:rPr>
          <w:rFonts w:ascii="Times New Roman" w:hAnsi="Times New Roman" w:cs="Times New Roman"/>
          <w:sz w:val="24"/>
          <w:szCs w:val="24"/>
        </w:rPr>
        <w:t>с изменениями</w:t>
      </w:r>
      <w:r>
        <w:rPr>
          <w:rFonts w:ascii="Times New Roman" w:hAnsi="Times New Roman" w:cs="Times New Roman"/>
          <w:sz w:val="24"/>
          <w:szCs w:val="24"/>
        </w:rPr>
        <w:t xml:space="preserve"> от 26.01.2011 № 105</w:t>
      </w:r>
      <w:r w:rsidR="00955556">
        <w:rPr>
          <w:rFonts w:ascii="Times New Roman" w:hAnsi="Times New Roman" w:cs="Times New Roman"/>
          <w:sz w:val="24"/>
          <w:szCs w:val="24"/>
        </w:rPr>
        <w:t xml:space="preserve">, от 21.03.2012 № 586, </w:t>
      </w:r>
    </w:p>
    <w:p w:rsidR="008D208E" w:rsidRDefault="00832F76" w:rsidP="00E97D42">
      <w:pPr>
        <w:tabs>
          <w:tab w:val="left" w:pos="15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17.05.2012 № 1128, </w:t>
      </w:r>
      <w:r w:rsidR="005F4D8B">
        <w:rPr>
          <w:rFonts w:ascii="Times New Roman" w:hAnsi="Times New Roman" w:cs="Times New Roman"/>
          <w:sz w:val="24"/>
          <w:szCs w:val="24"/>
        </w:rPr>
        <w:t>от 26.06.2012 № 1527, от 24.12.2012 № 3364</w:t>
      </w:r>
      <w:r w:rsidR="006C174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6208" w:rsidRDefault="006C1744" w:rsidP="00E97D42">
      <w:pPr>
        <w:tabs>
          <w:tab w:val="left" w:pos="153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15.08.2013 № 2120</w:t>
      </w:r>
      <w:r w:rsidR="008D208E">
        <w:rPr>
          <w:rFonts w:ascii="Times New Roman" w:hAnsi="Times New Roman" w:cs="Times New Roman"/>
          <w:sz w:val="24"/>
          <w:szCs w:val="24"/>
        </w:rPr>
        <w:t>, от 29.06.2015 № 1337</w:t>
      </w:r>
      <w:r w:rsidR="00917756">
        <w:rPr>
          <w:rFonts w:ascii="Times New Roman" w:hAnsi="Times New Roman" w:cs="Times New Roman"/>
          <w:sz w:val="24"/>
          <w:szCs w:val="24"/>
        </w:rPr>
        <w:t>, от 20.04.2016 № 503</w:t>
      </w:r>
      <w:r w:rsidR="00B76208">
        <w:rPr>
          <w:rFonts w:ascii="Times New Roman" w:hAnsi="Times New Roman" w:cs="Times New Roman"/>
          <w:sz w:val="24"/>
          <w:szCs w:val="24"/>
        </w:rPr>
        <w:t>))</w:t>
      </w:r>
      <w:proofErr w:type="gramEnd"/>
    </w:p>
    <w:p w:rsidR="00B76208" w:rsidRDefault="00B76208" w:rsidP="00B76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208" w:rsidRDefault="00B76208" w:rsidP="00B76208">
      <w:pPr>
        <w:spacing w:after="0" w:line="240" w:lineRule="auto"/>
        <w:jc w:val="both"/>
        <w:rPr>
          <w:sz w:val="28"/>
          <w:szCs w:val="28"/>
        </w:rPr>
      </w:pPr>
    </w:p>
    <w:p w:rsidR="00917756" w:rsidRDefault="00917756" w:rsidP="009177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Ельцов Александр Вадимович, заместитель главы района по жилищно-коммунальному хозяйству - председатель комиссии;</w:t>
      </w:r>
    </w:p>
    <w:p w:rsidR="00917756" w:rsidRDefault="00917756" w:rsidP="009177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 Александр Викторович, заместитель главы района по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альным вопросам - заместитель председателя комиссии;</w:t>
      </w:r>
    </w:p>
    <w:p w:rsidR="00917756" w:rsidRDefault="00917756" w:rsidP="009177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Ходалова Ольга Сергеевна, главный специалист управления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и ЖКХ секретарь комиссии;</w:t>
      </w:r>
    </w:p>
    <w:p w:rsidR="00917756" w:rsidRDefault="00917756" w:rsidP="009177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Бабаев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начальник управления строительства и ЖКХ;</w:t>
      </w:r>
    </w:p>
    <w:p w:rsidR="00917756" w:rsidRDefault="00917756" w:rsidP="009177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Травникова Ольга Валерьевна, начальник экспертно-правового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B76208" w:rsidRDefault="00B76208" w:rsidP="00B76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76208" w:rsidSect="00775A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806"/>
    <w:multiLevelType w:val="multilevel"/>
    <w:tmpl w:val="CAEEA7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5D670AB"/>
    <w:multiLevelType w:val="multilevel"/>
    <w:tmpl w:val="1F86A34A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3CC1028"/>
    <w:multiLevelType w:val="singleLevel"/>
    <w:tmpl w:val="ED0C7352"/>
    <w:lvl w:ilvl="0">
      <w:start w:val="1"/>
      <w:numFmt w:val="decimal"/>
      <w:lvlText w:val="4.1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3B637FA6"/>
    <w:multiLevelType w:val="hybridMultilevel"/>
    <w:tmpl w:val="23F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43FF2"/>
    <w:multiLevelType w:val="multilevel"/>
    <w:tmpl w:val="DDB03256"/>
    <w:lvl w:ilvl="0">
      <w:start w:val="3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5">
    <w:nsid w:val="427964E7"/>
    <w:multiLevelType w:val="singleLevel"/>
    <w:tmpl w:val="71CE8EA8"/>
    <w:lvl w:ilvl="0">
      <w:start w:val="1"/>
      <w:numFmt w:val="decimal"/>
      <w:lvlText w:val="3.%1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6">
    <w:nsid w:val="439B5A76"/>
    <w:multiLevelType w:val="singleLevel"/>
    <w:tmpl w:val="3CC8338A"/>
    <w:lvl w:ilvl="0">
      <w:start w:val="8"/>
      <w:numFmt w:val="decimal"/>
      <w:lvlText w:val="3.%1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7">
    <w:nsid w:val="4B4B3EB0"/>
    <w:multiLevelType w:val="singleLevel"/>
    <w:tmpl w:val="5EFC42D8"/>
    <w:lvl w:ilvl="0">
      <w:start w:val="1"/>
      <w:numFmt w:val="decimal"/>
      <w:lvlText w:val="4.2.%1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8">
    <w:nsid w:val="518E6A1C"/>
    <w:multiLevelType w:val="singleLevel"/>
    <w:tmpl w:val="B888B5BC"/>
    <w:lvl w:ilvl="0">
      <w:start w:val="4"/>
      <w:numFmt w:val="decimal"/>
      <w:lvlText w:val="1.%1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67C4120A"/>
    <w:multiLevelType w:val="singleLevel"/>
    <w:tmpl w:val="7ED2D434"/>
    <w:lvl w:ilvl="0">
      <w:start w:val="5"/>
      <w:numFmt w:val="decimal"/>
      <w:lvlText w:val="3.%1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0">
    <w:nsid w:val="75FC1A7C"/>
    <w:multiLevelType w:val="multilevel"/>
    <w:tmpl w:val="7D046EAE"/>
    <w:lvl w:ilvl="0">
      <w:start w:val="3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  <w:num w:numId="12">
    <w:abstractNumId w:val="8"/>
    <w:lvlOverride w:ilvl="0">
      <w:startOverride w:val="4"/>
    </w:lvlOverride>
  </w:num>
  <w:num w:numId="1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05018B"/>
    <w:rsid w:val="00003B18"/>
    <w:rsid w:val="0005018B"/>
    <w:rsid w:val="0005280F"/>
    <w:rsid w:val="000747EB"/>
    <w:rsid w:val="000972E1"/>
    <w:rsid w:val="000B4806"/>
    <w:rsid w:val="000D6767"/>
    <w:rsid w:val="000E5FD7"/>
    <w:rsid w:val="00114679"/>
    <w:rsid w:val="001E3884"/>
    <w:rsid w:val="00253AE8"/>
    <w:rsid w:val="0025535D"/>
    <w:rsid w:val="00280E8C"/>
    <w:rsid w:val="0035302B"/>
    <w:rsid w:val="00354D12"/>
    <w:rsid w:val="0037479E"/>
    <w:rsid w:val="003859CF"/>
    <w:rsid w:val="003E165D"/>
    <w:rsid w:val="003F3231"/>
    <w:rsid w:val="004051CC"/>
    <w:rsid w:val="00422E1F"/>
    <w:rsid w:val="004347D5"/>
    <w:rsid w:val="004B09FD"/>
    <w:rsid w:val="004B4053"/>
    <w:rsid w:val="004B76DC"/>
    <w:rsid w:val="004C1A87"/>
    <w:rsid w:val="00504AD7"/>
    <w:rsid w:val="005310C2"/>
    <w:rsid w:val="00590AC8"/>
    <w:rsid w:val="00591992"/>
    <w:rsid w:val="005B2F3A"/>
    <w:rsid w:val="005F4D8B"/>
    <w:rsid w:val="005F6D26"/>
    <w:rsid w:val="006171F9"/>
    <w:rsid w:val="00637394"/>
    <w:rsid w:val="0064162C"/>
    <w:rsid w:val="006968CE"/>
    <w:rsid w:val="006C1744"/>
    <w:rsid w:val="006F73A5"/>
    <w:rsid w:val="00774D2C"/>
    <w:rsid w:val="00775A84"/>
    <w:rsid w:val="0080690D"/>
    <w:rsid w:val="0083183C"/>
    <w:rsid w:val="00832F76"/>
    <w:rsid w:val="00833418"/>
    <w:rsid w:val="008C40FC"/>
    <w:rsid w:val="008D208E"/>
    <w:rsid w:val="008E3171"/>
    <w:rsid w:val="00917756"/>
    <w:rsid w:val="009311FB"/>
    <w:rsid w:val="00955556"/>
    <w:rsid w:val="00980DBF"/>
    <w:rsid w:val="00A5093F"/>
    <w:rsid w:val="00A51C41"/>
    <w:rsid w:val="00AB6D3D"/>
    <w:rsid w:val="00AC0CA1"/>
    <w:rsid w:val="00AD11CF"/>
    <w:rsid w:val="00AF2211"/>
    <w:rsid w:val="00B079D1"/>
    <w:rsid w:val="00B60E07"/>
    <w:rsid w:val="00B76208"/>
    <w:rsid w:val="00BA7EB2"/>
    <w:rsid w:val="00BB22C6"/>
    <w:rsid w:val="00BC3CDD"/>
    <w:rsid w:val="00BF771F"/>
    <w:rsid w:val="00C40A0E"/>
    <w:rsid w:val="00C64160"/>
    <w:rsid w:val="00C7261C"/>
    <w:rsid w:val="00C75B40"/>
    <w:rsid w:val="00CB2B07"/>
    <w:rsid w:val="00D745B1"/>
    <w:rsid w:val="00D97AD0"/>
    <w:rsid w:val="00DA6891"/>
    <w:rsid w:val="00DA7B04"/>
    <w:rsid w:val="00DB12D7"/>
    <w:rsid w:val="00DC4A94"/>
    <w:rsid w:val="00DF3FC6"/>
    <w:rsid w:val="00DF5F15"/>
    <w:rsid w:val="00E36BF7"/>
    <w:rsid w:val="00E77649"/>
    <w:rsid w:val="00E97D42"/>
    <w:rsid w:val="00F014A6"/>
    <w:rsid w:val="00F6186C"/>
    <w:rsid w:val="00F8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A1"/>
  </w:style>
  <w:style w:type="paragraph" w:styleId="1">
    <w:name w:val="heading 1"/>
    <w:basedOn w:val="a"/>
    <w:next w:val="a"/>
    <w:link w:val="10"/>
    <w:qFormat/>
    <w:rsid w:val="000501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18B"/>
    <w:rPr>
      <w:rFonts w:ascii="Times New Roman" w:eastAsia="Times New Roman" w:hAnsi="Times New Roman" w:cs="Times New Roman"/>
      <w:b/>
      <w:sz w:val="34"/>
      <w:szCs w:val="20"/>
    </w:rPr>
  </w:style>
  <w:style w:type="paragraph" w:customStyle="1" w:styleId="msonormalcxspmiddlecxspmiddle">
    <w:name w:val="msonormalcxspmiddlecxspmiddle"/>
    <w:basedOn w:val="a"/>
    <w:rsid w:val="0005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05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0501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uiPriority w:val="99"/>
    <w:unhideWhenUsed/>
    <w:rsid w:val="0005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6767"/>
    <w:pPr>
      <w:ind w:left="720"/>
      <w:contextualSpacing/>
    </w:pPr>
  </w:style>
  <w:style w:type="character" w:styleId="a5">
    <w:name w:val="Hyperlink"/>
    <w:basedOn w:val="a0"/>
    <w:semiHidden/>
    <w:unhideWhenUsed/>
    <w:rsid w:val="00B762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bsa</cp:lastModifiedBy>
  <cp:revision>30</cp:revision>
  <cp:lastPrinted>2010-02-11T12:11:00Z</cp:lastPrinted>
  <dcterms:created xsi:type="dcterms:W3CDTF">2010-02-11T07:44:00Z</dcterms:created>
  <dcterms:modified xsi:type="dcterms:W3CDTF">2016-04-25T08:45:00Z</dcterms:modified>
</cp:coreProperties>
</file>