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91" w:rsidRPr="005F4A91" w:rsidRDefault="005F4A91" w:rsidP="005F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91" w:rsidRPr="005F4A91" w:rsidRDefault="005F4A91" w:rsidP="005F4A9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5F4A91" w:rsidRPr="005F4A91" w:rsidRDefault="005F4A91" w:rsidP="005F4A91">
      <w:pPr>
        <w:spacing w:before="150" w:after="225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9150D5F" wp14:editId="625633E1">
            <wp:extent cx="1524000" cy="1428750"/>
            <wp:effectExtent l="0" t="0" r="0" b="0"/>
            <wp:docPr id="1" name="Рисунок 1" descr="http://www.agr-city.ru/userfiles/files/2797b5408f2fd7c0cab8f4d5a5b33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gr-city.ru/userfiles/files/2797b5408f2fd7c0cab8f4d5a5b33d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Курс “Основы предпринимательской деятельности” – программа обучения </w:t>
      </w:r>
      <w:proofErr w:type="gramStart"/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 тех</w:t>
      </w:r>
      <w:proofErr w:type="gramEnd"/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кто желает открыть свой бизнес, имеет  средний уровень знаний в сфере экономики, финансов, бизнес-планирования, не имеет опыта управления и организации.</w:t>
      </w:r>
    </w:p>
    <w:p w:rsidR="005F4A91" w:rsidRPr="005F4A91" w:rsidRDefault="005F4A91" w:rsidP="005F4A91">
      <w:pPr>
        <w:spacing w:before="150" w:after="225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Курс поможет Вам получить базовые знания, которые станут основой для ведения бизнеса, и сформировать навыки эффективного делового взаимодействия.</w:t>
      </w:r>
    </w:p>
    <w:p w:rsidR="005F4A91" w:rsidRPr="005F4A91" w:rsidRDefault="005F4A91" w:rsidP="005F4A91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Продолжительность обучения </w:t>
      </w:r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6 недель, 75 академических часов.</w:t>
      </w:r>
    </w:p>
    <w:p w:rsidR="005F4A91" w:rsidRPr="005F4A91" w:rsidRDefault="005F4A91" w:rsidP="005F4A91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Стоимость курса</w:t>
      </w:r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5 500 рублей. Возможно бесплатное обучение.</w:t>
      </w:r>
    </w:p>
    <w:p w:rsidR="005F4A91" w:rsidRPr="005F4A91" w:rsidRDefault="005F4A91" w:rsidP="005F4A91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D3D3D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___________________________________________________________________________________________________________</w:t>
      </w:r>
    </w:p>
    <w:p w:rsidR="005F4A91" w:rsidRPr="005F4A91" w:rsidRDefault="005F4A91" w:rsidP="005F4A91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КАКИМ ОБРАЗОМ ПРОХОДИТ ОБУЧЕНИЕ?</w:t>
      </w:r>
    </w:p>
    <w:p w:rsidR="005F4A91" w:rsidRPr="005F4A91" w:rsidRDefault="005F4A91" w:rsidP="005F4A91">
      <w:pPr>
        <w:numPr>
          <w:ilvl w:val="0"/>
          <w:numId w:val="1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первый этап</w:t>
      </w: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: на первом этапе обучения проводится экспертиза Ваших бизнес-идей. Это поможет Вам определить, насколько Вы готовы к ведению бизнеса и </w:t>
      </w:r>
      <w:proofErr w:type="gramStart"/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к реализации</w:t>
      </w:r>
      <w:proofErr w:type="gramEnd"/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задуманной Вами идеи.  Анализируя вместе с Вами бизнес-идеи, мы </w:t>
      </w:r>
      <w:proofErr w:type="gramStart"/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подскажем,  стоит</w:t>
      </w:r>
      <w:proofErr w:type="gramEnd"/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ли заниматься этим видом бизнеса, найдете ли Вы клиентов, много ли конкурентов, на что обратить внимание. Это позволит Вам четко понять, каким видом бизнеса Вы будете заниматься и как скоро Вы получите результат.</w:t>
      </w:r>
    </w:p>
    <w:p w:rsidR="005F4A91" w:rsidRPr="005F4A91" w:rsidRDefault="005F4A91" w:rsidP="005F4A91">
      <w:pPr>
        <w:numPr>
          <w:ilvl w:val="0"/>
          <w:numId w:val="1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второй этап</w:t>
      </w: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: теоретический блок обучения. Вы освоите теорию по таким предметам, как "правовые основы предпринимательской деятельности", "финансовый анализ", "бизнес-планирование", "маркетинг и реклама", "деловое общение", "инновационное мышление руководителя", "налогообложение и бухгалтерский учет", "трудовое законодательство для индивидуального предпринимателя".</w:t>
      </w:r>
    </w:p>
    <w:p w:rsidR="005F4A91" w:rsidRPr="005F4A91" w:rsidRDefault="005F4A91" w:rsidP="005F4A91">
      <w:pPr>
        <w:numPr>
          <w:ilvl w:val="0"/>
          <w:numId w:val="1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третий этап</w:t>
      </w: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: проведение самостоятельных бизнес-исследований, анализ рыночной ситуации, маркетинговое исследование. Сдача зачета в режиме </w:t>
      </w:r>
      <w:proofErr w:type="spellStart"/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on-line</w:t>
      </w:r>
      <w:proofErr w:type="spellEnd"/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</w:t>
      </w:r>
    </w:p>
    <w:p w:rsidR="005F4A91" w:rsidRPr="005F4A91" w:rsidRDefault="005F4A91" w:rsidP="005F4A91">
      <w:pPr>
        <w:numPr>
          <w:ilvl w:val="0"/>
          <w:numId w:val="1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четвертый этап</w:t>
      </w: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: практический блок обучения. Участвуя в тренингах, "мозговых штурмах", бизнес-симуляциях и деловых играх, Вы осваиваете практические навыки, которые позволят Вам научиться грамотно примять полученный теоретический материал.</w:t>
      </w:r>
    </w:p>
    <w:p w:rsidR="005F4A91" w:rsidRPr="005F4A91" w:rsidRDefault="005F4A91" w:rsidP="005F4A91">
      <w:pPr>
        <w:numPr>
          <w:ilvl w:val="0"/>
          <w:numId w:val="1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пятый этап</w:t>
      </w: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: защита бизнес-плана. Вы получите экспертную оценку Вашего проекта, рекомендации по дальнейшей работе.</w:t>
      </w:r>
    </w:p>
    <w:p w:rsidR="005F4A91" w:rsidRPr="005F4A91" w:rsidRDefault="005F4A91" w:rsidP="005F4A91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D3D3D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_____________________________________________________________________________________________________</w:t>
      </w:r>
    </w:p>
    <w:p w:rsidR="005F4A91" w:rsidRPr="005F4A91" w:rsidRDefault="005F4A91" w:rsidP="005F4A91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b/>
          <w:bCs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7AEC636" wp14:editId="66CD8156">
            <wp:extent cx="2990850" cy="1323975"/>
            <wp:effectExtent l="0" t="0" r="0" b="9525"/>
            <wp:docPr id="2" name="Рисунок 2" descr="http://www.agr-city.ru/userfiles/files/955dc4bb8195a0d64cec7d1315d70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gr-city.ru/userfiles/files/955dc4bb8195a0d64cec7d1315d70e0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A91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ПРОГРАММЕ КУРСА</w:t>
      </w:r>
    </w:p>
    <w:p w:rsidR="005F4A91" w:rsidRPr="005F4A91" w:rsidRDefault="005F4A91" w:rsidP="005F4A91">
      <w:pPr>
        <w:numPr>
          <w:ilvl w:val="0"/>
          <w:numId w:val="2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основы бизнес-планирования;</w:t>
      </w:r>
    </w:p>
    <w:p w:rsidR="005F4A91" w:rsidRPr="005F4A91" w:rsidRDefault="005F4A91" w:rsidP="005F4A91">
      <w:pPr>
        <w:numPr>
          <w:ilvl w:val="0"/>
          <w:numId w:val="2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основы налогообложения;</w:t>
      </w:r>
    </w:p>
    <w:p w:rsidR="005F4A91" w:rsidRPr="005F4A91" w:rsidRDefault="005F4A91" w:rsidP="005F4A91">
      <w:pPr>
        <w:numPr>
          <w:ilvl w:val="0"/>
          <w:numId w:val="2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правовые основы предпринимательской деятельности;</w:t>
      </w:r>
    </w:p>
    <w:p w:rsidR="005F4A91" w:rsidRPr="005F4A91" w:rsidRDefault="005F4A91" w:rsidP="005F4A91">
      <w:pPr>
        <w:numPr>
          <w:ilvl w:val="0"/>
          <w:numId w:val="2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основы продвижения компании, реклама и маркетинг;</w:t>
      </w:r>
    </w:p>
    <w:p w:rsidR="005F4A91" w:rsidRPr="005F4A91" w:rsidRDefault="005F4A91" w:rsidP="005F4A91">
      <w:pPr>
        <w:numPr>
          <w:ilvl w:val="0"/>
          <w:numId w:val="2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управление </w:t>
      </w:r>
      <w:proofErr w:type="spellStart"/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финансоваыми</w:t>
      </w:r>
      <w:proofErr w:type="spellEnd"/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потоками;</w:t>
      </w:r>
    </w:p>
    <w:p w:rsidR="005F4A91" w:rsidRPr="005F4A91" w:rsidRDefault="005F4A91" w:rsidP="005F4A91">
      <w:pPr>
        <w:numPr>
          <w:ilvl w:val="0"/>
          <w:numId w:val="2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установление контакта с клиентами;</w:t>
      </w:r>
    </w:p>
    <w:p w:rsidR="005F4A91" w:rsidRPr="005F4A91" w:rsidRDefault="005F4A91" w:rsidP="005F4A91">
      <w:pPr>
        <w:numPr>
          <w:ilvl w:val="0"/>
          <w:numId w:val="2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техники презентации проекта.</w:t>
      </w:r>
    </w:p>
    <w:p w:rsidR="005F4A91" w:rsidRPr="005F4A91" w:rsidRDefault="005F4A91" w:rsidP="005F4A91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D3D3D3"/>
          <w:sz w:val="18"/>
          <w:szCs w:val="18"/>
          <w:bdr w:val="none" w:sz="0" w:space="0" w:color="auto" w:frame="1"/>
          <w:lang w:eastAsia="ru-RU"/>
        </w:rPr>
        <w:lastRenderedPageBreak/>
        <w:t>_____________________________________________________________________________________________________</w:t>
      </w:r>
    </w:p>
    <w:p w:rsidR="005F4A91" w:rsidRPr="005F4A91" w:rsidRDefault="005F4A91" w:rsidP="005F4A91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Все, желающие пройти обучение, заполняют анкету (анкета прикреплена ниже). Заполненную анкету необходимо направить по электронной почте </w:t>
      </w:r>
      <w:hyperlink r:id="rId7" w:history="1">
        <w:r w:rsidRPr="005F4A91">
          <w:rPr>
            <w:rFonts w:ascii="inherit" w:eastAsia="Times New Roman" w:hAnsi="inherit" w:cs="Tahoma"/>
            <w:color w:val="177FD4"/>
            <w:sz w:val="18"/>
            <w:szCs w:val="18"/>
            <w:bdr w:val="none" w:sz="0" w:space="0" w:color="auto" w:frame="1"/>
            <w:lang w:eastAsia="ru-RU"/>
          </w:rPr>
          <w:t>nak@agr-city.ru</w:t>
        </w:r>
      </w:hyperlink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После заседания комиссии будет принято решение, прошли Вы на бесплатное обучение, или нет. Об этом Вам сообщит специалист НП "АГР" по телефону. </w:t>
      </w:r>
    </w:p>
    <w:p w:rsidR="005F4A91" w:rsidRPr="005F4A91" w:rsidRDefault="005F4A91" w:rsidP="005F4A91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D3D3D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_____________________________________________________________________________________________________</w:t>
      </w:r>
    </w:p>
    <w:p w:rsidR="005F4A91" w:rsidRPr="005F4A91" w:rsidRDefault="005F4A91" w:rsidP="005F4A91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МОЖНО ЛИ ПРОЙТИ ОБУЧЕНИЕ БЕСПЛАТНО?</w:t>
      </w:r>
    </w:p>
    <w:p w:rsidR="005F4A91" w:rsidRPr="005F4A91" w:rsidRDefault="005F4A91" w:rsidP="005F4A91">
      <w:pPr>
        <w:spacing w:before="150" w:after="225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Бесплатно на конкурсной основе могут обучаться граждане, не являющиеся предпринимателями или учредителями малых предприятий, планирующие открыть бизнес в значимой для экономики города и области сферах:</w:t>
      </w:r>
    </w:p>
    <w:p w:rsidR="005F4A91" w:rsidRPr="005F4A91" w:rsidRDefault="005F4A91" w:rsidP="005F4A91">
      <w:pPr>
        <w:numPr>
          <w:ilvl w:val="0"/>
          <w:numId w:val="3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производство продовольственных и промышленных товаров;</w:t>
      </w:r>
    </w:p>
    <w:p w:rsidR="005F4A91" w:rsidRPr="005F4A91" w:rsidRDefault="005F4A91" w:rsidP="005F4A91">
      <w:pPr>
        <w:numPr>
          <w:ilvl w:val="0"/>
          <w:numId w:val="3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выпуск инновационной и наукоемкой продукции;</w:t>
      </w:r>
    </w:p>
    <w:p w:rsidR="005F4A91" w:rsidRPr="005F4A91" w:rsidRDefault="005F4A91" w:rsidP="005F4A91">
      <w:pPr>
        <w:numPr>
          <w:ilvl w:val="0"/>
          <w:numId w:val="3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производство и переработка сельскохозяйственной продукции, переработка древесины;</w:t>
      </w:r>
    </w:p>
    <w:p w:rsidR="005F4A91" w:rsidRPr="005F4A91" w:rsidRDefault="005F4A91" w:rsidP="005F4A91">
      <w:pPr>
        <w:numPr>
          <w:ilvl w:val="0"/>
          <w:numId w:val="3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оказание коммунальных и бытовых услуг;</w:t>
      </w:r>
    </w:p>
    <w:p w:rsidR="005F4A91" w:rsidRPr="005F4A91" w:rsidRDefault="005F4A91" w:rsidP="005F4A91">
      <w:pPr>
        <w:numPr>
          <w:ilvl w:val="0"/>
          <w:numId w:val="3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развитие народных художественных промыслов;</w:t>
      </w:r>
    </w:p>
    <w:p w:rsidR="005F4A91" w:rsidRPr="005F4A91" w:rsidRDefault="005F4A91" w:rsidP="005F4A91">
      <w:pPr>
        <w:numPr>
          <w:ilvl w:val="0"/>
          <w:numId w:val="3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утилизация и </w:t>
      </w:r>
      <w:proofErr w:type="gramStart"/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переработка  промышленных</w:t>
      </w:r>
      <w:proofErr w:type="gramEnd"/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и бытовых отходов;</w:t>
      </w:r>
    </w:p>
    <w:p w:rsidR="005F4A91" w:rsidRPr="005F4A91" w:rsidRDefault="005F4A91" w:rsidP="005F4A91">
      <w:pPr>
        <w:numPr>
          <w:ilvl w:val="0"/>
          <w:numId w:val="3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строительство и реконструкция объектов социального назначения;</w:t>
      </w:r>
    </w:p>
    <w:p w:rsidR="005F4A91" w:rsidRPr="005F4A91" w:rsidRDefault="005F4A91" w:rsidP="005F4A91">
      <w:pPr>
        <w:numPr>
          <w:ilvl w:val="0"/>
          <w:numId w:val="3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производство строительных материалов;</w:t>
      </w:r>
    </w:p>
    <w:p w:rsidR="005F4A91" w:rsidRPr="005F4A91" w:rsidRDefault="005F4A91" w:rsidP="005F4A91">
      <w:pPr>
        <w:numPr>
          <w:ilvl w:val="0"/>
          <w:numId w:val="3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организация досуга детей и молодежи;</w:t>
      </w:r>
    </w:p>
    <w:p w:rsidR="005F4A91" w:rsidRPr="005F4A91" w:rsidRDefault="005F4A91" w:rsidP="005F4A91">
      <w:pPr>
        <w:numPr>
          <w:ilvl w:val="0"/>
          <w:numId w:val="3"/>
        </w:numPr>
        <w:spacing w:after="0" w:line="252" w:lineRule="atLeast"/>
        <w:ind w:left="150"/>
        <w:jc w:val="both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внутренний и въездной туризм.</w:t>
      </w:r>
    </w:p>
    <w:p w:rsidR="005F4A91" w:rsidRPr="005F4A91" w:rsidRDefault="005F4A91" w:rsidP="005F4A91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D3D3D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_____________________________________________________________________________________________________</w:t>
      </w:r>
    </w:p>
    <w:p w:rsidR="005F4A91" w:rsidRPr="005F4A91" w:rsidRDefault="005F4A91" w:rsidP="005F4A91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ЧТО НУЖНО ДЛЯ ТОГО, ЧТОБЫ МЕНЯ ВКЛЮЧИЛИ В </w:t>
      </w:r>
      <w:proofErr w:type="gramStart"/>
      <w:r w:rsidRPr="005F4A91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ГРУППУ?</w:t>
      </w:r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для</w:t>
      </w:r>
      <w:proofErr w:type="gramEnd"/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участия в программе  необходимо заполнить </w:t>
      </w:r>
      <w:hyperlink r:id="rId8" w:tgtFrame="_blank" w:history="1">
        <w:r w:rsidRPr="005F4A91">
          <w:rPr>
            <w:rFonts w:ascii="inherit" w:eastAsia="Times New Roman" w:hAnsi="inherit" w:cs="Tahoma"/>
            <w:color w:val="177FD4"/>
            <w:sz w:val="18"/>
            <w:szCs w:val="18"/>
            <w:bdr w:val="none" w:sz="0" w:space="0" w:color="auto" w:frame="1"/>
            <w:lang w:eastAsia="ru-RU"/>
          </w:rPr>
          <w:t>анкету</w:t>
        </w:r>
      </w:hyperlink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 направить по электронной почте </w:t>
      </w:r>
      <w:hyperlink r:id="rId9" w:history="1">
        <w:r w:rsidRPr="005F4A91">
          <w:rPr>
            <w:rFonts w:ascii="inherit" w:eastAsia="Times New Roman" w:hAnsi="inherit" w:cs="Tahoma"/>
            <w:color w:val="177FD4"/>
            <w:sz w:val="18"/>
            <w:szCs w:val="18"/>
            <w:bdr w:val="none" w:sz="0" w:space="0" w:color="auto" w:frame="1"/>
            <w:lang w:eastAsia="ru-RU"/>
          </w:rPr>
          <w:t>nak@agr-city.ru</w:t>
        </w:r>
      </w:hyperlink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или принести лично по адресу: г. Череповец, б. Доменщиков, д. 32, центральная библиотека </w:t>
      </w:r>
      <w:proofErr w:type="spellStart"/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им.В.В.Верещагина</w:t>
      </w:r>
      <w:proofErr w:type="spellEnd"/>
      <w:r w:rsidRPr="005F4A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 анкете обязательно укажите телефоны, по которым с Вами можно легко связаться.</w:t>
      </w:r>
    </w:p>
    <w:p w:rsidR="005F4A91" w:rsidRPr="005F4A91" w:rsidRDefault="005F4A91" w:rsidP="005F4A91">
      <w:pPr>
        <w:spacing w:after="0" w:line="252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D3D3D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_____________________________________________________________________________________________________</w:t>
      </w:r>
    </w:p>
    <w:p w:rsidR="005F4A91" w:rsidRPr="005F4A91" w:rsidRDefault="005F4A91" w:rsidP="005F4A91">
      <w:pPr>
        <w:spacing w:after="0" w:line="252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КОНТАКТНЫЕ ЛИЦА</w:t>
      </w:r>
    </w:p>
    <w:p w:rsidR="005F4A91" w:rsidRPr="005F4A91" w:rsidRDefault="005F4A91" w:rsidP="005F4A91">
      <w:pPr>
        <w:numPr>
          <w:ilvl w:val="0"/>
          <w:numId w:val="4"/>
        </w:numPr>
        <w:spacing w:after="0" w:line="252" w:lineRule="atLeast"/>
        <w:ind w:left="150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5F4A91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Калинина Наталья Александровна, тел. 20-19-22</w:t>
      </w:r>
    </w:p>
    <w:p w:rsidR="005F4A91" w:rsidRPr="005F4A91" w:rsidRDefault="005F4A91" w:rsidP="005F4A91">
      <w:pPr>
        <w:numPr>
          <w:ilvl w:val="0"/>
          <w:numId w:val="4"/>
        </w:numPr>
        <w:spacing w:after="0" w:line="252" w:lineRule="atLeast"/>
        <w:ind w:left="150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proofErr w:type="spellStart"/>
      <w:r w:rsidRPr="005F4A91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Купцова</w:t>
      </w:r>
      <w:proofErr w:type="spellEnd"/>
      <w:r w:rsidRPr="005F4A91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 xml:space="preserve"> Ирина Сергеевна, тел. 20-19-23</w:t>
      </w:r>
    </w:p>
    <w:p w:rsidR="006B05BD" w:rsidRDefault="006B05BD" w:rsidP="0065473B">
      <w:bookmarkStart w:id="0" w:name="_GoBack"/>
      <w:bookmarkEnd w:id="0"/>
    </w:p>
    <w:sectPr w:rsidR="006B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3C8"/>
    <w:multiLevelType w:val="multilevel"/>
    <w:tmpl w:val="670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0455F"/>
    <w:multiLevelType w:val="multilevel"/>
    <w:tmpl w:val="FF36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3A7727"/>
    <w:multiLevelType w:val="multilevel"/>
    <w:tmpl w:val="A46A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F6181F"/>
    <w:multiLevelType w:val="multilevel"/>
    <w:tmpl w:val="2E68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89"/>
    <w:rsid w:val="005F4A91"/>
    <w:rsid w:val="0065473B"/>
    <w:rsid w:val="006B05BD"/>
    <w:rsid w:val="00847F89"/>
    <w:rsid w:val="00E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A13C2-38A0-472E-86A4-5AA589B5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-city.ru/userfiles/files/anketa_opd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k@agr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k@agr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2016-08-04T13:21:00Z</dcterms:created>
  <dcterms:modified xsi:type="dcterms:W3CDTF">2016-08-04T13:26:00Z</dcterms:modified>
</cp:coreProperties>
</file>