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87" w:rsidRPr="00D34B7C" w:rsidRDefault="00781487" w:rsidP="009867B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МИКРОПРЕДПРИЯТИЯ</w:t>
      </w:r>
    </w:p>
    <w:p w:rsidR="00781487" w:rsidRPr="005C4FD2" w:rsidRDefault="00B21268" w:rsidP="009867B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D2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(субъекты малого предпринимательства с численностью до 15 человек)</w:t>
      </w:r>
    </w:p>
    <w:p w:rsidR="00B21268" w:rsidRDefault="00B21268" w:rsidP="009867B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487" w:rsidRPr="00A37021" w:rsidRDefault="00781487" w:rsidP="009867B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3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Микропредприятия</w:t>
      </w:r>
      <w:proofErr w:type="spellEnd"/>
      <w:r w:rsidRPr="00A3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января </w:t>
      </w:r>
      <w:r w:rsidR="00DA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 получили</w:t>
      </w:r>
      <w:r w:rsidRPr="00A3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 отказаться</w:t>
      </w:r>
    </w:p>
    <w:p w:rsidR="00781487" w:rsidRPr="00A37021" w:rsidRDefault="00781487" w:rsidP="009867B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принятия локальных нормативных актов</w:t>
      </w:r>
    </w:p>
    <w:p w:rsidR="00176EC2" w:rsidRPr="00781487" w:rsidRDefault="00DA484A" w:rsidP="009867B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76EC2" w:rsidRPr="00781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 от 3 июля 2016 г. N 348-ФЗ</w:t>
      </w:r>
      <w:r w:rsidR="0078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EC2" w:rsidRPr="0078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 w:rsidR="00176EC2" w:rsidRPr="00781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="00176EC2" w:rsidRPr="0078148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6EC2" w:rsidRPr="00781487" w:rsidRDefault="00176EC2" w:rsidP="009867B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DD" w:rsidRDefault="00875EDD" w:rsidP="009867B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01.01.2017 года в ТК РФ появилась новая </w:t>
      </w:r>
      <w:r w:rsidRPr="00875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48.1. Особенности регулирования труда лиц, работающих у работодателей - субъектов малого предпринимательства, которые отнесены к </w:t>
      </w:r>
      <w:proofErr w:type="spellStart"/>
      <w:r w:rsidRPr="00875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микропредприятиям</w:t>
      </w:r>
      <w:proofErr w:type="spellEnd"/>
      <w:r w:rsidRPr="00875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содержит 2 статьи – 309.1 и 309.2. </w:t>
      </w:r>
    </w:p>
    <w:p w:rsidR="00875EDD" w:rsidRDefault="00D73518" w:rsidP="009867B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309.2 р</w:t>
      </w:r>
      <w:r w:rsidR="00875EDD" w:rsidRPr="0087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аботодатель - субъект малого предпринимательства, который отнесен к </w:t>
      </w:r>
      <w:proofErr w:type="spellStart"/>
      <w:r w:rsidR="00875EDD" w:rsidRPr="00875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="00875EDD" w:rsidRPr="0087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другие). </w:t>
      </w:r>
      <w:proofErr w:type="gramStart"/>
      <w:r w:rsidR="00875EDD" w:rsidRPr="0087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для регулирования трудовых отношений и иных непосредственно связанных с ними отношений работодатель - субъект малого предпринимательства, который отнесен к </w:t>
      </w:r>
      <w:proofErr w:type="spellStart"/>
      <w:r w:rsidR="00875EDD" w:rsidRPr="00875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="00875EDD" w:rsidRPr="00875E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включить в трудовые договоры с работниками условия, регулирующие вопросы, которые в соответствии с трудовым законодательством и иными нормативными правовыми актами, содержащими нормы трудового права, должны регулироваться локальными нормативными актами.</w:t>
      </w:r>
      <w:proofErr w:type="gramEnd"/>
      <w:r w:rsidR="00875EDD" w:rsidRPr="0087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трудовые договоры заключаются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875EDD" w:rsidRDefault="00E83AC6" w:rsidP="009867B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ответов </w:t>
      </w:r>
      <w:proofErr w:type="spellStart"/>
      <w:r w:rsidRPr="00E83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Роструда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портал </w:t>
      </w:r>
      <w:proofErr w:type="spellStart"/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Онлайнинспекция</w:t>
      </w:r>
      <w:proofErr w:type="gramStart"/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3AC6" w:rsidRPr="00E83AC6" w:rsidRDefault="00E83AC6" w:rsidP="009867BA">
      <w:pPr>
        <w:pStyle w:val="a4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01.01.2017 г. отказ от ЛНА является правом, а не обязанностью </w:t>
      </w:r>
      <w:proofErr w:type="spellStart"/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</w:t>
      </w:r>
      <w:proofErr w:type="spellStart"/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микропредприятие</w:t>
      </w:r>
      <w:proofErr w:type="spellEnd"/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не применять новую форму трудового договора, если не отказывается от ЛНА и продолжает ими пользоваться. Это обусловлено тем, что в случае отказа от ЛНА трудовые договоры работников должны содержать положения, которые согласно трудовому законодател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ьству </w:t>
      </w:r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регулироваться ЛНА (ноябрь 2016 г.);</w:t>
      </w:r>
    </w:p>
    <w:p w:rsidR="00E83AC6" w:rsidRPr="00E83AC6" w:rsidRDefault="00E83AC6" w:rsidP="009867BA">
      <w:pPr>
        <w:pStyle w:val="a4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заключаете трудовой договор по форме, установленной Правительством РФ, то Вы вправе не принимать локальные нормативные регулирующие трудовые отношения с работником. </w:t>
      </w:r>
      <w:proofErr w:type="gramStart"/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Вы не обязаны вводить положение о премировании, Вам достаточно прописать условия премирования в трудовом договоре. При этом закон не освобождает Вас от соблюдения требований по охране труда, в </w:t>
      </w:r>
      <w:proofErr w:type="gramStart"/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E8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Вы обязаны проводить инструктажи по охране труда и вести соответствующие журналы (</w:t>
      </w:r>
      <w:r w:rsidRPr="00E83AC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март 2017 г.).</w:t>
      </w:r>
    </w:p>
    <w:p w:rsidR="00E83AC6" w:rsidRPr="00E83AC6" w:rsidRDefault="00E83AC6" w:rsidP="009867BA">
      <w:pPr>
        <w:pStyle w:val="a4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87" w:rsidRPr="00A37021" w:rsidRDefault="00781487" w:rsidP="009867B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Утверждена типовая форма трудового договора с работником </w:t>
      </w:r>
      <w:proofErr w:type="spellStart"/>
      <w:r w:rsidRPr="00A3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микропредприятия</w:t>
      </w:r>
      <w:proofErr w:type="spellEnd"/>
    </w:p>
    <w:p w:rsidR="00B81421" w:rsidRPr="00781487" w:rsidRDefault="005C4FD2" w:rsidP="009867B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81421" w:rsidRPr="0078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 Правительства РФ от 27 августа 2016 г. N 858 "О типовой форме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 w:rsidR="00B81421" w:rsidRPr="00781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="00B81421" w:rsidRPr="0078148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78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5AA" w:rsidRPr="00781487" w:rsidRDefault="00FB75AA" w:rsidP="009867B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487" w:rsidRPr="00781487" w:rsidRDefault="00781487" w:rsidP="009867B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предусматривает различные варианты заполн</w:t>
      </w:r>
      <w:r w:rsidR="0098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отдельных пунктов договора, </w:t>
      </w:r>
      <w:r w:rsidRPr="0078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7BA" w:rsidRPr="00781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положений и условий.</w:t>
      </w:r>
      <w:r w:rsidR="0098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4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учесть особенности труда каждого работника.</w:t>
      </w:r>
    </w:p>
    <w:p w:rsidR="00B81421" w:rsidRDefault="00B81421" w:rsidP="009867B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применению типовой формы дает Минтруд России.</w:t>
      </w:r>
    </w:p>
    <w:p w:rsidR="009867BA" w:rsidRPr="00781487" w:rsidRDefault="009867BA" w:rsidP="009867B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типовой форме предусмотрены следующие разделы:</w:t>
      </w:r>
    </w:p>
    <w:p w:rsidR="00864BD6" w:rsidRPr="009867BA" w:rsidRDefault="00864BD6" w:rsidP="009867BA">
      <w:pPr>
        <w:pStyle w:val="a4"/>
        <w:numPr>
          <w:ilvl w:val="0"/>
          <w:numId w:val="2"/>
        </w:numPr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положения, II. Права и обязанности работника, III. Права и обязанности работодателя, IV. Оплата труда работника, V. Рабочее время и время отдыха работника, VI. Охрана труда, VII. Социальное страхование и иные гарантии, VIII. Иные условия трудового договора, IX. Изменение условий трудового договора, X. Ответственность Сторон трудового договора, XI. Заключительные положения</w:t>
      </w:r>
      <w:r w:rsidR="00865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867BA" w:rsidRPr="009867BA" w:rsidRDefault="009867BA" w:rsidP="009867BA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4A" w:rsidRDefault="00DA484A" w:rsidP="00DA484A">
      <w:pPr>
        <w:spacing w:after="0"/>
        <w:ind w:left="-567"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ЧТО ТАКОЕ МИКРОПРЕДПРИЯТИЕ?</w:t>
      </w:r>
    </w:p>
    <w:p w:rsidR="00DA484A" w:rsidRPr="00DA484A" w:rsidRDefault="00DA484A" w:rsidP="00DA484A">
      <w:pPr>
        <w:spacing w:after="0"/>
        <w:ind w:left="-567" w:right="-284"/>
        <w:jc w:val="center"/>
        <w:rPr>
          <w:rFonts w:ascii="Times New Roman" w:hAnsi="Times New Roman" w:cs="Times New Roman"/>
        </w:rPr>
      </w:pPr>
      <w:r w:rsidRPr="00DA484A">
        <w:rPr>
          <w:rFonts w:ascii="Times New Roman" w:hAnsi="Times New Roman" w:cs="Times New Roman"/>
        </w:rPr>
        <w:t>(из ст. 4 Федерального закона от 24 июля 2007 г. N 209-ФЗ</w:t>
      </w:r>
      <w:r w:rsidRPr="00DA484A">
        <w:rPr>
          <w:rFonts w:ascii="Times New Roman" w:hAnsi="Times New Roman" w:cs="Times New Roman"/>
        </w:rPr>
        <w:br/>
        <w:t>"О развитии малого и среднего предпринимательства в Российской Федерации")</w:t>
      </w:r>
    </w:p>
    <w:p w:rsidR="00DA484A" w:rsidRPr="00DA484A" w:rsidRDefault="00DA484A" w:rsidP="00DA484A">
      <w:pPr>
        <w:spacing w:after="0"/>
        <w:ind w:left="-567" w:right="-284"/>
        <w:jc w:val="center"/>
        <w:rPr>
          <w:rFonts w:ascii="Times New Roman" w:hAnsi="Times New Roman" w:cs="Times New Roman"/>
        </w:rPr>
      </w:pPr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</w:pPr>
      <w:r w:rsidRPr="00DA484A">
        <w:t xml:space="preserve">1. </w:t>
      </w:r>
      <w:proofErr w:type="gramStart"/>
      <w:r w:rsidRPr="00DA484A">
        <w:t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</w:t>
      </w:r>
      <w:r w:rsidRPr="00DA484A">
        <w:rPr>
          <w:rStyle w:val="apple-converted-space"/>
        </w:rPr>
        <w:t> </w:t>
      </w:r>
      <w:hyperlink r:id="rId6" w:anchor="/document/12154854/entry/4011" w:history="1">
        <w:r w:rsidRPr="00DA484A">
          <w:rPr>
            <w:rStyle w:val="a3"/>
            <w:color w:val="auto"/>
            <w:u w:val="none"/>
          </w:rPr>
          <w:t>частью 1.1</w:t>
        </w:r>
      </w:hyperlink>
      <w:r w:rsidRPr="00DA484A">
        <w:rPr>
          <w:rStyle w:val="apple-converted-space"/>
        </w:rPr>
        <w:t> </w:t>
      </w:r>
      <w:r w:rsidRPr="00DA484A">
        <w:t>настоящей статьи, хозяйственные общества,</w:t>
      </w:r>
      <w:r w:rsidRPr="00DA484A">
        <w:rPr>
          <w:rStyle w:val="apple-converted-space"/>
        </w:rPr>
        <w:t> </w:t>
      </w:r>
      <w:hyperlink r:id="rId7" w:anchor="/document/70102530/entry/0" w:history="1">
        <w:r w:rsidRPr="00DA484A">
          <w:rPr>
            <w:rStyle w:val="a3"/>
            <w:color w:val="auto"/>
            <w:u w:val="none"/>
          </w:rPr>
          <w:t>хозяйственные партнерства</w:t>
        </w:r>
      </w:hyperlink>
      <w:r w:rsidRPr="00DA484A">
        <w:t>,</w:t>
      </w:r>
      <w:r w:rsidRPr="00DA484A">
        <w:rPr>
          <w:rStyle w:val="apple-converted-space"/>
        </w:rPr>
        <w:t> </w:t>
      </w:r>
      <w:hyperlink r:id="rId8" w:anchor="/document/10164631/entry/0" w:history="1">
        <w:r w:rsidRPr="00DA484A">
          <w:rPr>
            <w:rStyle w:val="a3"/>
            <w:color w:val="auto"/>
            <w:u w:val="none"/>
          </w:rPr>
          <w:t>производственные кооперативы</w:t>
        </w:r>
      </w:hyperlink>
      <w:r w:rsidRPr="00DA484A">
        <w:t>,</w:t>
      </w:r>
      <w:r w:rsidRPr="00DA484A">
        <w:rPr>
          <w:rStyle w:val="apple-converted-space"/>
        </w:rPr>
        <w:t> </w:t>
      </w:r>
      <w:hyperlink r:id="rId9" w:anchor="/document/10164072/entry/110462" w:history="1">
        <w:r w:rsidRPr="00DA484A">
          <w:rPr>
            <w:rStyle w:val="a3"/>
            <w:color w:val="auto"/>
            <w:u w:val="none"/>
          </w:rPr>
          <w:t>потребительские кооперативы</w:t>
        </w:r>
      </w:hyperlink>
      <w:r w:rsidRPr="00DA484A">
        <w:t>,</w:t>
      </w:r>
      <w:r w:rsidRPr="00DA484A">
        <w:rPr>
          <w:rStyle w:val="apple-converted-space"/>
        </w:rPr>
        <w:t> </w:t>
      </w:r>
      <w:hyperlink r:id="rId10" w:anchor="/document/12131264/entry/100" w:history="1">
        <w:r w:rsidRPr="00DA484A">
          <w:rPr>
            <w:rStyle w:val="a3"/>
            <w:color w:val="auto"/>
            <w:u w:val="none"/>
          </w:rPr>
          <w:t>крестьянские (фермерские) хозяйства</w:t>
        </w:r>
      </w:hyperlink>
      <w:r w:rsidRPr="00DA484A">
        <w:rPr>
          <w:rStyle w:val="apple-converted-space"/>
        </w:rPr>
        <w:t> </w:t>
      </w:r>
      <w:r w:rsidRPr="00DA484A">
        <w:t>и индивидуальные предприниматели.</w:t>
      </w:r>
      <w:proofErr w:type="gramEnd"/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</w:pPr>
      <w:r w:rsidRPr="00DA484A">
        <w:t>1.1. В целях отнесения 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  <w:rPr>
          <w:b/>
        </w:rPr>
      </w:pPr>
      <w:r w:rsidRPr="00DA484A">
        <w:rPr>
          <w:b/>
        </w:rPr>
        <w:t>1) для хозяйственных обществ, хозяйственных партнерств должно быть выполнено хотя бы одно из следующих требований:</w:t>
      </w:r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</w:pPr>
      <w:proofErr w:type="gramStart"/>
      <w:r w:rsidRPr="00DA484A">
        <w:t>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</w:t>
      </w:r>
      <w:proofErr w:type="gramEnd"/>
      <w:r w:rsidRPr="00DA484A">
        <w:t xml:space="preserve"> предпринимательства, не превышает сорок девять процентов. </w:t>
      </w:r>
      <w:proofErr w:type="gramStart"/>
      <w:r w:rsidRPr="00DA484A"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</w:t>
      </w:r>
      <w:r w:rsidRPr="00DA484A">
        <w:rPr>
          <w:rStyle w:val="apple-converted-space"/>
        </w:rPr>
        <w:t> </w:t>
      </w:r>
      <w:hyperlink r:id="rId11" w:anchor="/document/12154854/entry/401113" w:history="1">
        <w:r w:rsidRPr="00DA484A">
          <w:rPr>
            <w:rStyle w:val="a3"/>
            <w:color w:val="auto"/>
            <w:u w:val="none"/>
          </w:rPr>
          <w:t>подпунктах "в" - "д"</w:t>
        </w:r>
      </w:hyperlink>
      <w:r w:rsidRPr="00DA484A">
        <w:rPr>
          <w:rStyle w:val="apple-converted-space"/>
        </w:rPr>
        <w:t> </w:t>
      </w:r>
      <w:r w:rsidRPr="00DA484A">
        <w:t>настоящего пункта;</w:t>
      </w:r>
      <w:proofErr w:type="gramEnd"/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</w:pPr>
      <w:r w:rsidRPr="00DA484A"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</w:t>
      </w:r>
      <w:r w:rsidRPr="00DA484A">
        <w:rPr>
          <w:rStyle w:val="apple-converted-space"/>
        </w:rPr>
        <w:t> </w:t>
      </w:r>
      <w:hyperlink r:id="rId12" w:anchor="/document/70143044/entry/1000" w:history="1">
        <w:r w:rsidRPr="00DA484A">
          <w:rPr>
            <w:rStyle w:val="a3"/>
            <w:color w:val="auto"/>
            <w:u w:val="none"/>
          </w:rPr>
          <w:t>порядке</w:t>
        </w:r>
      </w:hyperlink>
      <w:r w:rsidRPr="00DA484A">
        <w:t>, установленном Правительством Российской Федерации;</w:t>
      </w:r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</w:pPr>
      <w:proofErr w:type="gramStart"/>
      <w:r w:rsidRPr="00DA484A"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 w:rsidRPr="00DA484A">
        <w:t xml:space="preserve"> образования;</w:t>
      </w:r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</w:pPr>
      <w:r w:rsidRPr="00DA484A">
        <w:t>г) хозяйственные общества, хозяйственные партнерства получили статус участника проекта в соответствии с</w:t>
      </w:r>
      <w:r w:rsidRPr="00DA484A">
        <w:rPr>
          <w:rStyle w:val="apple-converted-space"/>
        </w:rPr>
        <w:t> </w:t>
      </w:r>
      <w:hyperlink r:id="rId13" w:anchor="/document/12179043/entry/1001" w:history="1">
        <w:r w:rsidRPr="00DA484A">
          <w:rPr>
            <w:rStyle w:val="a3"/>
            <w:color w:val="auto"/>
            <w:u w:val="none"/>
          </w:rPr>
          <w:t>Федеральным законом</w:t>
        </w:r>
      </w:hyperlink>
      <w:r w:rsidRPr="00DA484A">
        <w:rPr>
          <w:rStyle w:val="apple-converted-space"/>
        </w:rPr>
        <w:t> </w:t>
      </w:r>
      <w:r w:rsidRPr="00DA484A">
        <w:t>от 28 сентября 2010 года N 244-ФЗ "Об инновационном центре "</w:t>
      </w:r>
      <w:proofErr w:type="spellStart"/>
      <w:r w:rsidRPr="00DA484A">
        <w:t>Сколково</w:t>
      </w:r>
      <w:proofErr w:type="spellEnd"/>
      <w:r w:rsidRPr="00DA484A">
        <w:t>";</w:t>
      </w:r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</w:pPr>
      <w:proofErr w:type="gramStart"/>
      <w:r w:rsidRPr="00DA484A">
        <w:t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</w:t>
      </w:r>
      <w:r w:rsidRPr="00DA484A">
        <w:rPr>
          <w:rStyle w:val="apple-converted-space"/>
        </w:rPr>
        <w:t> </w:t>
      </w:r>
      <w:hyperlink r:id="rId14" w:anchor="/document/71149550/entry/5" w:history="1">
        <w:r w:rsidRPr="00DA484A">
          <w:rPr>
            <w:rStyle w:val="a3"/>
            <w:color w:val="auto"/>
            <w:u w:val="none"/>
          </w:rPr>
          <w:t>перечень</w:t>
        </w:r>
      </w:hyperlink>
      <w:r w:rsidRPr="00DA484A">
        <w:rPr>
          <w:rStyle w:val="apple-converted-space"/>
        </w:rPr>
        <w:t> </w:t>
      </w:r>
      <w:r w:rsidRPr="00DA484A">
        <w:t>юридических лиц, предоставляющих государственную поддержку инновационной деятельности в формах, установленных</w:t>
      </w:r>
      <w:r w:rsidRPr="00DA484A">
        <w:rPr>
          <w:rStyle w:val="apple-converted-space"/>
        </w:rPr>
        <w:t> </w:t>
      </w:r>
      <w:hyperlink r:id="rId15" w:anchor="/document/135919/entry/16023" w:history="1">
        <w:r w:rsidRPr="00DA484A">
          <w:rPr>
            <w:rStyle w:val="a3"/>
            <w:color w:val="auto"/>
            <w:u w:val="none"/>
          </w:rPr>
          <w:t>Федеральным законом</w:t>
        </w:r>
      </w:hyperlink>
      <w:r w:rsidRPr="00DA484A">
        <w:rPr>
          <w:rStyle w:val="apple-converted-space"/>
        </w:rPr>
        <w:t> </w:t>
      </w:r>
      <w:r w:rsidRPr="00DA484A">
        <w:t>от 23 августа 1996 года N 127-ФЗ "О науке и государственной научно-технической политике".</w:t>
      </w:r>
      <w:proofErr w:type="gramEnd"/>
      <w:r w:rsidRPr="00DA484A">
        <w:t xml:space="preserve"> Юридические лица включаются в данный перечень в</w:t>
      </w:r>
      <w:r w:rsidRPr="00DA484A">
        <w:rPr>
          <w:rStyle w:val="apple-converted-space"/>
        </w:rPr>
        <w:t> </w:t>
      </w:r>
      <w:hyperlink r:id="rId16" w:anchor="/document/70817040/entry/1000" w:history="1">
        <w:r w:rsidRPr="00DA484A">
          <w:rPr>
            <w:rStyle w:val="a3"/>
            <w:color w:val="auto"/>
            <w:u w:val="none"/>
          </w:rPr>
          <w:t>порядке</w:t>
        </w:r>
      </w:hyperlink>
      <w:r w:rsidRPr="00DA484A">
        <w:t>, установленном Правительством Российской Федерации, при условии соответствия одному из следующих критериев:</w:t>
      </w:r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</w:pPr>
      <w:proofErr w:type="gramStart"/>
      <w:r w:rsidRPr="00DA484A"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DA484A"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</w:pPr>
      <w:r w:rsidRPr="00DA484A">
        <w:t>юридические лица являются государственными корпорациями, учрежденными в соответствии с</w:t>
      </w:r>
      <w:r w:rsidRPr="00DA484A">
        <w:rPr>
          <w:rStyle w:val="apple-converted-space"/>
        </w:rPr>
        <w:t> </w:t>
      </w:r>
      <w:hyperlink r:id="rId17" w:anchor="/document/10105879/entry/71" w:history="1">
        <w:r w:rsidRPr="00DA484A">
          <w:rPr>
            <w:rStyle w:val="a3"/>
            <w:color w:val="auto"/>
            <w:u w:val="none"/>
          </w:rPr>
          <w:t>Федеральным законом</w:t>
        </w:r>
      </w:hyperlink>
      <w:r w:rsidRPr="00DA484A">
        <w:rPr>
          <w:rStyle w:val="apple-converted-space"/>
        </w:rPr>
        <w:t> </w:t>
      </w:r>
      <w:r w:rsidRPr="00DA484A">
        <w:t>от 12 января 1996 года N 7-ФЗ "О некоммерческих организациях";</w:t>
      </w:r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</w:pPr>
      <w:r w:rsidRPr="00DA484A">
        <w:lastRenderedPageBreak/>
        <w:t>юридические лица созданы в соответствии с</w:t>
      </w:r>
      <w:r w:rsidRPr="00DA484A">
        <w:rPr>
          <w:rStyle w:val="apple-converted-space"/>
        </w:rPr>
        <w:t> </w:t>
      </w:r>
      <w:hyperlink r:id="rId18" w:anchor="/document/12177521/entry/0" w:history="1">
        <w:r w:rsidRPr="00DA484A">
          <w:rPr>
            <w:rStyle w:val="a3"/>
            <w:color w:val="auto"/>
            <w:u w:val="none"/>
          </w:rPr>
          <w:t>Федеральным законом</w:t>
        </w:r>
      </w:hyperlink>
      <w:r w:rsidRPr="00DA484A">
        <w:rPr>
          <w:rStyle w:val="apple-converted-space"/>
        </w:rPr>
        <w:t> </w:t>
      </w:r>
      <w:r w:rsidRPr="00DA484A">
        <w:t xml:space="preserve">от 27 июля 2010 года N 211-ФЗ "О реорганизации Российской корпорации </w:t>
      </w:r>
      <w:proofErr w:type="spellStart"/>
      <w:r w:rsidRPr="00DA484A">
        <w:t>нанотехнологий</w:t>
      </w:r>
      <w:proofErr w:type="spellEnd"/>
      <w:r w:rsidRPr="00DA484A">
        <w:t>";</w:t>
      </w:r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</w:pPr>
      <w:r w:rsidRPr="00DA484A">
        <w:rPr>
          <w:b/>
        </w:rPr>
        <w:t>2) среднесписочная численность работников за предшествующий календарный год</w:t>
      </w:r>
      <w:r w:rsidRPr="00DA484A">
        <w:t xml:space="preserve"> хозяйственных обществ, хозяйственных партнерств, соответствующих одному из требований, указанных в</w:t>
      </w:r>
      <w:r w:rsidRPr="00DA484A">
        <w:rPr>
          <w:rStyle w:val="apple-converted-space"/>
        </w:rPr>
        <w:t> </w:t>
      </w:r>
      <w:hyperlink r:id="rId19" w:anchor="/document/12154854/entry/40111" w:history="1">
        <w:r w:rsidRPr="00DA484A">
          <w:rPr>
            <w:rStyle w:val="a3"/>
            <w:color w:val="auto"/>
            <w:u w:val="none"/>
          </w:rPr>
          <w:t>пункте 1</w:t>
        </w:r>
      </w:hyperlink>
      <w:r w:rsidRPr="00DA484A">
        <w:rPr>
          <w:rStyle w:val="apple-converted-space"/>
        </w:rPr>
        <w:t> </w:t>
      </w:r>
      <w:r w:rsidRPr="00DA484A">
        <w:t>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</w:pPr>
      <w:r w:rsidRPr="00DA484A">
        <w:t>а) от ста одного до двухсот пятидесяти человек для средних предприятий;</w:t>
      </w:r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  <w:rPr>
          <w:b/>
        </w:rPr>
      </w:pPr>
      <w:r w:rsidRPr="00DA484A">
        <w:t xml:space="preserve">б) до ста человек для малых предприятий; среди малых предприятий </w:t>
      </w:r>
      <w:r w:rsidRPr="00DA484A">
        <w:rPr>
          <w:b/>
        </w:rPr>
        <w:t xml:space="preserve">выделяются </w:t>
      </w:r>
      <w:proofErr w:type="spellStart"/>
      <w:r w:rsidRPr="00DA484A">
        <w:rPr>
          <w:b/>
        </w:rPr>
        <w:t>микропредприятия</w:t>
      </w:r>
      <w:proofErr w:type="spellEnd"/>
      <w:r w:rsidRPr="00DA484A">
        <w:rPr>
          <w:rStyle w:val="apple-converted-space"/>
          <w:b/>
        </w:rPr>
        <w:t> </w:t>
      </w:r>
      <w:r w:rsidRPr="00DA484A">
        <w:rPr>
          <w:b/>
        </w:rPr>
        <w:t>- до пятнадцати человек;</w:t>
      </w:r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</w:pPr>
      <w:proofErr w:type="gramStart"/>
      <w:r w:rsidRPr="00DA484A">
        <w:rPr>
          <w:b/>
        </w:rPr>
        <w:t>3) доход</w:t>
      </w:r>
      <w:r w:rsidRPr="00DA484A">
        <w:t xml:space="preserve"> хозяйственных обществ, хозяйственных партнерств, соответствующих одному из требований, указанных в</w:t>
      </w:r>
      <w:r w:rsidRPr="00DA484A">
        <w:rPr>
          <w:rStyle w:val="apple-converted-space"/>
        </w:rPr>
        <w:t> </w:t>
      </w:r>
      <w:hyperlink r:id="rId20" w:anchor="/document/12154854/entry/40111" w:history="1">
        <w:r w:rsidRPr="00DA484A">
          <w:rPr>
            <w:rStyle w:val="a3"/>
            <w:color w:val="auto"/>
            <w:u w:val="none"/>
          </w:rPr>
          <w:t>пункте 1</w:t>
        </w:r>
      </w:hyperlink>
      <w:r w:rsidRPr="00DA484A">
        <w:rPr>
          <w:rStyle w:val="apple-converted-space"/>
        </w:rPr>
        <w:t> </w:t>
      </w:r>
      <w:r w:rsidRPr="00DA484A">
        <w:t>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</w:t>
      </w:r>
      <w:r w:rsidRPr="00DA484A">
        <w:rPr>
          <w:rStyle w:val="apple-converted-space"/>
        </w:rPr>
        <w:t> </w:t>
      </w:r>
      <w:hyperlink r:id="rId21" w:anchor="/document/10900200/entry/1" w:history="1">
        <w:r w:rsidRPr="00DA484A">
          <w:rPr>
            <w:rStyle w:val="a3"/>
            <w:color w:val="auto"/>
            <w:u w:val="none"/>
          </w:rPr>
          <w:t>законодательством</w:t>
        </w:r>
      </w:hyperlink>
      <w:r w:rsidRPr="00DA484A">
        <w:rPr>
          <w:rStyle w:val="apple-converted-space"/>
        </w:rPr>
        <w:t> </w:t>
      </w:r>
      <w:r w:rsidRPr="00DA484A">
        <w:t>Российской Федерации о налогах и сборах, суммируется по всем осуществляемым видам деятельности и применяется по всем налоговым режимам, не</w:t>
      </w:r>
      <w:proofErr w:type="gramEnd"/>
      <w:r w:rsidRPr="00DA484A">
        <w:t xml:space="preserve"> должен превышать</w:t>
      </w:r>
      <w:r w:rsidRPr="00DA484A">
        <w:rPr>
          <w:rStyle w:val="apple-converted-space"/>
        </w:rPr>
        <w:t> </w:t>
      </w:r>
      <w:hyperlink r:id="rId22" w:anchor="/document/71370186/entry/1" w:history="1">
        <w:r w:rsidRPr="00DA484A">
          <w:rPr>
            <w:rStyle w:val="a3"/>
            <w:color w:val="auto"/>
            <w:u w:val="none"/>
          </w:rPr>
          <w:t>предельные значения</w:t>
        </w:r>
      </w:hyperlink>
      <w:r w:rsidRPr="00DA484A"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</w:pPr>
      <w:r w:rsidRPr="00DA484A">
        <w:t>2.</w:t>
      </w:r>
      <w:r w:rsidRPr="00DA484A">
        <w:rPr>
          <w:rStyle w:val="apple-converted-space"/>
        </w:rPr>
        <w:t> </w:t>
      </w:r>
      <w:hyperlink r:id="rId23" w:anchor="/document/71106416/entry/522" w:history="1">
        <w:r w:rsidRPr="00DA484A">
          <w:rPr>
            <w:rStyle w:val="a3"/>
            <w:color w:val="auto"/>
            <w:u w:val="none"/>
          </w:rPr>
          <w:t>Утратила силу</w:t>
        </w:r>
      </w:hyperlink>
      <w:r w:rsidRPr="00DA484A">
        <w:t>.</w:t>
      </w:r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</w:pPr>
      <w:r w:rsidRPr="00DA484A">
        <w:t>3. Категория субъекта малого или среднего предпринимательства определяется в соответствии с наибольшим по значению условием, установленным</w:t>
      </w:r>
      <w:r w:rsidRPr="00DA484A">
        <w:rPr>
          <w:rStyle w:val="apple-converted-space"/>
        </w:rPr>
        <w:t> </w:t>
      </w:r>
      <w:hyperlink r:id="rId24" w:anchor="/document/12154854/entry/40112" w:history="1">
        <w:r w:rsidRPr="00DA484A">
          <w:rPr>
            <w:rStyle w:val="a3"/>
            <w:color w:val="auto"/>
            <w:u w:val="none"/>
          </w:rPr>
          <w:t>пунктами 2</w:t>
        </w:r>
      </w:hyperlink>
      <w:r w:rsidRPr="00DA484A">
        <w:rPr>
          <w:rStyle w:val="apple-converted-space"/>
        </w:rPr>
        <w:t> </w:t>
      </w:r>
      <w:r w:rsidRPr="00DA484A">
        <w:t>и</w:t>
      </w:r>
      <w:r w:rsidRPr="00DA484A">
        <w:rPr>
          <w:rStyle w:val="apple-converted-space"/>
        </w:rPr>
        <w:t> </w:t>
      </w:r>
      <w:hyperlink r:id="rId25" w:anchor="/document/12154854/entry/40113" w:history="1">
        <w:r w:rsidRPr="00DA484A">
          <w:rPr>
            <w:rStyle w:val="a3"/>
            <w:color w:val="auto"/>
            <w:u w:val="none"/>
          </w:rPr>
          <w:t>3 части 1.1</w:t>
        </w:r>
      </w:hyperlink>
      <w:r w:rsidRPr="00DA484A">
        <w:rPr>
          <w:rStyle w:val="apple-converted-space"/>
        </w:rPr>
        <w:t> </w:t>
      </w:r>
      <w:r w:rsidRPr="00DA484A">
        <w:t>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</w:t>
      </w:r>
      <w:r w:rsidRPr="00DA484A">
        <w:rPr>
          <w:rStyle w:val="apple-converted-space"/>
        </w:rPr>
        <w:t> </w:t>
      </w:r>
      <w:hyperlink r:id="rId26" w:anchor="/document/12154854/entry/40113" w:history="1">
        <w:r w:rsidRPr="00DA484A">
          <w:rPr>
            <w:rStyle w:val="a3"/>
            <w:color w:val="auto"/>
            <w:u w:val="none"/>
          </w:rPr>
          <w:t>пунктом 3 части 1.1</w:t>
        </w:r>
      </w:hyperlink>
      <w:r w:rsidRPr="00DA484A">
        <w:rPr>
          <w:rStyle w:val="apple-converted-space"/>
        </w:rPr>
        <w:t> </w:t>
      </w:r>
      <w:r w:rsidRPr="00DA484A">
        <w:t xml:space="preserve">настоящей статьи. </w:t>
      </w:r>
      <w:proofErr w:type="gramStart"/>
      <w:r w:rsidRPr="00DA484A">
        <w:t>Хозяйственные общества, соответствующие условию, указанному в</w:t>
      </w:r>
      <w:r w:rsidRPr="00DA484A">
        <w:rPr>
          <w:rStyle w:val="apple-converted-space"/>
        </w:rPr>
        <w:t> </w:t>
      </w:r>
      <w:hyperlink r:id="rId27" w:anchor="/document/12154854/entry/401111" w:history="1">
        <w:r w:rsidRPr="00DA484A">
          <w:rPr>
            <w:rStyle w:val="a3"/>
            <w:color w:val="auto"/>
            <w:u w:val="none"/>
          </w:rPr>
          <w:t>подпункте "а" пункта 1 части 1.1</w:t>
        </w:r>
      </w:hyperlink>
      <w:r w:rsidRPr="00DA484A">
        <w:rPr>
          <w:rStyle w:val="apple-converted-space"/>
        </w:rPr>
        <w:t> </w:t>
      </w:r>
      <w:r w:rsidRPr="00DA484A">
        <w:t>настоящей статьи,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</w:t>
      </w:r>
      <w:proofErr w:type="gramEnd"/>
      <w:r w:rsidRPr="00DA484A">
        <w:t xml:space="preserve"> предприниматели, применяющие только патентную систему налогообложения, </w:t>
      </w:r>
      <w:r w:rsidRPr="00DA484A">
        <w:rPr>
          <w:b/>
        </w:rPr>
        <w:t xml:space="preserve">относятся к </w:t>
      </w:r>
      <w:proofErr w:type="spellStart"/>
      <w:r w:rsidRPr="00DA484A">
        <w:rPr>
          <w:b/>
        </w:rPr>
        <w:t>микропредприятиям</w:t>
      </w:r>
      <w:proofErr w:type="spellEnd"/>
      <w:r w:rsidRPr="00DA484A">
        <w:t xml:space="preserve">. </w:t>
      </w:r>
      <w:proofErr w:type="gramStart"/>
      <w:r w:rsidRPr="00DA484A">
        <w:t>Категория субъекта малого или среднего предпринимательства для указанных в</w:t>
      </w:r>
      <w:r w:rsidRPr="00DA484A">
        <w:rPr>
          <w:rStyle w:val="apple-converted-space"/>
        </w:rPr>
        <w:t> </w:t>
      </w:r>
      <w:hyperlink r:id="rId28" w:anchor="/document/12154854/entry/401114" w:history="1">
        <w:r w:rsidRPr="00DA484A">
          <w:rPr>
            <w:rStyle w:val="a3"/>
            <w:color w:val="auto"/>
            <w:u w:val="none"/>
          </w:rPr>
          <w:t>подпункте "г" пункта 1 части 1.1</w:t>
        </w:r>
      </w:hyperlink>
      <w:r w:rsidRPr="00DA484A">
        <w:rPr>
          <w:rStyle w:val="apple-converted-space"/>
        </w:rPr>
        <w:t> </w:t>
      </w:r>
      <w:r w:rsidRPr="00DA484A">
        <w:t>настоящей статьи хозяйственных обществ, хозяйственных партнерств, которые в порядке и на условиях, предусмотренных</w:t>
      </w:r>
      <w:r w:rsidRPr="00DA484A">
        <w:rPr>
          <w:rStyle w:val="apple-converted-space"/>
        </w:rPr>
        <w:t> </w:t>
      </w:r>
      <w:hyperlink r:id="rId29" w:anchor="/document/10900200/entry/1" w:history="1">
        <w:r w:rsidRPr="00DA484A">
          <w:rPr>
            <w:rStyle w:val="a3"/>
            <w:color w:val="auto"/>
            <w:u w:val="none"/>
          </w:rPr>
          <w:t>законодательством</w:t>
        </w:r>
      </w:hyperlink>
      <w:r w:rsidRPr="00DA484A">
        <w:rPr>
          <w:rStyle w:val="apple-converted-space"/>
        </w:rPr>
        <w:t> </w:t>
      </w:r>
      <w:r w:rsidRPr="00DA484A">
        <w:t>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</w:t>
      </w:r>
      <w:proofErr w:type="gramEnd"/>
      <w:r w:rsidRPr="00DA484A">
        <w:t>, определяется в зависимости от значения среднесписочной численности работников за предшествующий календарный год, определяемого в соответствии с</w:t>
      </w:r>
      <w:r w:rsidRPr="00DA484A">
        <w:rPr>
          <w:rStyle w:val="apple-converted-space"/>
        </w:rPr>
        <w:t> </w:t>
      </w:r>
      <w:hyperlink r:id="rId30" w:anchor="/document/12154854/entry/40113" w:history="1">
        <w:r w:rsidRPr="00DA484A">
          <w:rPr>
            <w:rStyle w:val="a3"/>
            <w:color w:val="auto"/>
            <w:u w:val="none"/>
          </w:rPr>
          <w:t>пунктом 3 части 1.1</w:t>
        </w:r>
      </w:hyperlink>
      <w:r w:rsidRPr="00DA484A">
        <w:rPr>
          <w:rStyle w:val="apple-converted-space"/>
        </w:rPr>
        <w:t> </w:t>
      </w:r>
      <w:r w:rsidRPr="00DA484A">
        <w:t>настоящей статьи.</w:t>
      </w:r>
    </w:p>
    <w:p w:rsidR="00DA484A" w:rsidRP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</w:pPr>
      <w:r w:rsidRPr="00DA484A">
        <w:t>4.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</w:t>
      </w:r>
      <w:r w:rsidRPr="00DA484A">
        <w:rPr>
          <w:rStyle w:val="apple-converted-space"/>
        </w:rPr>
        <w:t> </w:t>
      </w:r>
      <w:hyperlink r:id="rId31" w:anchor="/document/12154854/entry/40112" w:history="1">
        <w:r w:rsidRPr="00DA484A">
          <w:rPr>
            <w:rStyle w:val="a3"/>
            <w:color w:val="auto"/>
            <w:u w:val="none"/>
          </w:rPr>
          <w:t>пунктах 2</w:t>
        </w:r>
      </w:hyperlink>
      <w:r w:rsidRPr="00DA484A">
        <w:rPr>
          <w:rStyle w:val="apple-converted-space"/>
        </w:rPr>
        <w:t> </w:t>
      </w:r>
      <w:r w:rsidRPr="00DA484A">
        <w:t>и</w:t>
      </w:r>
      <w:r w:rsidRPr="00DA484A">
        <w:rPr>
          <w:rStyle w:val="apple-converted-space"/>
        </w:rPr>
        <w:t> </w:t>
      </w:r>
      <w:hyperlink r:id="rId32" w:anchor="/document/12154854/entry/40113" w:history="1">
        <w:r w:rsidRPr="00DA484A">
          <w:rPr>
            <w:rStyle w:val="a3"/>
            <w:color w:val="auto"/>
            <w:u w:val="none"/>
          </w:rPr>
          <w:t>3 части 1.1</w:t>
        </w:r>
      </w:hyperlink>
      <w:r w:rsidRPr="00DA484A">
        <w:rPr>
          <w:rStyle w:val="apple-converted-space"/>
        </w:rPr>
        <w:t> </w:t>
      </w:r>
      <w:r w:rsidRPr="00DA484A">
        <w:t>настоящей статьи, в течение трех календарных лет, следующих один за другим, при условии, что иное не установлено настоящей статьей.</w:t>
      </w:r>
    </w:p>
    <w:p w:rsidR="00DA484A" w:rsidRDefault="00DA484A" w:rsidP="00DA484A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  <w:rPr>
          <w:rFonts w:eastAsia="Calibri"/>
          <w:b/>
          <w:bCs/>
        </w:rPr>
      </w:pPr>
      <w:r w:rsidRPr="00DA484A">
        <w:t xml:space="preserve">4.1. Категория субъекта малого или среднего </w:t>
      </w:r>
      <w:proofErr w:type="gramStart"/>
      <w:r w:rsidRPr="00DA484A">
        <w:t>предпринимательства</w:t>
      </w:r>
      <w:proofErr w:type="gramEnd"/>
      <w:r w:rsidRPr="00DA484A">
        <w:t xml:space="preserve">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</w:t>
      </w:r>
      <w:r w:rsidRPr="00DA484A">
        <w:rPr>
          <w:rStyle w:val="apple-converted-space"/>
        </w:rPr>
        <w:t> </w:t>
      </w:r>
      <w:hyperlink r:id="rId33" w:anchor="/document/12154854/entry/40112" w:history="1">
        <w:r w:rsidRPr="00DA484A">
          <w:rPr>
            <w:rStyle w:val="a3"/>
            <w:color w:val="auto"/>
            <w:u w:val="none"/>
          </w:rPr>
          <w:t>пунктами 2</w:t>
        </w:r>
      </w:hyperlink>
      <w:r w:rsidRPr="00DA484A">
        <w:rPr>
          <w:rStyle w:val="apple-converted-space"/>
        </w:rPr>
        <w:t> </w:t>
      </w:r>
      <w:r w:rsidRPr="00DA484A">
        <w:t>и</w:t>
      </w:r>
      <w:r w:rsidRPr="00DA484A">
        <w:rPr>
          <w:rStyle w:val="apple-converted-space"/>
        </w:rPr>
        <w:t> </w:t>
      </w:r>
      <w:hyperlink r:id="rId34" w:anchor="/document/12154854/entry/40113" w:history="1">
        <w:r w:rsidRPr="00DA484A">
          <w:rPr>
            <w:rStyle w:val="a3"/>
            <w:color w:val="auto"/>
            <w:u w:val="none"/>
          </w:rPr>
          <w:t>3 части 1.1</w:t>
        </w:r>
      </w:hyperlink>
      <w:r w:rsidRPr="00DA484A">
        <w:rPr>
          <w:rStyle w:val="apple-converted-space"/>
        </w:rPr>
        <w:t> </w:t>
      </w:r>
      <w:r w:rsidRPr="00DA484A">
        <w:t>настоящей 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sectPr w:rsidR="00DA484A" w:rsidSect="00D34B7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58F"/>
    <w:multiLevelType w:val="hybridMultilevel"/>
    <w:tmpl w:val="0626208E"/>
    <w:lvl w:ilvl="0" w:tplc="FADEDD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7DA3A3B"/>
    <w:multiLevelType w:val="hybridMultilevel"/>
    <w:tmpl w:val="011ABA20"/>
    <w:lvl w:ilvl="0" w:tplc="8884B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EC"/>
    <w:rsid w:val="000D22B7"/>
    <w:rsid w:val="00176EC2"/>
    <w:rsid w:val="005C4FD2"/>
    <w:rsid w:val="006753B7"/>
    <w:rsid w:val="00781487"/>
    <w:rsid w:val="00864BD6"/>
    <w:rsid w:val="00865C7B"/>
    <w:rsid w:val="00875EDD"/>
    <w:rsid w:val="009867BA"/>
    <w:rsid w:val="00A37021"/>
    <w:rsid w:val="00B21268"/>
    <w:rsid w:val="00B72250"/>
    <w:rsid w:val="00B81421"/>
    <w:rsid w:val="00C554EC"/>
    <w:rsid w:val="00D34B7C"/>
    <w:rsid w:val="00D73518"/>
    <w:rsid w:val="00DA484A"/>
    <w:rsid w:val="00E83AC6"/>
    <w:rsid w:val="00E92D9D"/>
    <w:rsid w:val="00F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484A"/>
  </w:style>
  <w:style w:type="character" w:styleId="a3">
    <w:name w:val="Hyperlink"/>
    <w:basedOn w:val="a0"/>
    <w:uiPriority w:val="99"/>
    <w:semiHidden/>
    <w:unhideWhenUsed/>
    <w:rsid w:val="00DA484A"/>
    <w:rPr>
      <w:color w:val="0000FF"/>
      <w:u w:val="single"/>
    </w:rPr>
  </w:style>
  <w:style w:type="paragraph" w:customStyle="1" w:styleId="s1">
    <w:name w:val="s_1"/>
    <w:basedOn w:val="a"/>
    <w:rsid w:val="00DA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484A"/>
  </w:style>
  <w:style w:type="character" w:styleId="a3">
    <w:name w:val="Hyperlink"/>
    <w:basedOn w:val="a0"/>
    <w:uiPriority w:val="99"/>
    <w:semiHidden/>
    <w:unhideWhenUsed/>
    <w:rsid w:val="00DA484A"/>
    <w:rPr>
      <w:color w:val="0000FF"/>
      <w:u w:val="single"/>
    </w:rPr>
  </w:style>
  <w:style w:type="paragraph" w:customStyle="1" w:styleId="s1">
    <w:name w:val="s_1"/>
    <w:basedOn w:val="a"/>
    <w:rsid w:val="00DA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hyperlink" Target="http://home.garant.ru/" TargetMode="External"/><Relationship Id="rId18" Type="http://schemas.openxmlformats.org/officeDocument/2006/relationships/hyperlink" Target="http://home.garant.ru/" TargetMode="External"/><Relationship Id="rId26" Type="http://schemas.openxmlformats.org/officeDocument/2006/relationships/hyperlink" Target="http://home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ome.garant.ru/" TargetMode="External"/><Relationship Id="rId34" Type="http://schemas.openxmlformats.org/officeDocument/2006/relationships/hyperlink" Target="http://home.garant.ru/" TargetMode="External"/><Relationship Id="rId7" Type="http://schemas.openxmlformats.org/officeDocument/2006/relationships/hyperlink" Target="http://home.garant.ru/" TargetMode="External"/><Relationship Id="rId12" Type="http://schemas.openxmlformats.org/officeDocument/2006/relationships/hyperlink" Target="http://home.garant.ru/" TargetMode="External"/><Relationship Id="rId17" Type="http://schemas.openxmlformats.org/officeDocument/2006/relationships/hyperlink" Target="http://home.garant.ru/" TargetMode="External"/><Relationship Id="rId25" Type="http://schemas.openxmlformats.org/officeDocument/2006/relationships/hyperlink" Target="http://home.garant.ru/" TargetMode="External"/><Relationship Id="rId33" Type="http://schemas.openxmlformats.org/officeDocument/2006/relationships/hyperlink" Target="http://hom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.garant.ru/" TargetMode="External"/><Relationship Id="rId20" Type="http://schemas.openxmlformats.org/officeDocument/2006/relationships/hyperlink" Target="http://home.garant.ru/" TargetMode="External"/><Relationship Id="rId29" Type="http://schemas.openxmlformats.org/officeDocument/2006/relationships/hyperlink" Target="http://hom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ome.garant.ru/" TargetMode="External"/><Relationship Id="rId11" Type="http://schemas.openxmlformats.org/officeDocument/2006/relationships/hyperlink" Target="http://home.garant.ru/" TargetMode="External"/><Relationship Id="rId24" Type="http://schemas.openxmlformats.org/officeDocument/2006/relationships/hyperlink" Target="http://home.garant.ru/" TargetMode="External"/><Relationship Id="rId32" Type="http://schemas.openxmlformats.org/officeDocument/2006/relationships/hyperlink" Target="http://hom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" TargetMode="External"/><Relationship Id="rId23" Type="http://schemas.openxmlformats.org/officeDocument/2006/relationships/hyperlink" Target="http://home.garant.ru/" TargetMode="External"/><Relationship Id="rId28" Type="http://schemas.openxmlformats.org/officeDocument/2006/relationships/hyperlink" Target="http://home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home.garant.ru/" TargetMode="External"/><Relationship Id="rId19" Type="http://schemas.openxmlformats.org/officeDocument/2006/relationships/hyperlink" Target="http://home.garant.ru/" TargetMode="External"/><Relationship Id="rId31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Relationship Id="rId14" Type="http://schemas.openxmlformats.org/officeDocument/2006/relationships/hyperlink" Target="http://home.garant.ru/" TargetMode="External"/><Relationship Id="rId22" Type="http://schemas.openxmlformats.org/officeDocument/2006/relationships/hyperlink" Target="http://home.garant.ru/" TargetMode="External"/><Relationship Id="rId27" Type="http://schemas.openxmlformats.org/officeDocument/2006/relationships/hyperlink" Target="http://home.garant.ru/" TargetMode="External"/><Relationship Id="rId30" Type="http://schemas.openxmlformats.org/officeDocument/2006/relationships/hyperlink" Target="http://home.garan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2017-03-30T16:39:00Z</dcterms:created>
  <dcterms:modified xsi:type="dcterms:W3CDTF">2017-04-03T10:45:00Z</dcterms:modified>
</cp:coreProperties>
</file>