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2DC3" w:rsidRDefault="008A2DC3" w:rsidP="00E7765F">
      <w:pPr>
        <w:pStyle w:val="1"/>
        <w:ind w:firstLine="0"/>
        <w:rPr>
          <w:rFonts w:cs="Times New Roman"/>
          <w:b/>
          <w:sz w:val="24"/>
          <w:szCs w:val="24"/>
        </w:rPr>
      </w:pPr>
    </w:p>
    <w:p w:rsidR="00AA62C9" w:rsidRPr="00B31A03" w:rsidRDefault="00AA62C9" w:rsidP="00AA62C9">
      <w:pPr>
        <w:pStyle w:val="1"/>
        <w:ind w:firstLine="0"/>
        <w:jc w:val="right"/>
        <w:rPr>
          <w:rFonts w:cs="Times New Roman"/>
          <w:b/>
          <w:sz w:val="24"/>
          <w:szCs w:val="24"/>
        </w:rPr>
      </w:pPr>
      <w:bookmarkStart w:id="0" w:name="_GoBack"/>
      <w:bookmarkEnd w:id="0"/>
      <w:r w:rsidRPr="00B31A03">
        <w:rPr>
          <w:rFonts w:cs="Times New Roman"/>
          <w:b/>
          <w:sz w:val="24"/>
          <w:szCs w:val="24"/>
        </w:rPr>
        <w:t>ПРОЕКТ</w:t>
      </w:r>
    </w:p>
    <w:p w:rsidR="004F4B2F" w:rsidRPr="00B31A03" w:rsidRDefault="00AA62C9" w:rsidP="00AA62C9">
      <w:pPr>
        <w:pStyle w:val="1"/>
        <w:ind w:firstLine="0"/>
        <w:jc w:val="center"/>
        <w:rPr>
          <w:rFonts w:cs="Times New Roman"/>
          <w:sz w:val="24"/>
          <w:szCs w:val="24"/>
        </w:rPr>
      </w:pPr>
      <w:r w:rsidRPr="00B31A03">
        <w:rPr>
          <w:rFonts w:cs="Times New Roman"/>
          <w:sz w:val="24"/>
          <w:szCs w:val="24"/>
        </w:rPr>
        <w:t xml:space="preserve">СОВЕТ </w:t>
      </w:r>
      <w:r w:rsidR="00E7765F">
        <w:rPr>
          <w:rFonts w:cs="Times New Roman"/>
          <w:sz w:val="24"/>
          <w:szCs w:val="24"/>
        </w:rPr>
        <w:t>АБАКАНОВСКОГО</w:t>
      </w:r>
      <w:r w:rsidRPr="00B31A03">
        <w:rPr>
          <w:rFonts w:cs="Times New Roman"/>
          <w:sz w:val="24"/>
          <w:szCs w:val="24"/>
        </w:rPr>
        <w:t xml:space="preserve"> СЕЛЬСКОГО ПОСЕЛЕНИЯ</w:t>
      </w:r>
    </w:p>
    <w:p w:rsidR="00AA62C9" w:rsidRPr="00B31A03" w:rsidRDefault="00AA62C9" w:rsidP="00AA62C9">
      <w:pPr>
        <w:pStyle w:val="1"/>
        <w:ind w:firstLine="0"/>
        <w:jc w:val="center"/>
        <w:rPr>
          <w:rFonts w:cs="Times New Roman"/>
          <w:sz w:val="24"/>
          <w:szCs w:val="24"/>
        </w:rPr>
      </w:pPr>
    </w:p>
    <w:p w:rsidR="00AA62C9" w:rsidRPr="00B31A03" w:rsidRDefault="00AA62C9" w:rsidP="00AA62C9">
      <w:pPr>
        <w:pStyle w:val="1"/>
        <w:ind w:firstLine="0"/>
        <w:jc w:val="center"/>
        <w:rPr>
          <w:rFonts w:cs="Times New Roman"/>
          <w:b/>
          <w:sz w:val="24"/>
          <w:szCs w:val="24"/>
        </w:rPr>
      </w:pPr>
      <w:r w:rsidRPr="00B31A03">
        <w:rPr>
          <w:rFonts w:cs="Times New Roman"/>
          <w:b/>
          <w:sz w:val="24"/>
          <w:szCs w:val="24"/>
        </w:rPr>
        <w:t>РЕШЕНИЕ</w:t>
      </w:r>
    </w:p>
    <w:p w:rsidR="00AA62C9" w:rsidRPr="00B31A03" w:rsidRDefault="00AA62C9" w:rsidP="00AA62C9">
      <w:pPr>
        <w:pStyle w:val="1"/>
        <w:ind w:firstLine="0"/>
        <w:jc w:val="center"/>
        <w:rPr>
          <w:rFonts w:cs="Times New Roman"/>
          <w:sz w:val="24"/>
          <w:szCs w:val="24"/>
        </w:rPr>
      </w:pPr>
    </w:p>
    <w:p w:rsidR="00AA62C9" w:rsidRPr="00B31A03" w:rsidRDefault="00AA62C9" w:rsidP="00AA62C9">
      <w:pPr>
        <w:pStyle w:val="1"/>
        <w:ind w:firstLine="0"/>
        <w:rPr>
          <w:rFonts w:cs="Times New Roman"/>
          <w:sz w:val="24"/>
          <w:szCs w:val="24"/>
        </w:rPr>
      </w:pPr>
      <w:r w:rsidRPr="00B31A03">
        <w:rPr>
          <w:rFonts w:cs="Times New Roman"/>
          <w:sz w:val="24"/>
          <w:szCs w:val="24"/>
        </w:rPr>
        <w:t>от ______________ № ___</w:t>
      </w:r>
    </w:p>
    <w:p w:rsidR="00AA62C9" w:rsidRPr="00B31A03" w:rsidRDefault="00E7765F" w:rsidP="00AA62C9">
      <w:pPr>
        <w:pStyle w:val="1"/>
        <w:ind w:firstLine="0"/>
        <w:rPr>
          <w:rFonts w:cs="Times New Roman"/>
          <w:sz w:val="24"/>
          <w:szCs w:val="24"/>
        </w:rPr>
      </w:pPr>
      <w:proofErr w:type="spellStart"/>
      <w:r>
        <w:rPr>
          <w:rFonts w:cs="Times New Roman"/>
          <w:sz w:val="24"/>
          <w:szCs w:val="24"/>
        </w:rPr>
        <w:t>с</w:t>
      </w:r>
      <w:proofErr w:type="gramStart"/>
      <w:r>
        <w:rPr>
          <w:rFonts w:cs="Times New Roman"/>
          <w:sz w:val="24"/>
          <w:szCs w:val="24"/>
        </w:rPr>
        <w:t>.А</w:t>
      </w:r>
      <w:proofErr w:type="gramEnd"/>
      <w:r>
        <w:rPr>
          <w:rFonts w:cs="Times New Roman"/>
          <w:sz w:val="24"/>
          <w:szCs w:val="24"/>
        </w:rPr>
        <w:t>баканово</w:t>
      </w:r>
      <w:proofErr w:type="spellEnd"/>
    </w:p>
    <w:p w:rsidR="00AA62C9" w:rsidRPr="00B31A03" w:rsidRDefault="00AA62C9" w:rsidP="00AA62C9">
      <w:pPr>
        <w:pStyle w:val="1"/>
        <w:ind w:firstLine="0"/>
        <w:rPr>
          <w:rFonts w:cs="Times New Roman"/>
          <w:sz w:val="24"/>
          <w:szCs w:val="24"/>
        </w:rPr>
      </w:pPr>
    </w:p>
    <w:p w:rsidR="00AA62C9" w:rsidRDefault="00AA62C9" w:rsidP="00E7765F">
      <w:pPr>
        <w:pStyle w:val="1"/>
        <w:ind w:right="4536" w:firstLine="0"/>
        <w:rPr>
          <w:rFonts w:cs="Times New Roman"/>
          <w:sz w:val="24"/>
          <w:szCs w:val="24"/>
        </w:rPr>
      </w:pPr>
      <w:r w:rsidRPr="00B31A03">
        <w:rPr>
          <w:rFonts w:cs="Times New Roman"/>
          <w:sz w:val="24"/>
          <w:szCs w:val="24"/>
        </w:rPr>
        <w:t xml:space="preserve">О внесении изменений в решение Совета </w:t>
      </w:r>
      <w:proofErr w:type="spellStart"/>
      <w:r w:rsidR="00E7765F">
        <w:rPr>
          <w:rFonts w:cs="Times New Roman"/>
          <w:sz w:val="24"/>
          <w:szCs w:val="24"/>
        </w:rPr>
        <w:t>Абакановского</w:t>
      </w:r>
      <w:proofErr w:type="spellEnd"/>
      <w:r w:rsidRPr="00B31A03">
        <w:rPr>
          <w:rFonts w:cs="Times New Roman"/>
          <w:sz w:val="24"/>
          <w:szCs w:val="24"/>
        </w:rPr>
        <w:t xml:space="preserve"> сельского поселения от </w:t>
      </w:r>
      <w:r w:rsidR="00E7765F">
        <w:rPr>
          <w:rFonts w:cs="Times New Roman"/>
          <w:sz w:val="24"/>
          <w:szCs w:val="24"/>
        </w:rPr>
        <w:t>29.06.2018</w:t>
      </w:r>
      <w:r w:rsidRPr="00B31A03">
        <w:rPr>
          <w:rFonts w:cs="Times New Roman"/>
          <w:sz w:val="24"/>
          <w:szCs w:val="24"/>
        </w:rPr>
        <w:t xml:space="preserve"> № </w:t>
      </w:r>
      <w:r w:rsidR="00E7765F">
        <w:rPr>
          <w:rFonts w:cs="Times New Roman"/>
          <w:sz w:val="24"/>
          <w:szCs w:val="24"/>
        </w:rPr>
        <w:t>47</w:t>
      </w:r>
      <w:r w:rsidRPr="00B31A03">
        <w:rPr>
          <w:rFonts w:cs="Times New Roman"/>
          <w:sz w:val="24"/>
          <w:szCs w:val="24"/>
        </w:rPr>
        <w:t xml:space="preserve"> «Об утвер</w:t>
      </w:r>
      <w:r w:rsidR="002A6410">
        <w:rPr>
          <w:rFonts w:cs="Times New Roman"/>
          <w:sz w:val="24"/>
          <w:szCs w:val="24"/>
        </w:rPr>
        <w:t>ждении Правил благоустройства</w:t>
      </w:r>
      <w:r w:rsidRPr="00B31A03">
        <w:rPr>
          <w:rFonts w:cs="Times New Roman"/>
          <w:sz w:val="24"/>
          <w:szCs w:val="24"/>
        </w:rPr>
        <w:t xml:space="preserve"> территории </w:t>
      </w:r>
      <w:proofErr w:type="spellStart"/>
      <w:r w:rsidR="00E7765F">
        <w:rPr>
          <w:rFonts w:cs="Times New Roman"/>
          <w:sz w:val="24"/>
          <w:szCs w:val="24"/>
        </w:rPr>
        <w:t>Абакановского</w:t>
      </w:r>
      <w:proofErr w:type="spellEnd"/>
      <w:r w:rsidRPr="00B31A03">
        <w:rPr>
          <w:rFonts w:cs="Times New Roman"/>
          <w:sz w:val="24"/>
          <w:szCs w:val="24"/>
        </w:rPr>
        <w:t xml:space="preserve"> сельского поселения» </w:t>
      </w:r>
    </w:p>
    <w:p w:rsidR="00E7765F" w:rsidRPr="00B31A03" w:rsidRDefault="00E7765F" w:rsidP="00E7765F">
      <w:pPr>
        <w:pStyle w:val="1"/>
        <w:ind w:right="4536" w:firstLine="0"/>
        <w:rPr>
          <w:rFonts w:cs="Times New Roman"/>
          <w:sz w:val="24"/>
          <w:szCs w:val="24"/>
        </w:rPr>
      </w:pPr>
    </w:p>
    <w:p w:rsidR="00AA62C9" w:rsidRPr="00B31A03" w:rsidRDefault="00AA62C9" w:rsidP="00AA62C9">
      <w:pPr>
        <w:pStyle w:val="1"/>
        <w:rPr>
          <w:rFonts w:cs="Times New Roman"/>
          <w:sz w:val="24"/>
          <w:szCs w:val="24"/>
        </w:rPr>
      </w:pPr>
      <w:proofErr w:type="gramStart"/>
      <w:r w:rsidRPr="00B31A03">
        <w:rPr>
          <w:rFonts w:cs="Times New Roman"/>
          <w:sz w:val="24"/>
          <w:szCs w:val="24"/>
        </w:rPr>
        <w:t xml:space="preserve">В соответствии с </w:t>
      </w:r>
      <w:r w:rsidR="00A606C2" w:rsidRPr="00B31A03">
        <w:rPr>
          <w:rFonts w:cs="Times New Roman"/>
          <w:sz w:val="24"/>
          <w:szCs w:val="24"/>
        </w:rPr>
        <w:t xml:space="preserve">Федеральным законом от 27.12.2018 № 532-ФЗ «О внесении изменений в статьи 27 и 47.6 Федерального закона "Об объектах культурного наследия (памятниках истории и культуры) народов Российской Федерации», </w:t>
      </w:r>
      <w:r w:rsidRPr="00B31A03">
        <w:rPr>
          <w:rFonts w:cs="Times New Roman"/>
          <w:sz w:val="24"/>
          <w:szCs w:val="24"/>
        </w:rPr>
        <w:t xml:space="preserve">Федеральным законом от 06.10.2003 № 131-ФЗ «Об общих принципах организации местного самоуправления в Российской Федерации», Уставом </w:t>
      </w:r>
      <w:proofErr w:type="spellStart"/>
      <w:r w:rsidR="00E7765F">
        <w:rPr>
          <w:rFonts w:cs="Times New Roman"/>
          <w:sz w:val="24"/>
          <w:szCs w:val="24"/>
        </w:rPr>
        <w:t>Абакановского</w:t>
      </w:r>
      <w:proofErr w:type="spellEnd"/>
      <w:r w:rsidRPr="00B31A03">
        <w:rPr>
          <w:rFonts w:cs="Times New Roman"/>
          <w:sz w:val="24"/>
          <w:szCs w:val="24"/>
        </w:rPr>
        <w:t xml:space="preserve"> сельского поселения, Совет </w:t>
      </w:r>
      <w:proofErr w:type="spellStart"/>
      <w:r w:rsidR="00E7765F">
        <w:rPr>
          <w:rFonts w:cs="Times New Roman"/>
          <w:sz w:val="24"/>
          <w:szCs w:val="24"/>
        </w:rPr>
        <w:t>Абакановского</w:t>
      </w:r>
      <w:proofErr w:type="spellEnd"/>
      <w:r w:rsidR="00E7765F" w:rsidRPr="00B31A03">
        <w:rPr>
          <w:rFonts w:cs="Times New Roman"/>
          <w:sz w:val="24"/>
          <w:szCs w:val="24"/>
        </w:rPr>
        <w:t xml:space="preserve"> </w:t>
      </w:r>
      <w:r w:rsidRPr="00B31A03">
        <w:rPr>
          <w:rFonts w:cs="Times New Roman"/>
          <w:sz w:val="24"/>
          <w:szCs w:val="24"/>
        </w:rPr>
        <w:t>сельского поселения</w:t>
      </w:r>
      <w:proofErr w:type="gramEnd"/>
    </w:p>
    <w:p w:rsidR="00AA62C9" w:rsidRPr="00B31A03" w:rsidRDefault="00AA62C9" w:rsidP="00AA62C9">
      <w:pPr>
        <w:spacing w:after="0" w:line="240" w:lineRule="auto"/>
        <w:rPr>
          <w:rFonts w:ascii="Times New Roman" w:hAnsi="Times New Roman" w:cs="Times New Roman"/>
          <w:b/>
          <w:sz w:val="24"/>
          <w:szCs w:val="24"/>
        </w:rPr>
      </w:pPr>
    </w:p>
    <w:p w:rsidR="00AA62C9" w:rsidRDefault="00AA62C9" w:rsidP="00E7765F">
      <w:pPr>
        <w:spacing w:after="0" w:line="240" w:lineRule="auto"/>
        <w:ind w:firstLine="709"/>
        <w:rPr>
          <w:rFonts w:ascii="Times New Roman" w:hAnsi="Times New Roman" w:cs="Times New Roman"/>
          <w:sz w:val="24"/>
          <w:szCs w:val="24"/>
        </w:rPr>
      </w:pPr>
      <w:r w:rsidRPr="00B31A03">
        <w:rPr>
          <w:rFonts w:ascii="Times New Roman" w:hAnsi="Times New Roman" w:cs="Times New Roman"/>
          <w:sz w:val="24"/>
          <w:szCs w:val="24"/>
        </w:rPr>
        <w:t>РЕШИЛ:</w:t>
      </w:r>
    </w:p>
    <w:p w:rsidR="00E7765F" w:rsidRPr="00B31A03" w:rsidRDefault="00E7765F" w:rsidP="00E7765F">
      <w:pPr>
        <w:spacing w:after="0" w:line="240" w:lineRule="auto"/>
        <w:ind w:firstLine="709"/>
        <w:rPr>
          <w:rFonts w:ascii="Times New Roman" w:hAnsi="Times New Roman" w:cs="Times New Roman"/>
          <w:sz w:val="24"/>
          <w:szCs w:val="24"/>
        </w:rPr>
      </w:pPr>
    </w:p>
    <w:p w:rsidR="00E02D48" w:rsidRPr="00B31A03" w:rsidRDefault="00AA62C9" w:rsidP="00252BD4">
      <w:pPr>
        <w:pStyle w:val="a3"/>
        <w:numPr>
          <w:ilvl w:val="0"/>
          <w:numId w:val="1"/>
        </w:numPr>
        <w:spacing w:after="0" w:line="240" w:lineRule="auto"/>
        <w:ind w:left="0"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Внести в Правила благоустройства, утвержденные решением Совета </w:t>
      </w:r>
      <w:proofErr w:type="spellStart"/>
      <w:r w:rsidR="00E7765F" w:rsidRPr="00E7765F">
        <w:rPr>
          <w:rFonts w:ascii="Times New Roman" w:hAnsi="Times New Roman" w:cs="Times New Roman"/>
          <w:sz w:val="24"/>
          <w:szCs w:val="24"/>
        </w:rPr>
        <w:t>Абакановского</w:t>
      </w:r>
      <w:proofErr w:type="spellEnd"/>
      <w:r w:rsidR="00E7765F" w:rsidRPr="00B31A03">
        <w:rPr>
          <w:rFonts w:cs="Times New Roman"/>
          <w:sz w:val="24"/>
          <w:szCs w:val="24"/>
        </w:rPr>
        <w:t xml:space="preserve"> </w:t>
      </w:r>
      <w:r w:rsidRPr="00B31A03">
        <w:rPr>
          <w:rFonts w:ascii="Times New Roman" w:hAnsi="Times New Roman" w:cs="Times New Roman"/>
          <w:sz w:val="24"/>
          <w:szCs w:val="24"/>
        </w:rPr>
        <w:t xml:space="preserve">сельского поселения от </w:t>
      </w:r>
      <w:r w:rsidR="00E7765F">
        <w:rPr>
          <w:rFonts w:ascii="Times New Roman" w:hAnsi="Times New Roman" w:cs="Times New Roman"/>
          <w:sz w:val="24"/>
          <w:szCs w:val="24"/>
        </w:rPr>
        <w:t>29.06.2018</w:t>
      </w:r>
      <w:r w:rsidRPr="00B31A03">
        <w:rPr>
          <w:rFonts w:ascii="Times New Roman" w:hAnsi="Times New Roman" w:cs="Times New Roman"/>
          <w:sz w:val="24"/>
          <w:szCs w:val="24"/>
        </w:rPr>
        <w:t xml:space="preserve"> № </w:t>
      </w:r>
      <w:r w:rsidR="00E7765F">
        <w:rPr>
          <w:rFonts w:ascii="Times New Roman" w:hAnsi="Times New Roman" w:cs="Times New Roman"/>
          <w:sz w:val="24"/>
          <w:szCs w:val="24"/>
        </w:rPr>
        <w:t>47</w:t>
      </w:r>
      <w:r w:rsidR="00E02D48" w:rsidRPr="00B31A03">
        <w:rPr>
          <w:rFonts w:ascii="Times New Roman" w:hAnsi="Times New Roman" w:cs="Times New Roman"/>
          <w:sz w:val="24"/>
          <w:szCs w:val="24"/>
        </w:rPr>
        <w:t xml:space="preserve"> (далее – Правила)</w:t>
      </w:r>
      <w:r w:rsidRPr="00B31A03">
        <w:rPr>
          <w:rFonts w:ascii="Times New Roman" w:hAnsi="Times New Roman" w:cs="Times New Roman"/>
          <w:sz w:val="24"/>
          <w:szCs w:val="24"/>
        </w:rPr>
        <w:t xml:space="preserve">, </w:t>
      </w:r>
      <w:r w:rsidR="00E02D48" w:rsidRPr="00B31A03">
        <w:rPr>
          <w:rFonts w:ascii="Times New Roman" w:hAnsi="Times New Roman" w:cs="Times New Roman"/>
          <w:sz w:val="24"/>
          <w:szCs w:val="24"/>
        </w:rPr>
        <w:t>следующие изменения:</w:t>
      </w:r>
    </w:p>
    <w:p w:rsidR="00171E05" w:rsidRPr="00B31A03" w:rsidRDefault="00171E05" w:rsidP="00252BD4">
      <w:pPr>
        <w:pStyle w:val="a3"/>
        <w:numPr>
          <w:ilvl w:val="1"/>
          <w:numId w:val="1"/>
        </w:numPr>
        <w:spacing w:after="0" w:line="240" w:lineRule="auto"/>
        <w:ind w:left="0" w:firstLine="709"/>
        <w:jc w:val="both"/>
        <w:rPr>
          <w:rFonts w:ascii="Times New Roman" w:hAnsi="Times New Roman" w:cs="Times New Roman"/>
          <w:sz w:val="24"/>
          <w:szCs w:val="24"/>
        </w:rPr>
      </w:pPr>
      <w:r w:rsidRPr="00B31A03">
        <w:rPr>
          <w:rFonts w:ascii="Times New Roman" w:hAnsi="Times New Roman" w:cs="Times New Roman"/>
          <w:sz w:val="24"/>
          <w:szCs w:val="24"/>
        </w:rPr>
        <w:t>подпункт 16 пункта 1.3 Правил после слова «место» дополнить словом (площадка);</w:t>
      </w:r>
    </w:p>
    <w:p w:rsidR="00171E05" w:rsidRPr="00B31A03" w:rsidRDefault="00171E05" w:rsidP="00252BD4">
      <w:pPr>
        <w:pStyle w:val="a3"/>
        <w:numPr>
          <w:ilvl w:val="1"/>
          <w:numId w:val="1"/>
        </w:numPr>
        <w:spacing w:after="0" w:line="240" w:lineRule="auto"/>
        <w:ind w:left="0" w:firstLine="709"/>
        <w:jc w:val="both"/>
        <w:rPr>
          <w:rFonts w:ascii="Times New Roman" w:hAnsi="Times New Roman" w:cs="Times New Roman"/>
          <w:sz w:val="24"/>
          <w:szCs w:val="24"/>
        </w:rPr>
      </w:pPr>
      <w:r w:rsidRPr="00B31A03">
        <w:rPr>
          <w:rFonts w:ascii="Times New Roman" w:hAnsi="Times New Roman" w:cs="Times New Roman"/>
          <w:sz w:val="24"/>
          <w:szCs w:val="24"/>
        </w:rPr>
        <w:t>пункт 1.3 Правил дополнить подпунктами 50 – 52 следующего содержания:</w:t>
      </w:r>
    </w:p>
    <w:p w:rsidR="00171E05" w:rsidRPr="00B31A03" w:rsidRDefault="00171E05" w:rsidP="00252BD4">
      <w:pPr>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w:t>
      </w:r>
      <w:r w:rsidR="004F7C12" w:rsidRPr="00B31A03">
        <w:rPr>
          <w:rFonts w:ascii="Times New Roman" w:hAnsi="Times New Roman" w:cs="Times New Roman"/>
          <w:sz w:val="24"/>
          <w:szCs w:val="24"/>
        </w:rPr>
        <w:t xml:space="preserve">; </w:t>
      </w:r>
      <w:r w:rsidRPr="00B31A03">
        <w:rPr>
          <w:rFonts w:ascii="Times New Roman" w:hAnsi="Times New Roman" w:cs="Times New Roman"/>
          <w:sz w:val="24"/>
          <w:szCs w:val="24"/>
        </w:rPr>
        <w:t>50) жидкие коммунальные отходы- отходы жизнедеятельности населения в не канализованных зданиях и прочие аналогичные отходы, не относящиеся к твердым коммунальным отходам;</w:t>
      </w:r>
    </w:p>
    <w:p w:rsidR="00171E05" w:rsidRPr="00B31A03" w:rsidRDefault="00171E05" w:rsidP="00252BD4">
      <w:pPr>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51) погрузка </w:t>
      </w:r>
      <w:r w:rsidR="000375BE" w:rsidRPr="00B31A03">
        <w:rPr>
          <w:rFonts w:ascii="Times New Roman" w:hAnsi="Times New Roman" w:cs="Times New Roman"/>
          <w:sz w:val="24"/>
          <w:szCs w:val="24"/>
        </w:rPr>
        <w:t>ТКО</w:t>
      </w:r>
      <w:r w:rsidRPr="00B31A03">
        <w:rPr>
          <w:rFonts w:ascii="Times New Roman" w:hAnsi="Times New Roman" w:cs="Times New Roman"/>
          <w:sz w:val="24"/>
          <w:szCs w:val="24"/>
        </w:rPr>
        <w:t xml:space="preserve"> - перемещение твердых коммунальных отходов из мест (площадок) накопления </w:t>
      </w:r>
      <w:r w:rsidR="000375BE" w:rsidRPr="00B31A03">
        <w:rPr>
          <w:rFonts w:ascii="Times New Roman" w:hAnsi="Times New Roman" w:cs="Times New Roman"/>
          <w:sz w:val="24"/>
          <w:szCs w:val="24"/>
        </w:rPr>
        <w:t>ТКО</w:t>
      </w:r>
      <w:r w:rsidRPr="00B31A03">
        <w:rPr>
          <w:rFonts w:ascii="Times New Roman" w:hAnsi="Times New Roman" w:cs="Times New Roman"/>
          <w:sz w:val="24"/>
          <w:szCs w:val="24"/>
        </w:rPr>
        <w:t xml:space="preserve"> или иных мест, с которых осуществляется погрузка </w:t>
      </w:r>
      <w:r w:rsidR="000375BE" w:rsidRPr="00B31A03">
        <w:rPr>
          <w:rFonts w:ascii="Times New Roman" w:hAnsi="Times New Roman" w:cs="Times New Roman"/>
          <w:sz w:val="24"/>
          <w:szCs w:val="24"/>
        </w:rPr>
        <w:t>ТКО</w:t>
      </w:r>
      <w:r w:rsidRPr="00B31A03">
        <w:rPr>
          <w:rFonts w:ascii="Times New Roman" w:hAnsi="Times New Roman" w:cs="Times New Roman"/>
          <w:sz w:val="24"/>
          <w:szCs w:val="24"/>
        </w:rPr>
        <w:t xml:space="preserve">, в мусоровоз в целях их транспортирования, а также уборка мест погрузки </w:t>
      </w:r>
      <w:r w:rsidR="000375BE" w:rsidRPr="00B31A03">
        <w:rPr>
          <w:rFonts w:ascii="Times New Roman" w:hAnsi="Times New Roman" w:cs="Times New Roman"/>
          <w:sz w:val="24"/>
          <w:szCs w:val="24"/>
        </w:rPr>
        <w:t>ТКО</w:t>
      </w:r>
      <w:r w:rsidRPr="00B31A03">
        <w:rPr>
          <w:rFonts w:ascii="Times New Roman" w:hAnsi="Times New Roman" w:cs="Times New Roman"/>
          <w:sz w:val="24"/>
          <w:szCs w:val="24"/>
        </w:rPr>
        <w:t>;</w:t>
      </w:r>
    </w:p>
    <w:p w:rsidR="00171E05" w:rsidRPr="00B31A03" w:rsidRDefault="00171E05" w:rsidP="00252BD4">
      <w:pPr>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52) уборка мест погрузки </w:t>
      </w:r>
      <w:r w:rsidR="000375BE" w:rsidRPr="00B31A03">
        <w:rPr>
          <w:rFonts w:ascii="Times New Roman" w:hAnsi="Times New Roman" w:cs="Times New Roman"/>
          <w:sz w:val="24"/>
          <w:szCs w:val="24"/>
        </w:rPr>
        <w:t>ТКО</w:t>
      </w:r>
      <w:r w:rsidRPr="00B31A03">
        <w:rPr>
          <w:rFonts w:ascii="Times New Roman" w:hAnsi="Times New Roman" w:cs="Times New Roman"/>
          <w:sz w:val="24"/>
          <w:szCs w:val="24"/>
        </w:rPr>
        <w:t xml:space="preserve"> - действия по подбору оброненных (просыпавшихся и др.) при погрузке </w:t>
      </w:r>
      <w:r w:rsidR="000375BE" w:rsidRPr="00B31A03">
        <w:rPr>
          <w:rFonts w:ascii="Times New Roman" w:hAnsi="Times New Roman" w:cs="Times New Roman"/>
          <w:sz w:val="24"/>
          <w:szCs w:val="24"/>
        </w:rPr>
        <w:t>ТКО</w:t>
      </w:r>
      <w:r w:rsidRPr="00B31A03">
        <w:rPr>
          <w:rFonts w:ascii="Times New Roman" w:hAnsi="Times New Roman" w:cs="Times New Roman"/>
          <w:sz w:val="24"/>
          <w:szCs w:val="24"/>
        </w:rPr>
        <w:t xml:space="preserve"> и перемещению их в мусоровоз.</w:t>
      </w:r>
      <w:r w:rsidR="004F7C12" w:rsidRPr="00B31A03">
        <w:rPr>
          <w:rFonts w:ascii="Times New Roman" w:hAnsi="Times New Roman" w:cs="Times New Roman"/>
          <w:sz w:val="24"/>
          <w:szCs w:val="24"/>
        </w:rPr>
        <w:t>»;</w:t>
      </w:r>
    </w:p>
    <w:p w:rsidR="00D45E9F" w:rsidRPr="00B31A03" w:rsidRDefault="00D45E9F" w:rsidP="00D45E9F">
      <w:pPr>
        <w:pStyle w:val="a3"/>
        <w:numPr>
          <w:ilvl w:val="1"/>
          <w:numId w:val="1"/>
        </w:numPr>
        <w:spacing w:after="0" w:line="240" w:lineRule="auto"/>
        <w:ind w:left="0" w:firstLine="709"/>
        <w:jc w:val="both"/>
        <w:rPr>
          <w:rFonts w:ascii="Times New Roman" w:hAnsi="Times New Roman" w:cs="Times New Roman"/>
          <w:sz w:val="24"/>
          <w:szCs w:val="24"/>
        </w:rPr>
      </w:pPr>
      <w:r w:rsidRPr="00B31A03">
        <w:rPr>
          <w:rFonts w:ascii="Times New Roman" w:hAnsi="Times New Roman" w:cs="Times New Roman"/>
          <w:sz w:val="24"/>
          <w:szCs w:val="24"/>
        </w:rPr>
        <w:t>наименование раздела 2 Правил изложить в следующей редакции:</w:t>
      </w:r>
    </w:p>
    <w:p w:rsidR="00D45E9F" w:rsidRPr="00B31A03" w:rsidRDefault="00D45E9F" w:rsidP="00D45E9F">
      <w:pPr>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«2. Содержание территорий общего пользования и территорий, </w:t>
      </w:r>
      <w:r w:rsidR="000D6777" w:rsidRPr="00B31A03">
        <w:rPr>
          <w:rFonts w:ascii="Times New Roman" w:hAnsi="Times New Roman" w:cs="Times New Roman"/>
          <w:sz w:val="24"/>
          <w:szCs w:val="24"/>
        </w:rPr>
        <w:t xml:space="preserve">находящихся во владении и (или) пользовании </w:t>
      </w:r>
      <w:r w:rsidRPr="00B31A03">
        <w:rPr>
          <w:rFonts w:ascii="Times New Roman" w:hAnsi="Times New Roman" w:cs="Times New Roman"/>
          <w:sz w:val="24"/>
          <w:szCs w:val="24"/>
        </w:rPr>
        <w:t>юридически</w:t>
      </w:r>
      <w:r w:rsidR="000D6777" w:rsidRPr="00B31A03">
        <w:rPr>
          <w:rFonts w:ascii="Times New Roman" w:hAnsi="Times New Roman" w:cs="Times New Roman"/>
          <w:sz w:val="24"/>
          <w:szCs w:val="24"/>
        </w:rPr>
        <w:t>х</w:t>
      </w:r>
      <w:r w:rsidRPr="00B31A03">
        <w:rPr>
          <w:rFonts w:ascii="Times New Roman" w:hAnsi="Times New Roman" w:cs="Times New Roman"/>
          <w:sz w:val="24"/>
          <w:szCs w:val="24"/>
        </w:rPr>
        <w:t xml:space="preserve"> и физически</w:t>
      </w:r>
      <w:r w:rsidR="000D6777" w:rsidRPr="00B31A03">
        <w:rPr>
          <w:rFonts w:ascii="Times New Roman" w:hAnsi="Times New Roman" w:cs="Times New Roman"/>
          <w:sz w:val="24"/>
          <w:szCs w:val="24"/>
        </w:rPr>
        <w:t>х</w:t>
      </w:r>
      <w:r w:rsidRPr="00B31A03">
        <w:rPr>
          <w:rFonts w:ascii="Times New Roman" w:hAnsi="Times New Roman" w:cs="Times New Roman"/>
          <w:sz w:val="24"/>
          <w:szCs w:val="24"/>
        </w:rPr>
        <w:t xml:space="preserve"> лиц (в том числе индивидуальны</w:t>
      </w:r>
      <w:r w:rsidR="000D6777" w:rsidRPr="00B31A03">
        <w:rPr>
          <w:rFonts w:ascii="Times New Roman" w:hAnsi="Times New Roman" w:cs="Times New Roman"/>
          <w:sz w:val="24"/>
          <w:szCs w:val="24"/>
        </w:rPr>
        <w:t>х</w:t>
      </w:r>
      <w:r w:rsidRPr="00B31A03">
        <w:rPr>
          <w:rFonts w:ascii="Times New Roman" w:hAnsi="Times New Roman" w:cs="Times New Roman"/>
          <w:sz w:val="24"/>
          <w:szCs w:val="24"/>
        </w:rPr>
        <w:t xml:space="preserve"> предпринимател</w:t>
      </w:r>
      <w:r w:rsidR="000D6777" w:rsidRPr="00B31A03">
        <w:rPr>
          <w:rFonts w:ascii="Times New Roman" w:hAnsi="Times New Roman" w:cs="Times New Roman"/>
          <w:sz w:val="24"/>
          <w:szCs w:val="24"/>
        </w:rPr>
        <w:t>ей</w:t>
      </w:r>
      <w:r w:rsidRPr="00B31A03">
        <w:rPr>
          <w:rFonts w:ascii="Times New Roman" w:hAnsi="Times New Roman" w:cs="Times New Roman"/>
          <w:sz w:val="24"/>
          <w:szCs w:val="24"/>
        </w:rPr>
        <w:t>)</w:t>
      </w:r>
      <w:r w:rsidR="009277D1" w:rsidRPr="00B31A03">
        <w:rPr>
          <w:rFonts w:ascii="Times New Roman" w:hAnsi="Times New Roman" w:cs="Times New Roman"/>
          <w:sz w:val="24"/>
          <w:szCs w:val="24"/>
        </w:rPr>
        <w:t>,</w:t>
      </w:r>
      <w:r w:rsidRPr="00B31A03">
        <w:rPr>
          <w:rFonts w:ascii="Times New Roman" w:hAnsi="Times New Roman" w:cs="Times New Roman"/>
          <w:sz w:val="24"/>
          <w:szCs w:val="24"/>
        </w:rPr>
        <w:t xml:space="preserve"> и порядок пользования такими территориями»;</w:t>
      </w:r>
    </w:p>
    <w:p w:rsidR="0030250C" w:rsidRPr="00B31A03" w:rsidRDefault="0030250C" w:rsidP="00252BD4">
      <w:pPr>
        <w:pStyle w:val="a3"/>
        <w:numPr>
          <w:ilvl w:val="1"/>
          <w:numId w:val="1"/>
        </w:numPr>
        <w:spacing w:after="0" w:line="240" w:lineRule="auto"/>
        <w:ind w:left="0" w:firstLine="709"/>
        <w:jc w:val="both"/>
        <w:rPr>
          <w:rFonts w:ascii="Times New Roman" w:hAnsi="Times New Roman" w:cs="Times New Roman"/>
          <w:sz w:val="24"/>
          <w:szCs w:val="24"/>
        </w:rPr>
      </w:pPr>
      <w:r w:rsidRPr="00B31A03">
        <w:rPr>
          <w:rFonts w:ascii="Times New Roman" w:hAnsi="Times New Roman" w:cs="Times New Roman"/>
          <w:sz w:val="24"/>
          <w:szCs w:val="24"/>
        </w:rPr>
        <w:t>подпункт 9 пункта 2.5 Правил изложить в следующей редакции:</w:t>
      </w:r>
    </w:p>
    <w:p w:rsidR="0030250C" w:rsidRPr="00B31A03" w:rsidRDefault="0030250C" w:rsidP="00252BD4">
      <w:pPr>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«9) выносить бытовой мусор и отходы в урны, складировать в контейнерах горящие, раскаленные или горячие отходы, </w:t>
      </w:r>
      <w:r w:rsidR="000375BE" w:rsidRPr="00B31A03">
        <w:rPr>
          <w:rFonts w:ascii="Times New Roman" w:hAnsi="Times New Roman" w:cs="Times New Roman"/>
          <w:sz w:val="24"/>
          <w:szCs w:val="24"/>
        </w:rPr>
        <w:t>КГО</w:t>
      </w:r>
      <w:r w:rsidRPr="00B31A03">
        <w:rPr>
          <w:rFonts w:ascii="Times New Roman" w:hAnsi="Times New Roman" w:cs="Times New Roman"/>
          <w:sz w:val="24"/>
          <w:szCs w:val="24"/>
        </w:rPr>
        <w:t>, снег и лед, осветительные приборы и электрические лампы, содержащие ртуть, батареи и аккумуляторы, медицинские отходы, а также иные отходы, которые могут причинить вред жизни и здоровью лиц, осуществляющих погрузку (разгрузку) контейнеров, повредить контейнеры, мусоровозы или нарушить режим работы объектов по обработке, обезвреживанию, захоронению твердых коммунальных отходов;»;</w:t>
      </w:r>
    </w:p>
    <w:p w:rsidR="0030250C" w:rsidRPr="00B31A03" w:rsidRDefault="0030250C" w:rsidP="00252BD4">
      <w:pPr>
        <w:pStyle w:val="a3"/>
        <w:numPr>
          <w:ilvl w:val="1"/>
          <w:numId w:val="1"/>
        </w:numPr>
        <w:spacing w:after="0" w:line="240" w:lineRule="auto"/>
        <w:ind w:left="0" w:firstLine="709"/>
        <w:jc w:val="both"/>
        <w:rPr>
          <w:rFonts w:ascii="Times New Roman" w:hAnsi="Times New Roman" w:cs="Times New Roman"/>
          <w:sz w:val="24"/>
          <w:szCs w:val="24"/>
        </w:rPr>
      </w:pPr>
      <w:r w:rsidRPr="00B31A03">
        <w:rPr>
          <w:rFonts w:ascii="Times New Roman" w:hAnsi="Times New Roman" w:cs="Times New Roman"/>
          <w:sz w:val="24"/>
          <w:szCs w:val="24"/>
        </w:rPr>
        <w:t>подпункт 15 пункта 2.5 Правил изложить в следующей редакции:</w:t>
      </w:r>
    </w:p>
    <w:p w:rsidR="0030250C" w:rsidRPr="00B31A03" w:rsidRDefault="0030250C" w:rsidP="00252BD4">
      <w:pPr>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«15) выгружать мусор и грунт в иных местах, кроме специально отведенных для этой цели, согласованных с органами, осуществляющими санитарно-эпидемиологический надзор и экологический контроль, использовать ТКО на подсыпку дорог, стройплощадок, </w:t>
      </w:r>
      <w:r w:rsidRPr="00B31A03">
        <w:rPr>
          <w:rFonts w:ascii="Times New Roman" w:hAnsi="Times New Roman" w:cs="Times New Roman"/>
          <w:sz w:val="24"/>
          <w:szCs w:val="24"/>
        </w:rPr>
        <w:lastRenderedPageBreak/>
        <w:t>укрепление грунта и другие виды работ; применять ТКО для рекультивации земель и карьеров;»;</w:t>
      </w:r>
    </w:p>
    <w:p w:rsidR="0030250C" w:rsidRPr="00B31A03" w:rsidRDefault="0030250C" w:rsidP="00252BD4">
      <w:pPr>
        <w:pStyle w:val="a3"/>
        <w:numPr>
          <w:ilvl w:val="1"/>
          <w:numId w:val="1"/>
        </w:numPr>
        <w:spacing w:after="0" w:line="240" w:lineRule="auto"/>
        <w:ind w:left="0" w:firstLine="709"/>
        <w:jc w:val="both"/>
        <w:rPr>
          <w:rFonts w:ascii="Times New Roman" w:hAnsi="Times New Roman" w:cs="Times New Roman"/>
          <w:sz w:val="24"/>
          <w:szCs w:val="24"/>
        </w:rPr>
      </w:pPr>
      <w:r w:rsidRPr="00B31A03">
        <w:rPr>
          <w:rFonts w:ascii="Times New Roman" w:hAnsi="Times New Roman" w:cs="Times New Roman"/>
          <w:sz w:val="24"/>
          <w:szCs w:val="24"/>
        </w:rPr>
        <w:t>пункт 2.10 Правил изложить в следующей редакции:</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«2.10. Ответственность за сбор, накопле</w:t>
      </w:r>
      <w:r w:rsidR="00400970" w:rsidRPr="00B31A03">
        <w:rPr>
          <w:rFonts w:ascii="Times New Roman" w:hAnsi="Times New Roman" w:cs="Times New Roman"/>
          <w:sz w:val="24"/>
          <w:szCs w:val="24"/>
        </w:rPr>
        <w:t>ние, временное хранение и учет,</w:t>
      </w:r>
      <w:r w:rsidRPr="00B31A03">
        <w:rPr>
          <w:rFonts w:ascii="Times New Roman" w:hAnsi="Times New Roman" w:cs="Times New Roman"/>
          <w:sz w:val="24"/>
          <w:szCs w:val="24"/>
        </w:rPr>
        <w:t xml:space="preserve"> строительных отходов несут юридические и физические лица, индивидуальные предприниматели, в процессе хозяйственной деятельности которых образуются строительные отходы.</w:t>
      </w:r>
    </w:p>
    <w:p w:rsidR="0030250C" w:rsidRPr="00B31A03" w:rsidRDefault="0030250C" w:rsidP="00252BD4">
      <w:pPr>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Юридические и физические лица, индивидуальные предприниматели, в процессе деятельности которых образуются строительные отходы, обязаны иметь договоры с перевозчиками и получателями строительных отходов на их транспортирование, переработку, обезвреживание, размещение или, при наличии соответствующих лицензий, производить данные виды деятельности самостоятельно</w:t>
      </w:r>
      <w:proofErr w:type="gramStart"/>
      <w:r w:rsidRPr="00B31A03">
        <w:rPr>
          <w:rFonts w:ascii="Times New Roman" w:hAnsi="Times New Roman" w:cs="Times New Roman"/>
          <w:sz w:val="24"/>
          <w:szCs w:val="24"/>
        </w:rPr>
        <w:t>.»;</w:t>
      </w:r>
      <w:proofErr w:type="gramEnd"/>
    </w:p>
    <w:p w:rsidR="0030250C" w:rsidRPr="00B31A03" w:rsidRDefault="0030250C" w:rsidP="00252BD4">
      <w:pPr>
        <w:pStyle w:val="a3"/>
        <w:numPr>
          <w:ilvl w:val="1"/>
          <w:numId w:val="1"/>
        </w:numPr>
        <w:spacing w:after="0" w:line="240" w:lineRule="auto"/>
        <w:ind w:left="0"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пункт 2.13.3 Правил </w:t>
      </w:r>
      <w:r w:rsidR="004271C5" w:rsidRPr="00B31A03">
        <w:rPr>
          <w:rFonts w:ascii="Times New Roman" w:hAnsi="Times New Roman" w:cs="Times New Roman"/>
          <w:sz w:val="24"/>
          <w:szCs w:val="24"/>
        </w:rPr>
        <w:t>изложить в следующей редакции</w:t>
      </w:r>
      <w:r w:rsidRPr="00B31A03">
        <w:rPr>
          <w:rFonts w:ascii="Times New Roman" w:hAnsi="Times New Roman" w:cs="Times New Roman"/>
          <w:sz w:val="24"/>
          <w:szCs w:val="24"/>
        </w:rPr>
        <w:t>:</w:t>
      </w:r>
    </w:p>
    <w:p w:rsidR="004271C5" w:rsidRPr="00B31A03" w:rsidRDefault="0030250C" w:rsidP="004271C5">
      <w:pPr>
        <w:autoSpaceDE w:val="0"/>
        <w:autoSpaceDN w:val="0"/>
        <w:adjustRightInd w:val="0"/>
        <w:spacing w:after="0" w:line="240" w:lineRule="auto"/>
        <w:ind w:firstLine="540"/>
        <w:jc w:val="both"/>
        <w:rPr>
          <w:rFonts w:ascii="Times New Roman" w:hAnsi="Times New Roman" w:cs="Times New Roman"/>
          <w:sz w:val="24"/>
          <w:szCs w:val="24"/>
        </w:rPr>
      </w:pPr>
      <w:r w:rsidRPr="00B31A03">
        <w:rPr>
          <w:rFonts w:ascii="Times New Roman" w:hAnsi="Times New Roman" w:cs="Times New Roman"/>
          <w:sz w:val="24"/>
          <w:szCs w:val="24"/>
        </w:rPr>
        <w:t>«</w:t>
      </w:r>
      <w:r w:rsidR="004271C5" w:rsidRPr="00B31A03">
        <w:rPr>
          <w:rFonts w:ascii="Times New Roman" w:hAnsi="Times New Roman" w:cs="Times New Roman"/>
          <w:sz w:val="24"/>
          <w:szCs w:val="24"/>
        </w:rPr>
        <w:t>2.13.3. Накопление ТКО осуществляется способами, исключающими угрозу причинения вреда жизни, здоровью граждан, окружающей среде, а также загрязнение прилегающих к местам накопления ТКО территорий компонентами ТКО, просыпавшимися (высыпавшимися) в процессе накопления.</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Независимо от типа емкости объем складируемых отходов не должен превышать объема соответствующей емкости для накопления ТКО. Во избежание попадания атмосферных осадков в контейнер, разноса отходов порывами ветра, животными и птицами, крышка емкости для накопления ТКО при ее наличии должна быть плотно закрыта. Уборка компонентов ТКО, просыпавшихся (высыпавшихся) при погрузке их в мусоровоз, незамедлительно выполняется операторами по обращению с ТКО, осуществляющими транспортирование отходов при условии соблюдения правил накопления ТКО. </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Потребители осуществляют складирование </w:t>
      </w:r>
      <w:r w:rsidR="00F9449E" w:rsidRPr="00B31A03">
        <w:rPr>
          <w:rFonts w:ascii="Times New Roman" w:hAnsi="Times New Roman" w:cs="Times New Roman"/>
          <w:sz w:val="24"/>
          <w:szCs w:val="24"/>
        </w:rPr>
        <w:t>ТКО</w:t>
      </w:r>
      <w:r w:rsidRPr="00B31A03">
        <w:rPr>
          <w:rFonts w:ascii="Times New Roman" w:hAnsi="Times New Roman" w:cs="Times New Roman"/>
          <w:sz w:val="24"/>
          <w:szCs w:val="24"/>
        </w:rPr>
        <w:t xml:space="preserve"> в местах (площадках) накопления </w:t>
      </w:r>
      <w:r w:rsidR="00DA5C63" w:rsidRPr="00B31A03">
        <w:rPr>
          <w:rFonts w:ascii="Times New Roman" w:hAnsi="Times New Roman" w:cs="Times New Roman"/>
          <w:sz w:val="24"/>
          <w:szCs w:val="24"/>
        </w:rPr>
        <w:t>ТКО</w:t>
      </w:r>
      <w:r w:rsidRPr="00B31A03">
        <w:rPr>
          <w:rFonts w:ascii="Times New Roman" w:hAnsi="Times New Roman" w:cs="Times New Roman"/>
          <w:sz w:val="24"/>
          <w:szCs w:val="24"/>
        </w:rPr>
        <w:t xml:space="preserve">, определенных договором на оказание услуг по обращению с </w:t>
      </w:r>
      <w:r w:rsidR="00DA5C63" w:rsidRPr="00B31A03">
        <w:rPr>
          <w:rFonts w:ascii="Times New Roman" w:hAnsi="Times New Roman" w:cs="Times New Roman"/>
          <w:sz w:val="24"/>
          <w:szCs w:val="24"/>
        </w:rPr>
        <w:t>ТКО</w:t>
      </w:r>
      <w:r w:rsidRPr="00B31A03">
        <w:rPr>
          <w:rFonts w:ascii="Times New Roman" w:hAnsi="Times New Roman" w:cs="Times New Roman"/>
          <w:sz w:val="24"/>
          <w:szCs w:val="24"/>
        </w:rPr>
        <w:t>, в соответствии со схемой обращения с отходами.</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Региональный оператор заключает договоры на оказание услуг по обращению с </w:t>
      </w:r>
      <w:r w:rsidR="004371C6" w:rsidRPr="00B31A03">
        <w:rPr>
          <w:rFonts w:ascii="Times New Roman" w:hAnsi="Times New Roman" w:cs="Times New Roman"/>
          <w:sz w:val="24"/>
          <w:szCs w:val="24"/>
        </w:rPr>
        <w:t>ТКО</w:t>
      </w:r>
      <w:r w:rsidRPr="00B31A03">
        <w:rPr>
          <w:rFonts w:ascii="Times New Roman" w:hAnsi="Times New Roman" w:cs="Times New Roman"/>
          <w:sz w:val="24"/>
          <w:szCs w:val="24"/>
        </w:rPr>
        <w:t xml:space="preserve"> с потребителями.</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При переходе прав на здания, строения, сооружения, нежилые помещения и земельные участки, на которых происходит образование </w:t>
      </w:r>
      <w:r w:rsidR="00833AC5" w:rsidRPr="00B31A03">
        <w:rPr>
          <w:rFonts w:ascii="Times New Roman" w:hAnsi="Times New Roman" w:cs="Times New Roman"/>
          <w:sz w:val="24"/>
          <w:szCs w:val="24"/>
        </w:rPr>
        <w:t>ТКО</w:t>
      </w:r>
      <w:r w:rsidRPr="00B31A03">
        <w:rPr>
          <w:rFonts w:ascii="Times New Roman" w:hAnsi="Times New Roman" w:cs="Times New Roman"/>
          <w:sz w:val="24"/>
          <w:szCs w:val="24"/>
        </w:rPr>
        <w:t xml:space="preserve">, к новому собственнику (иному законному владельцу и (или) пользователю) такой собственник (иной законный владелец и (или) пользователь) в 3-дневный срок обязан уведомить регионального оператора о таком переходе прав и заключить с ним договор на оказание услуг по обращению с </w:t>
      </w:r>
      <w:r w:rsidR="00485043" w:rsidRPr="00B31A03">
        <w:rPr>
          <w:rFonts w:ascii="Times New Roman" w:hAnsi="Times New Roman" w:cs="Times New Roman"/>
          <w:sz w:val="24"/>
          <w:szCs w:val="24"/>
        </w:rPr>
        <w:t>ТКО</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В случае если одно лицо владеет несколькими зданиями, строениями, сооружениями, нежилыми помещениями и земельными участками, на которых происходит образование </w:t>
      </w:r>
      <w:r w:rsidR="00485043" w:rsidRPr="00B31A03">
        <w:rPr>
          <w:rFonts w:ascii="Times New Roman" w:hAnsi="Times New Roman" w:cs="Times New Roman"/>
          <w:sz w:val="24"/>
          <w:szCs w:val="24"/>
        </w:rPr>
        <w:t>ТКО</w:t>
      </w:r>
      <w:r w:rsidRPr="00B31A03">
        <w:rPr>
          <w:rFonts w:ascii="Times New Roman" w:hAnsi="Times New Roman" w:cs="Times New Roman"/>
          <w:sz w:val="24"/>
          <w:szCs w:val="24"/>
        </w:rPr>
        <w:t xml:space="preserve">, может заключаться один договор на оказание услуг по обращению с </w:t>
      </w:r>
      <w:r w:rsidR="00B67624" w:rsidRPr="00B31A03">
        <w:rPr>
          <w:rFonts w:ascii="Times New Roman" w:hAnsi="Times New Roman" w:cs="Times New Roman"/>
          <w:sz w:val="24"/>
          <w:szCs w:val="24"/>
        </w:rPr>
        <w:t>ТКО</w:t>
      </w:r>
      <w:r w:rsidRPr="00B31A03">
        <w:rPr>
          <w:rFonts w:ascii="Times New Roman" w:hAnsi="Times New Roman" w:cs="Times New Roman"/>
          <w:sz w:val="24"/>
          <w:szCs w:val="24"/>
        </w:rPr>
        <w:t xml:space="preserve"> с включением в такой договор всех указанных объектов, если они расположены в зоне деятельности одного регионального оператора.</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Накопление ТКО на территориях жилой застройки осуществляется с соблюдением требований санитарно-эпидемиологического законодательства Российской Федерации.</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Накопление ТКО на территории объектов торговли (рынки, торговые комплексы, комплексы объектов мелкорозничной сети) производится:</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в контейнеры (для ТКО, не подлежащих сортировке);</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в контейнеры для раздельного накопления ТКО.</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Накопление ТКО от объектов нестационарной торговой сети производится в контейнеры для отходов, оборудованные плотно закрывающейся крышкой.</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Допускается накопление ТКО от объектов нестационарной торговой сети (за исключением особо опасных отходов) в находящиеся рядом контейнеры для ТКО (в случае достаточности их вместимости) по согласованию с владельцами контейнеров или контейнерных площадок.</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Накопление ТКО с территорий объектов бытового обслуживания и организаций общественного питания производится в контейнеры для раздельного накопления отходов </w:t>
      </w:r>
      <w:r w:rsidRPr="00B31A03">
        <w:rPr>
          <w:rFonts w:ascii="Times New Roman" w:hAnsi="Times New Roman" w:cs="Times New Roman"/>
          <w:sz w:val="24"/>
          <w:szCs w:val="24"/>
        </w:rPr>
        <w:lastRenderedPageBreak/>
        <w:t xml:space="preserve">(макулатура, стекло, пластик, пищевые отходы) с соблюдением требований </w:t>
      </w:r>
      <w:r w:rsidR="00BF124E" w:rsidRPr="00B31A03">
        <w:rPr>
          <w:rFonts w:ascii="Times New Roman" w:hAnsi="Times New Roman" w:cs="Times New Roman"/>
          <w:sz w:val="24"/>
          <w:szCs w:val="24"/>
        </w:rPr>
        <w:t>санитарно-эпидемиологического законодательства Российской Федерации</w:t>
      </w:r>
      <w:r w:rsidRPr="00B31A03">
        <w:rPr>
          <w:rFonts w:ascii="Times New Roman" w:hAnsi="Times New Roman" w:cs="Times New Roman"/>
          <w:sz w:val="24"/>
          <w:szCs w:val="24"/>
        </w:rPr>
        <w:t>.</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Накопление ТКО с территорий дошкольных образовательных организаций и общеобразовательных организаций осуществляется с соблюдением требований </w:t>
      </w:r>
      <w:r w:rsidR="00BF124E" w:rsidRPr="00B31A03">
        <w:rPr>
          <w:rFonts w:ascii="Times New Roman" w:hAnsi="Times New Roman" w:cs="Times New Roman"/>
          <w:sz w:val="24"/>
          <w:szCs w:val="24"/>
        </w:rPr>
        <w:t>санитарно-эпидемиологического законодательства Российской Федерации</w:t>
      </w:r>
      <w:r w:rsidRPr="00B31A03">
        <w:rPr>
          <w:rFonts w:ascii="Times New Roman" w:hAnsi="Times New Roman" w:cs="Times New Roman"/>
          <w:sz w:val="24"/>
          <w:szCs w:val="24"/>
        </w:rPr>
        <w:t>.</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Конструкция контейнеров не должна допускать проникновения животных и птиц. Раздельно собранные компоненты ТКО, являющиеся вторичными материальными ресурсами, подлежат передаче по договорам организациям, осуществляющим их обработку и утилизацию. Вывоз раздельно накопленных компонентов ТКО производится организациями, осуществляющими транспортирование отходов, и (или) организациями, осуществляющими использование вторичного сырья.</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Накопление </w:t>
      </w:r>
      <w:r w:rsidR="00BF124E" w:rsidRPr="00B31A03">
        <w:rPr>
          <w:rFonts w:ascii="Times New Roman" w:hAnsi="Times New Roman" w:cs="Times New Roman"/>
          <w:sz w:val="24"/>
          <w:szCs w:val="24"/>
        </w:rPr>
        <w:t xml:space="preserve">КГО </w:t>
      </w:r>
      <w:r w:rsidRPr="00B31A03">
        <w:rPr>
          <w:rFonts w:ascii="Times New Roman" w:hAnsi="Times New Roman" w:cs="Times New Roman"/>
          <w:sz w:val="24"/>
          <w:szCs w:val="24"/>
        </w:rPr>
        <w:t>осуществляется:</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в бункеры, расположенные на контейнерных площадках;</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на специальных площадках для накопления и сбора КГО - "утилизационные дворы".</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Места расположения специальных площадок для накопления и сбора КГО определяются в соответствии с территориальной схемой и требованиями санитарно-эпидемиологического законодательства. </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Удаление </w:t>
      </w:r>
      <w:r w:rsidR="00787381" w:rsidRPr="00B31A03">
        <w:rPr>
          <w:rFonts w:ascii="Times New Roman" w:hAnsi="Times New Roman" w:cs="Times New Roman"/>
          <w:sz w:val="24"/>
          <w:szCs w:val="24"/>
        </w:rPr>
        <w:t>КГО</w:t>
      </w:r>
      <w:r w:rsidRPr="00B31A03">
        <w:rPr>
          <w:rFonts w:ascii="Times New Roman" w:hAnsi="Times New Roman" w:cs="Times New Roman"/>
          <w:sz w:val="24"/>
          <w:szCs w:val="24"/>
        </w:rPr>
        <w:t xml:space="preserve"> из домовладений следует производить по мере их накопления, но не реже одного раза в неделю. Вывоз </w:t>
      </w:r>
      <w:r w:rsidR="00613342" w:rsidRPr="00B31A03">
        <w:rPr>
          <w:rFonts w:ascii="Times New Roman" w:hAnsi="Times New Roman" w:cs="Times New Roman"/>
          <w:sz w:val="24"/>
          <w:szCs w:val="24"/>
        </w:rPr>
        <w:t>КГО</w:t>
      </w:r>
      <w:r w:rsidRPr="00B31A03">
        <w:rPr>
          <w:rFonts w:ascii="Times New Roman" w:hAnsi="Times New Roman" w:cs="Times New Roman"/>
          <w:sz w:val="24"/>
          <w:szCs w:val="24"/>
        </w:rPr>
        <w:t xml:space="preserve"> обеспечивается в соответствии с законодательством Российской Федерации региональным оператором, в том числе по заявкам потребителей, либо самостоятельно потребителями путем доставки </w:t>
      </w:r>
      <w:r w:rsidR="00114CF3" w:rsidRPr="00B31A03">
        <w:rPr>
          <w:rFonts w:ascii="Times New Roman" w:hAnsi="Times New Roman" w:cs="Times New Roman"/>
          <w:sz w:val="24"/>
          <w:szCs w:val="24"/>
        </w:rPr>
        <w:t>КГО</w:t>
      </w:r>
      <w:r w:rsidRPr="00B31A03">
        <w:rPr>
          <w:rFonts w:ascii="Times New Roman" w:hAnsi="Times New Roman" w:cs="Times New Roman"/>
          <w:sz w:val="24"/>
          <w:szCs w:val="24"/>
        </w:rPr>
        <w:t xml:space="preserve"> на площадку для их складирования.</w:t>
      </w:r>
    </w:p>
    <w:p w:rsidR="0030250C" w:rsidRPr="00B31A03" w:rsidRDefault="0030250C" w:rsidP="00252BD4">
      <w:pPr>
        <w:pStyle w:val="a6"/>
        <w:ind w:firstLine="709"/>
        <w:jc w:val="both"/>
        <w:rPr>
          <w:rFonts w:ascii="Times New Roman" w:hAnsi="Times New Roman" w:cs="Times New Roman"/>
          <w:sz w:val="24"/>
          <w:szCs w:val="24"/>
        </w:rPr>
      </w:pPr>
      <w:r w:rsidRPr="00B31A03">
        <w:rPr>
          <w:rFonts w:ascii="Times New Roman" w:hAnsi="Times New Roman" w:cs="Times New Roman"/>
          <w:sz w:val="24"/>
          <w:szCs w:val="24"/>
        </w:rPr>
        <w:t>Накопление ртутьсодержащих отходов, отходов электронного и электрического оборудования может осуществляться:</w:t>
      </w:r>
    </w:p>
    <w:p w:rsidR="0030250C" w:rsidRPr="00B31A03" w:rsidRDefault="0030250C" w:rsidP="00252BD4">
      <w:pPr>
        <w:pStyle w:val="a6"/>
        <w:ind w:firstLine="709"/>
        <w:jc w:val="both"/>
        <w:rPr>
          <w:rFonts w:ascii="Times New Roman" w:hAnsi="Times New Roman" w:cs="Times New Roman"/>
          <w:sz w:val="24"/>
          <w:szCs w:val="24"/>
        </w:rPr>
      </w:pPr>
      <w:r w:rsidRPr="00B31A03">
        <w:rPr>
          <w:rFonts w:ascii="Times New Roman" w:hAnsi="Times New Roman" w:cs="Times New Roman"/>
          <w:sz w:val="24"/>
          <w:szCs w:val="24"/>
        </w:rPr>
        <w:t>- на специальных площадках для накопления и сбора опасных и особо опасных отходов в специальные контейнеры ("</w:t>
      </w:r>
      <w:proofErr w:type="spellStart"/>
      <w:r w:rsidRPr="00B31A03">
        <w:rPr>
          <w:rFonts w:ascii="Times New Roman" w:hAnsi="Times New Roman" w:cs="Times New Roman"/>
          <w:sz w:val="24"/>
          <w:szCs w:val="24"/>
        </w:rPr>
        <w:t>Экобоксы</w:t>
      </w:r>
      <w:proofErr w:type="spellEnd"/>
      <w:r w:rsidRPr="00B31A03">
        <w:rPr>
          <w:rFonts w:ascii="Times New Roman" w:hAnsi="Times New Roman" w:cs="Times New Roman"/>
          <w:sz w:val="24"/>
          <w:szCs w:val="24"/>
        </w:rPr>
        <w:t>"),</w:t>
      </w:r>
    </w:p>
    <w:p w:rsidR="0030250C" w:rsidRPr="00B31A03" w:rsidRDefault="0030250C" w:rsidP="00252BD4">
      <w:pPr>
        <w:pStyle w:val="a6"/>
        <w:ind w:firstLine="709"/>
        <w:jc w:val="both"/>
        <w:rPr>
          <w:rFonts w:ascii="Times New Roman" w:hAnsi="Times New Roman" w:cs="Times New Roman"/>
          <w:sz w:val="24"/>
          <w:szCs w:val="24"/>
        </w:rPr>
      </w:pPr>
      <w:r w:rsidRPr="00B31A03">
        <w:rPr>
          <w:rFonts w:ascii="Times New Roman" w:hAnsi="Times New Roman" w:cs="Times New Roman"/>
          <w:sz w:val="24"/>
          <w:szCs w:val="24"/>
        </w:rPr>
        <w:t>- путем транспортирования отходов электронного и электрического оборудования в места их накопления и сбора,</w:t>
      </w:r>
    </w:p>
    <w:p w:rsidR="0030250C" w:rsidRPr="00B31A03" w:rsidRDefault="0030250C" w:rsidP="00252BD4">
      <w:pPr>
        <w:pStyle w:val="a6"/>
        <w:ind w:firstLine="709"/>
        <w:jc w:val="both"/>
        <w:rPr>
          <w:rFonts w:ascii="Times New Roman" w:hAnsi="Times New Roman" w:cs="Times New Roman"/>
          <w:sz w:val="24"/>
          <w:szCs w:val="24"/>
        </w:rPr>
      </w:pPr>
      <w:r w:rsidRPr="00B31A03">
        <w:rPr>
          <w:rFonts w:ascii="Times New Roman" w:hAnsi="Times New Roman" w:cs="Times New Roman"/>
          <w:sz w:val="24"/>
          <w:szCs w:val="24"/>
        </w:rPr>
        <w:t>- предприятиями розничной торговли, осуществляющими продажу электронного и электрического оборудования.</w:t>
      </w:r>
    </w:p>
    <w:p w:rsidR="0030250C" w:rsidRPr="00B31A03" w:rsidRDefault="0030250C"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Накопленные ртутьсодержащие отходы, отходы электронного и электрического оборудования передаются по договорам в специализированные организации, отвечающие требованиям законодательства, с целью их дальнейшей обработки, утилизации, обезвреживания.</w:t>
      </w:r>
    </w:p>
    <w:p w:rsidR="00C55D75" w:rsidRPr="00B31A03" w:rsidRDefault="0030250C" w:rsidP="00252BD4">
      <w:pPr>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Накопление ртутьсодержащих отходов, отходов электронного и электрического оборудования осуществляется </w:t>
      </w:r>
      <w:proofErr w:type="spellStart"/>
      <w:r w:rsidRPr="00B31A03">
        <w:rPr>
          <w:rFonts w:ascii="Times New Roman" w:hAnsi="Times New Roman" w:cs="Times New Roman"/>
          <w:sz w:val="24"/>
          <w:szCs w:val="24"/>
        </w:rPr>
        <w:t>отходообразователем</w:t>
      </w:r>
      <w:proofErr w:type="spellEnd"/>
      <w:r w:rsidRPr="00B31A03">
        <w:rPr>
          <w:rFonts w:ascii="Times New Roman" w:hAnsi="Times New Roman" w:cs="Times New Roman"/>
          <w:sz w:val="24"/>
          <w:szCs w:val="24"/>
        </w:rPr>
        <w:t xml:space="preserve"> отдельно от ТКО с целью снижения их негативного воздействия на окружающую среду путем предотвращения попадания таких отходов на объекты размещения отходов в составе ТКО.</w:t>
      </w:r>
      <w:r w:rsidR="00C55D75" w:rsidRPr="00B31A03">
        <w:rPr>
          <w:rFonts w:ascii="Times New Roman" w:hAnsi="Times New Roman" w:cs="Times New Roman"/>
          <w:sz w:val="24"/>
          <w:szCs w:val="24"/>
        </w:rPr>
        <w:t>»;</w:t>
      </w:r>
    </w:p>
    <w:p w:rsidR="00E054B7" w:rsidRPr="00B31A03" w:rsidRDefault="00E054B7" w:rsidP="00252BD4">
      <w:pPr>
        <w:pStyle w:val="a3"/>
        <w:numPr>
          <w:ilvl w:val="1"/>
          <w:numId w:val="1"/>
        </w:numPr>
        <w:spacing w:after="0" w:line="240" w:lineRule="auto"/>
        <w:ind w:left="0" w:firstLine="709"/>
        <w:jc w:val="both"/>
        <w:rPr>
          <w:rFonts w:ascii="Times New Roman" w:hAnsi="Times New Roman" w:cs="Times New Roman"/>
          <w:sz w:val="24"/>
          <w:szCs w:val="24"/>
        </w:rPr>
      </w:pPr>
      <w:r w:rsidRPr="00B31A03">
        <w:rPr>
          <w:rFonts w:ascii="Times New Roman" w:hAnsi="Times New Roman" w:cs="Times New Roman"/>
          <w:sz w:val="24"/>
          <w:szCs w:val="24"/>
        </w:rPr>
        <w:t>пункт 2.13.4</w:t>
      </w:r>
      <w:r w:rsidR="001E7F6A" w:rsidRPr="00B31A03">
        <w:rPr>
          <w:rFonts w:ascii="Times New Roman" w:hAnsi="Times New Roman" w:cs="Times New Roman"/>
          <w:sz w:val="24"/>
          <w:szCs w:val="24"/>
        </w:rPr>
        <w:t xml:space="preserve"> Правил</w:t>
      </w:r>
      <w:r w:rsidRPr="00B31A03">
        <w:rPr>
          <w:rFonts w:ascii="Times New Roman" w:hAnsi="Times New Roman" w:cs="Times New Roman"/>
          <w:sz w:val="24"/>
          <w:szCs w:val="24"/>
        </w:rPr>
        <w:t xml:space="preserve"> после слова «жидкие» дополнить словом «коммунальные»;</w:t>
      </w:r>
    </w:p>
    <w:p w:rsidR="00E054B7" w:rsidRPr="00B31A03" w:rsidRDefault="001E7F6A" w:rsidP="00252BD4">
      <w:pPr>
        <w:pStyle w:val="a3"/>
        <w:numPr>
          <w:ilvl w:val="1"/>
          <w:numId w:val="1"/>
        </w:numPr>
        <w:spacing w:after="0" w:line="240" w:lineRule="auto"/>
        <w:ind w:left="0"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пункт 2.13.5 Правил </w:t>
      </w:r>
      <w:r w:rsidR="00E952F0" w:rsidRPr="00B31A03">
        <w:rPr>
          <w:rFonts w:ascii="Times New Roman" w:hAnsi="Times New Roman" w:cs="Times New Roman"/>
          <w:sz w:val="24"/>
          <w:szCs w:val="24"/>
        </w:rPr>
        <w:t>изложить в следующей редакции:</w:t>
      </w:r>
    </w:p>
    <w:p w:rsidR="00E952F0" w:rsidRPr="00B31A03" w:rsidRDefault="00E952F0" w:rsidP="00252BD4">
      <w:pPr>
        <w:pStyle w:val="3"/>
        <w:tabs>
          <w:tab w:val="left" w:pos="708"/>
        </w:tabs>
        <w:snapToGrid w:val="0"/>
        <w:spacing w:after="0" w:line="240" w:lineRule="auto"/>
        <w:ind w:left="0" w:firstLine="709"/>
        <w:jc w:val="both"/>
        <w:rPr>
          <w:rFonts w:ascii="Times New Roman" w:hAnsi="Times New Roman"/>
          <w:iCs/>
          <w:sz w:val="24"/>
          <w:szCs w:val="24"/>
        </w:rPr>
      </w:pPr>
      <w:r w:rsidRPr="00B31A03">
        <w:rPr>
          <w:rFonts w:ascii="Times New Roman" w:hAnsi="Times New Roman"/>
          <w:sz w:val="24"/>
          <w:szCs w:val="24"/>
        </w:rPr>
        <w:t xml:space="preserve">«2.13.5. </w:t>
      </w:r>
      <w:r w:rsidRPr="00B31A03">
        <w:rPr>
          <w:rFonts w:ascii="Times New Roman" w:hAnsi="Times New Roman"/>
          <w:iCs/>
          <w:sz w:val="24"/>
          <w:szCs w:val="24"/>
        </w:rPr>
        <w:t>Собственники помещений в многоквартирном доме, товарищество собственников жилья, потребительский кооператив, управляющая организация (при осуществлении управления многоквартирным домом по договору управления), подрядные организации, собственники, правообладатели земельных участков обязаны:</w:t>
      </w:r>
    </w:p>
    <w:p w:rsidR="00E952F0" w:rsidRPr="00B31A03" w:rsidRDefault="00E952F0" w:rsidP="00252BD4">
      <w:pPr>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 организовать </w:t>
      </w:r>
      <w:r w:rsidR="00FE7BC5" w:rsidRPr="00B31A03">
        <w:rPr>
          <w:rFonts w:ascii="Times New Roman" w:hAnsi="Times New Roman" w:cs="Times New Roman"/>
          <w:sz w:val="24"/>
          <w:szCs w:val="24"/>
        </w:rPr>
        <w:t>накопление</w:t>
      </w:r>
      <w:r w:rsidRPr="00B31A03">
        <w:rPr>
          <w:rFonts w:ascii="Times New Roman" w:hAnsi="Times New Roman" w:cs="Times New Roman"/>
          <w:sz w:val="24"/>
          <w:szCs w:val="24"/>
        </w:rPr>
        <w:t xml:space="preserve"> (в том числе раздельно</w:t>
      </w:r>
      <w:r w:rsidR="00FE7BC5" w:rsidRPr="00B31A03">
        <w:rPr>
          <w:rFonts w:ascii="Times New Roman" w:hAnsi="Times New Roman" w:cs="Times New Roman"/>
          <w:sz w:val="24"/>
          <w:szCs w:val="24"/>
        </w:rPr>
        <w:t>е</w:t>
      </w:r>
      <w:r w:rsidRPr="00B31A03">
        <w:rPr>
          <w:rFonts w:ascii="Times New Roman" w:hAnsi="Times New Roman" w:cs="Times New Roman"/>
          <w:sz w:val="24"/>
          <w:szCs w:val="24"/>
        </w:rPr>
        <w:t xml:space="preserve"> </w:t>
      </w:r>
      <w:r w:rsidR="00FE7BC5" w:rsidRPr="00B31A03">
        <w:rPr>
          <w:rFonts w:ascii="Times New Roman" w:hAnsi="Times New Roman" w:cs="Times New Roman"/>
          <w:sz w:val="24"/>
          <w:szCs w:val="24"/>
        </w:rPr>
        <w:t>накопление</w:t>
      </w:r>
      <w:r w:rsidRPr="00B31A03">
        <w:rPr>
          <w:rFonts w:ascii="Times New Roman" w:hAnsi="Times New Roman" w:cs="Times New Roman"/>
          <w:sz w:val="24"/>
          <w:szCs w:val="24"/>
        </w:rPr>
        <w:t>) и вывоз ТКО и КГО. Не допускается хранение ТКО в открытых контейнерах в теплое время года (при температуре воздуха более +5</w:t>
      </w:r>
      <w:r w:rsidRPr="00B31A03">
        <w:rPr>
          <w:rFonts w:ascii="Times New Roman" w:hAnsi="Times New Roman" w:cs="Times New Roman"/>
          <w:sz w:val="24"/>
          <w:szCs w:val="24"/>
          <w:vertAlign w:val="superscript"/>
        </w:rPr>
        <w:t>0</w:t>
      </w:r>
      <w:r w:rsidRPr="00B31A03">
        <w:rPr>
          <w:rFonts w:ascii="Times New Roman" w:hAnsi="Times New Roman" w:cs="Times New Roman"/>
          <w:sz w:val="24"/>
          <w:szCs w:val="24"/>
        </w:rPr>
        <w:t>С) более одних суток (ежедневный вывоз), в холодное время года (при температуре ниже -5</w:t>
      </w:r>
      <w:r w:rsidRPr="00B31A03">
        <w:rPr>
          <w:rFonts w:ascii="Times New Roman" w:hAnsi="Times New Roman" w:cs="Times New Roman"/>
          <w:sz w:val="24"/>
          <w:szCs w:val="24"/>
          <w:vertAlign w:val="superscript"/>
        </w:rPr>
        <w:t>0</w:t>
      </w:r>
      <w:r w:rsidRPr="00B31A03">
        <w:rPr>
          <w:rFonts w:ascii="Times New Roman" w:hAnsi="Times New Roman" w:cs="Times New Roman"/>
          <w:sz w:val="24"/>
          <w:szCs w:val="24"/>
        </w:rPr>
        <w:t>С) – более трех суток;</w:t>
      </w:r>
    </w:p>
    <w:p w:rsidR="00E952F0" w:rsidRPr="00B31A03" w:rsidRDefault="00E952F0" w:rsidP="00252BD4">
      <w:pPr>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обеспечить свободный подход и подъезд к контейнерам и контейнерным площадкам;</w:t>
      </w:r>
    </w:p>
    <w:p w:rsidR="00E952F0" w:rsidRPr="00B31A03" w:rsidRDefault="00E952F0" w:rsidP="00252BD4">
      <w:pPr>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 обеспечить содержание контейнеров для </w:t>
      </w:r>
      <w:r w:rsidR="003A212D" w:rsidRPr="00B31A03">
        <w:rPr>
          <w:rFonts w:ascii="Times New Roman" w:hAnsi="Times New Roman" w:cs="Times New Roman"/>
          <w:sz w:val="24"/>
          <w:szCs w:val="24"/>
        </w:rPr>
        <w:t>накопления</w:t>
      </w:r>
      <w:r w:rsidRPr="00B31A03">
        <w:rPr>
          <w:rFonts w:ascii="Times New Roman" w:hAnsi="Times New Roman" w:cs="Times New Roman"/>
          <w:sz w:val="24"/>
          <w:szCs w:val="24"/>
        </w:rPr>
        <w:t xml:space="preserve"> (в том числе раздельно</w:t>
      </w:r>
      <w:r w:rsidR="003A212D" w:rsidRPr="00B31A03">
        <w:rPr>
          <w:rFonts w:ascii="Times New Roman" w:hAnsi="Times New Roman" w:cs="Times New Roman"/>
          <w:sz w:val="24"/>
          <w:szCs w:val="24"/>
        </w:rPr>
        <w:t>го</w:t>
      </w:r>
      <w:r w:rsidRPr="00B31A03">
        <w:rPr>
          <w:rFonts w:ascii="Times New Roman" w:hAnsi="Times New Roman" w:cs="Times New Roman"/>
          <w:sz w:val="24"/>
          <w:szCs w:val="24"/>
        </w:rPr>
        <w:t xml:space="preserve"> </w:t>
      </w:r>
      <w:r w:rsidR="003A212D" w:rsidRPr="00B31A03">
        <w:rPr>
          <w:rFonts w:ascii="Times New Roman" w:hAnsi="Times New Roman" w:cs="Times New Roman"/>
          <w:sz w:val="24"/>
          <w:szCs w:val="24"/>
        </w:rPr>
        <w:t>накопления</w:t>
      </w:r>
      <w:r w:rsidRPr="00B31A03">
        <w:rPr>
          <w:rFonts w:ascii="Times New Roman" w:hAnsi="Times New Roman" w:cs="Times New Roman"/>
          <w:sz w:val="24"/>
          <w:szCs w:val="24"/>
        </w:rPr>
        <w:t>) ТКО, урн в исправном состоянии, исключающем их переполнение и загрязнение территорий;</w:t>
      </w:r>
    </w:p>
    <w:p w:rsidR="00E952F0" w:rsidRPr="00B31A03" w:rsidRDefault="00E952F0" w:rsidP="00252BD4">
      <w:pPr>
        <w:keepLines/>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lastRenderedPageBreak/>
        <w:t>- обеспечить своевременную очистку и дезинфекцию урн, контейнеров и контейнерных площадок.</w:t>
      </w:r>
    </w:p>
    <w:p w:rsidR="00E952F0" w:rsidRPr="00B31A03" w:rsidRDefault="00E952F0" w:rsidP="00252BD4">
      <w:pPr>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Не допускается складировать в контейнеры с ТКО отходы I - IV классов опасности (лампы дневного света, отработанные масла) и другие отходы, не разрешенные к приему на полигоны ТБО.»;</w:t>
      </w:r>
    </w:p>
    <w:p w:rsidR="007772E8" w:rsidRPr="00B31A03" w:rsidRDefault="007772E8" w:rsidP="00252BD4">
      <w:pPr>
        <w:pStyle w:val="a3"/>
        <w:numPr>
          <w:ilvl w:val="1"/>
          <w:numId w:val="1"/>
        </w:numPr>
        <w:spacing w:after="0" w:line="240" w:lineRule="auto"/>
        <w:ind w:left="0" w:firstLine="709"/>
        <w:jc w:val="both"/>
        <w:rPr>
          <w:rFonts w:ascii="Times New Roman" w:hAnsi="Times New Roman" w:cs="Times New Roman"/>
          <w:sz w:val="24"/>
          <w:szCs w:val="24"/>
        </w:rPr>
      </w:pPr>
      <w:r w:rsidRPr="00B31A03">
        <w:rPr>
          <w:rFonts w:ascii="Times New Roman" w:hAnsi="Times New Roman" w:cs="Times New Roman"/>
          <w:sz w:val="24"/>
          <w:szCs w:val="24"/>
        </w:rPr>
        <w:t>пункт 2.13.7 Правил изложить в следующей редакции:</w:t>
      </w:r>
    </w:p>
    <w:p w:rsidR="007772E8" w:rsidRPr="00B31A03" w:rsidRDefault="007772E8" w:rsidP="00252BD4">
      <w:pPr>
        <w:pStyle w:val="3"/>
        <w:spacing w:after="0" w:line="240" w:lineRule="auto"/>
        <w:ind w:left="0" w:firstLine="709"/>
        <w:jc w:val="both"/>
        <w:rPr>
          <w:rFonts w:ascii="Times New Roman" w:hAnsi="Times New Roman"/>
          <w:sz w:val="24"/>
          <w:szCs w:val="24"/>
        </w:rPr>
      </w:pPr>
      <w:r w:rsidRPr="00B31A03">
        <w:rPr>
          <w:rFonts w:ascii="Times New Roman" w:hAnsi="Times New Roman"/>
          <w:sz w:val="24"/>
          <w:szCs w:val="24"/>
        </w:rPr>
        <w:t xml:space="preserve">«2.13.7. Организация и содержание мест (площадок) накопления </w:t>
      </w:r>
      <w:r w:rsidR="005C57C0" w:rsidRPr="00B31A03">
        <w:rPr>
          <w:rFonts w:ascii="Times New Roman" w:hAnsi="Times New Roman"/>
          <w:sz w:val="24"/>
          <w:szCs w:val="24"/>
        </w:rPr>
        <w:t>ТКО</w:t>
      </w:r>
      <w:r w:rsidRPr="00B31A03">
        <w:rPr>
          <w:rFonts w:ascii="Times New Roman" w:hAnsi="Times New Roman"/>
          <w:sz w:val="24"/>
          <w:szCs w:val="24"/>
        </w:rPr>
        <w:t>, образующихся в результате деятельности садоводческих, огороднических объединений граждан и гаражных потребительских кооперативов (далее - объединения и кооперативы) осуществляется соответствующими объединениями и кооперативами.</w:t>
      </w:r>
    </w:p>
    <w:p w:rsidR="007772E8" w:rsidRPr="00B31A03" w:rsidRDefault="007772E8" w:rsidP="00252BD4">
      <w:pPr>
        <w:pStyle w:val="3"/>
        <w:spacing w:after="0" w:line="240" w:lineRule="auto"/>
        <w:ind w:left="0" w:firstLine="709"/>
        <w:jc w:val="both"/>
        <w:rPr>
          <w:rFonts w:ascii="Times New Roman" w:hAnsi="Times New Roman"/>
          <w:sz w:val="24"/>
          <w:szCs w:val="24"/>
        </w:rPr>
      </w:pPr>
      <w:r w:rsidRPr="00B31A03">
        <w:rPr>
          <w:rFonts w:ascii="Times New Roman" w:hAnsi="Times New Roman"/>
          <w:sz w:val="24"/>
          <w:szCs w:val="24"/>
        </w:rPr>
        <w:t xml:space="preserve">Для накопления образующихся ТКО и КГО на территории указанных объединений и кооперативов должны быть оборудованы контейнерные площадки. Вывоз отходов с территорий объединений и кооперативов осуществляется за счет средств указанных объединений и кооперативов в соответствии с пунктом 2.13.6 настоящих Правил. </w:t>
      </w:r>
    </w:p>
    <w:p w:rsidR="007772E8" w:rsidRPr="00B31A03" w:rsidRDefault="007772E8" w:rsidP="00252BD4">
      <w:pPr>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Ответственность за организацию накопления и вывоза отходов с территорий объединений и кооперативов несут руководители объединений и председатели кооперативов.</w:t>
      </w:r>
    </w:p>
    <w:p w:rsidR="007772E8" w:rsidRPr="00B31A03" w:rsidRDefault="005506A1" w:rsidP="00252BD4">
      <w:pPr>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Накопление</w:t>
      </w:r>
      <w:r w:rsidR="007772E8" w:rsidRPr="00B31A03">
        <w:rPr>
          <w:rFonts w:ascii="Times New Roman" w:hAnsi="Times New Roman" w:cs="Times New Roman"/>
          <w:sz w:val="24"/>
          <w:szCs w:val="24"/>
        </w:rPr>
        <w:t xml:space="preserve"> отработанных горюче-смазочных материалов, автошин, аккумуля</w:t>
      </w:r>
      <w:r w:rsidR="00550A4F" w:rsidRPr="00B31A03">
        <w:rPr>
          <w:rFonts w:ascii="Times New Roman" w:hAnsi="Times New Roman" w:cs="Times New Roman"/>
          <w:sz w:val="24"/>
          <w:szCs w:val="24"/>
        </w:rPr>
        <w:t>торов, металлолома и т.п. должно</w:t>
      </w:r>
      <w:r w:rsidR="007772E8" w:rsidRPr="00B31A03">
        <w:rPr>
          <w:rFonts w:ascii="Times New Roman" w:hAnsi="Times New Roman" w:cs="Times New Roman"/>
          <w:sz w:val="24"/>
          <w:szCs w:val="24"/>
        </w:rPr>
        <w:t xml:space="preserve"> осуществляться в специально отведенных и оборудованных для этого местах.</w:t>
      </w:r>
      <w:r w:rsidR="002A6EC4" w:rsidRPr="00B31A03">
        <w:rPr>
          <w:rFonts w:ascii="Times New Roman" w:hAnsi="Times New Roman" w:cs="Times New Roman"/>
          <w:sz w:val="24"/>
          <w:szCs w:val="24"/>
        </w:rPr>
        <w:t>»;</w:t>
      </w:r>
    </w:p>
    <w:p w:rsidR="00D5281B" w:rsidRPr="00B31A03" w:rsidRDefault="00D5281B" w:rsidP="00D5281B">
      <w:pPr>
        <w:pStyle w:val="a3"/>
        <w:numPr>
          <w:ilvl w:val="1"/>
          <w:numId w:val="1"/>
        </w:numPr>
        <w:spacing w:after="0" w:line="240" w:lineRule="auto"/>
        <w:ind w:left="0" w:firstLine="709"/>
        <w:jc w:val="both"/>
        <w:rPr>
          <w:rFonts w:ascii="Times New Roman" w:hAnsi="Times New Roman" w:cs="Times New Roman"/>
          <w:sz w:val="24"/>
          <w:szCs w:val="24"/>
        </w:rPr>
      </w:pPr>
      <w:r w:rsidRPr="00B31A03">
        <w:rPr>
          <w:rFonts w:ascii="Times New Roman" w:hAnsi="Times New Roman" w:cs="Times New Roman"/>
          <w:sz w:val="24"/>
          <w:szCs w:val="24"/>
        </w:rPr>
        <w:t>пункт 2.14.1 Правил изложить в следующей редакции:</w:t>
      </w:r>
    </w:p>
    <w:p w:rsidR="00D5281B" w:rsidRPr="00B31A03" w:rsidRDefault="00D5281B" w:rsidP="00D5281B">
      <w:pPr>
        <w:pStyle w:val="1"/>
        <w:rPr>
          <w:rFonts w:cs="Times New Roman"/>
          <w:sz w:val="24"/>
          <w:szCs w:val="24"/>
        </w:rPr>
      </w:pPr>
      <w:r w:rsidRPr="00B31A03">
        <w:rPr>
          <w:rFonts w:cs="Times New Roman"/>
          <w:sz w:val="24"/>
          <w:szCs w:val="24"/>
        </w:rPr>
        <w:t xml:space="preserve">«2.14.1. Правообладатели земельных участков обязаны обеспечивать организацию и производство уборочных работ, поддержание земельного участка в состоянии пригодном для использования по целевому назначению, санитарную очистку земельных участков в соответствии с действующим законодательством, а также своевременно производить </w:t>
      </w:r>
      <w:proofErr w:type="spellStart"/>
      <w:r w:rsidRPr="00B31A03">
        <w:rPr>
          <w:rFonts w:cs="Times New Roman"/>
          <w:sz w:val="24"/>
          <w:szCs w:val="24"/>
        </w:rPr>
        <w:t>окос</w:t>
      </w:r>
      <w:proofErr w:type="spellEnd"/>
      <w:r w:rsidRPr="00B31A03">
        <w:rPr>
          <w:rFonts w:cs="Times New Roman"/>
          <w:sz w:val="24"/>
          <w:szCs w:val="24"/>
        </w:rPr>
        <w:t xml:space="preserve"> травы и сорной растительности.»;</w:t>
      </w:r>
    </w:p>
    <w:p w:rsidR="00217602" w:rsidRPr="00B31A03" w:rsidRDefault="00217602" w:rsidP="003D2A3E">
      <w:pPr>
        <w:pStyle w:val="1"/>
        <w:numPr>
          <w:ilvl w:val="1"/>
          <w:numId w:val="1"/>
        </w:numPr>
        <w:ind w:left="0" w:firstLine="709"/>
        <w:rPr>
          <w:rFonts w:cs="Times New Roman"/>
          <w:sz w:val="24"/>
          <w:szCs w:val="24"/>
        </w:rPr>
      </w:pPr>
      <w:r w:rsidRPr="00B31A03">
        <w:rPr>
          <w:rFonts w:cs="Times New Roman"/>
          <w:sz w:val="24"/>
          <w:szCs w:val="24"/>
        </w:rPr>
        <w:t>подраздел 2.14 Правил дополнить пунктами 2.14.11-2</w:t>
      </w:r>
      <w:r w:rsidR="008B7631">
        <w:rPr>
          <w:rFonts w:cs="Times New Roman"/>
          <w:sz w:val="24"/>
          <w:szCs w:val="24"/>
        </w:rPr>
        <w:t>.</w:t>
      </w:r>
      <w:r w:rsidRPr="00B31A03">
        <w:rPr>
          <w:rFonts w:cs="Times New Roman"/>
          <w:sz w:val="24"/>
          <w:szCs w:val="24"/>
        </w:rPr>
        <w:t xml:space="preserve">14.12 следующего содержания: </w:t>
      </w:r>
    </w:p>
    <w:p w:rsidR="003D2A3E" w:rsidRPr="00B31A03" w:rsidRDefault="00217602" w:rsidP="003D2A3E">
      <w:pPr>
        <w:pStyle w:val="1"/>
        <w:rPr>
          <w:rFonts w:cs="Times New Roman"/>
          <w:b/>
          <w:sz w:val="24"/>
          <w:szCs w:val="24"/>
          <w:lang w:eastAsia="ar-SA"/>
        </w:rPr>
      </w:pPr>
      <w:r w:rsidRPr="00B31A03">
        <w:rPr>
          <w:rFonts w:cs="Times New Roman"/>
          <w:sz w:val="24"/>
          <w:szCs w:val="24"/>
        </w:rPr>
        <w:t xml:space="preserve">«2.14.11. </w:t>
      </w:r>
      <w:r w:rsidR="003D2A3E" w:rsidRPr="00B31A03">
        <w:rPr>
          <w:rFonts w:cs="Times New Roman"/>
          <w:kern w:val="1"/>
          <w:sz w:val="24"/>
          <w:szCs w:val="24"/>
          <w:lang w:eastAsia="ar-SA"/>
        </w:rPr>
        <w:t>На придомовых территориях многоквартирных домов ответственными за благоустройство прилегающей территории в пределах земельного участка являются:</w:t>
      </w:r>
    </w:p>
    <w:p w:rsidR="003D2A3E" w:rsidRPr="00B31A03" w:rsidRDefault="003D2A3E" w:rsidP="003D2A3E">
      <w:pPr>
        <w:pStyle w:val="a3"/>
        <w:suppressAutoHyphens/>
        <w:spacing w:after="0" w:line="240" w:lineRule="auto"/>
        <w:ind w:left="0" w:firstLine="709"/>
        <w:jc w:val="both"/>
        <w:rPr>
          <w:rFonts w:ascii="Times New Roman" w:hAnsi="Times New Roman" w:cs="Times New Roman"/>
          <w:kern w:val="1"/>
          <w:sz w:val="24"/>
          <w:szCs w:val="24"/>
          <w:lang w:eastAsia="ar-SA"/>
        </w:rPr>
      </w:pPr>
      <w:r w:rsidRPr="00B31A03">
        <w:rPr>
          <w:rFonts w:ascii="Times New Roman" w:hAnsi="Times New Roman" w:cs="Times New Roman"/>
          <w:kern w:val="1"/>
          <w:sz w:val="24"/>
          <w:szCs w:val="24"/>
          <w:lang w:eastAsia="ar-SA"/>
        </w:rPr>
        <w:t>- организации, осуществляющие управление многоквартирными домами;</w:t>
      </w:r>
    </w:p>
    <w:p w:rsidR="003D2A3E" w:rsidRPr="00B31A03" w:rsidRDefault="003D2A3E" w:rsidP="003D2A3E">
      <w:pPr>
        <w:pStyle w:val="a3"/>
        <w:suppressAutoHyphens/>
        <w:spacing w:after="0" w:line="240" w:lineRule="auto"/>
        <w:ind w:left="0" w:firstLine="709"/>
        <w:jc w:val="both"/>
        <w:rPr>
          <w:rFonts w:ascii="Times New Roman" w:hAnsi="Times New Roman" w:cs="Times New Roman"/>
          <w:kern w:val="1"/>
          <w:sz w:val="24"/>
          <w:szCs w:val="24"/>
          <w:lang w:eastAsia="ar-SA"/>
        </w:rPr>
      </w:pPr>
      <w:r w:rsidRPr="00B31A03">
        <w:rPr>
          <w:rFonts w:ascii="Times New Roman" w:hAnsi="Times New Roman" w:cs="Times New Roman"/>
          <w:kern w:val="1"/>
          <w:sz w:val="24"/>
          <w:szCs w:val="24"/>
          <w:lang w:eastAsia="ar-SA"/>
        </w:rPr>
        <w:t>- товарищества собственников жилья или кооперативы (жилищные или иные специализированные потребительские кооперативы), осуществляющие управление многоквартирными домами;</w:t>
      </w:r>
    </w:p>
    <w:p w:rsidR="003D2A3E" w:rsidRPr="00B31A03" w:rsidRDefault="003D2A3E" w:rsidP="003D2A3E">
      <w:pPr>
        <w:pStyle w:val="a3"/>
        <w:suppressAutoHyphens/>
        <w:spacing w:after="0" w:line="240" w:lineRule="auto"/>
        <w:ind w:left="0" w:firstLine="709"/>
        <w:jc w:val="both"/>
        <w:rPr>
          <w:rFonts w:ascii="Times New Roman" w:hAnsi="Times New Roman" w:cs="Times New Roman"/>
          <w:kern w:val="1"/>
          <w:sz w:val="24"/>
          <w:szCs w:val="24"/>
          <w:lang w:eastAsia="ar-SA"/>
        </w:rPr>
      </w:pPr>
      <w:r w:rsidRPr="00B31A03">
        <w:rPr>
          <w:rFonts w:ascii="Times New Roman" w:hAnsi="Times New Roman" w:cs="Times New Roman"/>
          <w:kern w:val="1"/>
          <w:sz w:val="24"/>
          <w:szCs w:val="24"/>
          <w:lang w:eastAsia="ar-SA"/>
        </w:rPr>
        <w:t>- собственники помещений, если они избрали непосредственную форму управления многоквартирным домом и если иное не установлено договором.</w:t>
      </w:r>
    </w:p>
    <w:p w:rsidR="003D2A3E" w:rsidRPr="00B31A03" w:rsidRDefault="003D2A3E" w:rsidP="003D2A3E">
      <w:pPr>
        <w:suppressAutoHyphens/>
        <w:spacing w:after="0" w:line="240" w:lineRule="auto"/>
        <w:ind w:firstLine="709"/>
        <w:jc w:val="both"/>
        <w:rPr>
          <w:rFonts w:ascii="Times New Roman" w:hAnsi="Times New Roman" w:cs="Times New Roman"/>
          <w:kern w:val="1"/>
          <w:sz w:val="24"/>
          <w:szCs w:val="24"/>
          <w:lang w:eastAsia="ar-SA"/>
        </w:rPr>
      </w:pPr>
      <w:r w:rsidRPr="00B31A03">
        <w:rPr>
          <w:rFonts w:ascii="Times New Roman" w:hAnsi="Times New Roman" w:cs="Times New Roman"/>
          <w:kern w:val="1"/>
          <w:sz w:val="24"/>
          <w:szCs w:val="24"/>
          <w:lang w:eastAsia="ar-SA"/>
        </w:rPr>
        <w:t>2.14.12. Благоустройство придомовой территории обеспечивается путем проведения следующих мероприятий:</w:t>
      </w:r>
    </w:p>
    <w:p w:rsidR="003D2A3E" w:rsidRPr="00B31A03" w:rsidRDefault="003D2A3E" w:rsidP="003D2A3E">
      <w:pPr>
        <w:pStyle w:val="Default"/>
        <w:ind w:firstLine="709"/>
        <w:jc w:val="both"/>
      </w:pPr>
      <w:r w:rsidRPr="00B31A03">
        <w:t>- уборка участков придомовых территорий, автомобильных стоянок, парковок (при наличии);</w:t>
      </w:r>
    </w:p>
    <w:p w:rsidR="003D2A3E" w:rsidRPr="00B31A03" w:rsidRDefault="003D2A3E" w:rsidP="003D2A3E">
      <w:pPr>
        <w:pStyle w:val="Default"/>
        <w:ind w:firstLine="709"/>
        <w:jc w:val="both"/>
      </w:pPr>
      <w:r w:rsidRPr="00B31A03">
        <w:t>- установка урн и прочих элементов благоустройства;</w:t>
      </w:r>
    </w:p>
    <w:p w:rsidR="003D2A3E" w:rsidRPr="00B31A03" w:rsidRDefault="003D2A3E" w:rsidP="003D2A3E">
      <w:pPr>
        <w:pStyle w:val="Default"/>
        <w:ind w:firstLine="709"/>
        <w:jc w:val="both"/>
      </w:pPr>
      <w:r w:rsidRPr="00B31A03">
        <w:t>-</w:t>
      </w:r>
      <w:r w:rsidR="0064580D" w:rsidRPr="00B31A03">
        <w:t xml:space="preserve"> </w:t>
      </w:r>
      <w:r w:rsidRPr="00B31A03">
        <w:t>летние и зимние меры по очистке территории;</w:t>
      </w:r>
    </w:p>
    <w:p w:rsidR="003D2A3E" w:rsidRPr="00B31A03" w:rsidRDefault="003D2A3E" w:rsidP="003D2A3E">
      <w:pPr>
        <w:pStyle w:val="Default"/>
        <w:ind w:firstLine="709"/>
        <w:jc w:val="both"/>
      </w:pPr>
      <w:r w:rsidRPr="00B31A03">
        <w:t>-</w:t>
      </w:r>
      <w:r w:rsidR="0064580D" w:rsidRPr="00B31A03">
        <w:t xml:space="preserve"> </w:t>
      </w:r>
      <w:r w:rsidRPr="00B31A03">
        <w:t>озеленение придомовых территори</w:t>
      </w:r>
      <w:r w:rsidR="009420A5" w:rsidRPr="00B31A03">
        <w:t>й</w:t>
      </w:r>
      <w:r w:rsidRPr="00B31A03">
        <w:t>;</w:t>
      </w:r>
    </w:p>
    <w:p w:rsidR="003D2A3E" w:rsidRPr="00B31A03" w:rsidRDefault="003D2A3E" w:rsidP="0064580D">
      <w:pPr>
        <w:pStyle w:val="Default"/>
        <w:ind w:firstLine="708"/>
        <w:jc w:val="both"/>
      </w:pPr>
      <w:r w:rsidRPr="00B31A03">
        <w:t>-</w:t>
      </w:r>
      <w:r w:rsidR="0064580D" w:rsidRPr="00B31A03">
        <w:t xml:space="preserve"> </w:t>
      </w:r>
      <w:r w:rsidRPr="00B31A03">
        <w:t>создание и содержание спортивных, детских площадок во дворе;</w:t>
      </w:r>
    </w:p>
    <w:p w:rsidR="003D2A3E" w:rsidRPr="00B31A03" w:rsidRDefault="003D2A3E" w:rsidP="003D2A3E">
      <w:pPr>
        <w:pStyle w:val="Default"/>
        <w:ind w:firstLine="709"/>
        <w:jc w:val="both"/>
      </w:pPr>
      <w:r w:rsidRPr="00B31A03">
        <w:t>-окрашивание скамеек, ограждений, частей конструкций, установленных по участку;</w:t>
      </w:r>
    </w:p>
    <w:p w:rsidR="003D2A3E" w:rsidRPr="00B31A03" w:rsidRDefault="003D2A3E" w:rsidP="003D2A3E">
      <w:pPr>
        <w:pStyle w:val="Default"/>
        <w:ind w:firstLine="709"/>
        <w:jc w:val="both"/>
      </w:pPr>
      <w:r w:rsidRPr="00B31A03">
        <w:t>-установка скамеек и ограждений на придомовой территории;</w:t>
      </w:r>
    </w:p>
    <w:p w:rsidR="003D2A3E" w:rsidRPr="00B31A03" w:rsidRDefault="003D2A3E" w:rsidP="003D2A3E">
      <w:pPr>
        <w:pStyle w:val="Default"/>
        <w:ind w:firstLine="709"/>
        <w:jc w:val="both"/>
      </w:pPr>
      <w:r w:rsidRPr="00B31A03">
        <w:t>-ремонтные работы, а также работы, обеспечивающие безопасность собственников жилья (обработка дорожек песком в гололед, уничтожение сосулек, установка крышек люков);</w:t>
      </w:r>
    </w:p>
    <w:p w:rsidR="003D2A3E" w:rsidRPr="00B31A03" w:rsidRDefault="003D2A3E" w:rsidP="003D2A3E">
      <w:pPr>
        <w:pStyle w:val="Default"/>
        <w:ind w:firstLine="709"/>
        <w:jc w:val="both"/>
      </w:pPr>
      <w:r w:rsidRPr="00B31A03">
        <w:t xml:space="preserve"> -работы по наложению и ремонту асфальтобетонного покрытия придомовых территорий многоквартирных жилых домов;</w:t>
      </w:r>
    </w:p>
    <w:p w:rsidR="00217602" w:rsidRPr="00B31A03" w:rsidRDefault="003D2A3E" w:rsidP="003D2A3E">
      <w:pPr>
        <w:pStyle w:val="a3"/>
        <w:suppressAutoHyphens/>
        <w:spacing w:after="0" w:line="240" w:lineRule="auto"/>
        <w:ind w:left="0" w:firstLine="709"/>
        <w:jc w:val="both"/>
        <w:rPr>
          <w:rFonts w:ascii="Times New Roman" w:hAnsi="Times New Roman" w:cs="Times New Roman"/>
          <w:sz w:val="24"/>
          <w:szCs w:val="24"/>
        </w:rPr>
      </w:pPr>
      <w:r w:rsidRPr="00B31A03">
        <w:rPr>
          <w:rFonts w:ascii="Times New Roman" w:hAnsi="Times New Roman" w:cs="Times New Roman"/>
          <w:sz w:val="24"/>
          <w:szCs w:val="24"/>
        </w:rPr>
        <w:t>-</w:t>
      </w:r>
      <w:r w:rsidRPr="00B31A03">
        <w:rPr>
          <w:rFonts w:ascii="Times New Roman" w:hAnsi="Times New Roman" w:cs="Times New Roman"/>
          <w:sz w:val="24"/>
          <w:szCs w:val="24"/>
          <w:shd w:val="clear" w:color="auto" w:fill="FFFFFF"/>
        </w:rPr>
        <w:t xml:space="preserve">ремонт и восстановление разрушенных участков тротуаров, проездов, дорожек, </w:t>
      </w:r>
      <w:proofErr w:type="spellStart"/>
      <w:r w:rsidRPr="00B31A03">
        <w:rPr>
          <w:rFonts w:ascii="Times New Roman" w:hAnsi="Times New Roman" w:cs="Times New Roman"/>
          <w:sz w:val="24"/>
          <w:szCs w:val="24"/>
          <w:shd w:val="clear" w:color="auto" w:fill="FFFFFF"/>
        </w:rPr>
        <w:t>отмост</w:t>
      </w:r>
      <w:r w:rsidR="0000089B" w:rsidRPr="00B31A03">
        <w:rPr>
          <w:rFonts w:ascii="Times New Roman" w:hAnsi="Times New Roman" w:cs="Times New Roman"/>
          <w:sz w:val="24"/>
          <w:szCs w:val="24"/>
          <w:shd w:val="clear" w:color="auto" w:fill="FFFFFF"/>
        </w:rPr>
        <w:t>ков</w:t>
      </w:r>
      <w:proofErr w:type="spellEnd"/>
      <w:r w:rsidRPr="00B31A03">
        <w:rPr>
          <w:rFonts w:ascii="Times New Roman" w:hAnsi="Times New Roman" w:cs="Times New Roman"/>
          <w:sz w:val="24"/>
          <w:szCs w:val="24"/>
          <w:shd w:val="clear" w:color="auto" w:fill="FFFFFF"/>
        </w:rPr>
        <w:t xml:space="preserve"> ограждений и оборудования спортивных, хозяйственных площадок и площадок для отдыха, площадок и навесов для контейнеров-мусоросборников и прочее.»;</w:t>
      </w:r>
    </w:p>
    <w:p w:rsidR="00C55D75" w:rsidRPr="00B31A03" w:rsidRDefault="005D172A" w:rsidP="003D2A3E">
      <w:pPr>
        <w:pStyle w:val="a3"/>
        <w:numPr>
          <w:ilvl w:val="1"/>
          <w:numId w:val="11"/>
        </w:numPr>
        <w:spacing w:after="0" w:line="240" w:lineRule="auto"/>
        <w:ind w:left="0" w:firstLine="709"/>
        <w:jc w:val="both"/>
        <w:rPr>
          <w:rFonts w:ascii="Times New Roman" w:hAnsi="Times New Roman" w:cs="Times New Roman"/>
          <w:sz w:val="24"/>
          <w:szCs w:val="24"/>
        </w:rPr>
      </w:pPr>
      <w:r w:rsidRPr="00B31A03">
        <w:rPr>
          <w:rFonts w:ascii="Times New Roman" w:hAnsi="Times New Roman" w:cs="Times New Roman"/>
          <w:sz w:val="24"/>
          <w:szCs w:val="24"/>
        </w:rPr>
        <w:lastRenderedPageBreak/>
        <w:t>подраздел</w:t>
      </w:r>
      <w:r w:rsidR="00C55D75" w:rsidRPr="00B31A03">
        <w:rPr>
          <w:rFonts w:ascii="Times New Roman" w:hAnsi="Times New Roman" w:cs="Times New Roman"/>
          <w:sz w:val="24"/>
          <w:szCs w:val="24"/>
        </w:rPr>
        <w:t xml:space="preserve"> 4.6.10 </w:t>
      </w:r>
      <w:r w:rsidR="001E7F6A" w:rsidRPr="00B31A03">
        <w:rPr>
          <w:rFonts w:ascii="Times New Roman" w:hAnsi="Times New Roman" w:cs="Times New Roman"/>
          <w:sz w:val="24"/>
          <w:szCs w:val="24"/>
        </w:rPr>
        <w:t xml:space="preserve">Правил </w:t>
      </w:r>
      <w:r w:rsidR="00B1153A" w:rsidRPr="00B31A03">
        <w:rPr>
          <w:rFonts w:ascii="Times New Roman" w:hAnsi="Times New Roman" w:cs="Times New Roman"/>
          <w:sz w:val="24"/>
          <w:szCs w:val="24"/>
        </w:rPr>
        <w:t>изложить в следующей редакции</w:t>
      </w:r>
      <w:r w:rsidR="00C55D75" w:rsidRPr="00B31A03">
        <w:rPr>
          <w:rFonts w:ascii="Times New Roman" w:hAnsi="Times New Roman" w:cs="Times New Roman"/>
          <w:sz w:val="24"/>
          <w:szCs w:val="24"/>
        </w:rPr>
        <w:t>:</w:t>
      </w:r>
    </w:p>
    <w:p w:rsidR="005D172A" w:rsidRPr="00B31A03" w:rsidRDefault="00C55D75" w:rsidP="005D172A">
      <w:pPr>
        <w:pStyle w:val="4"/>
        <w:suppressAutoHyphens/>
        <w:spacing w:after="0" w:line="240" w:lineRule="auto"/>
        <w:ind w:left="709"/>
        <w:jc w:val="both"/>
        <w:rPr>
          <w:rFonts w:ascii="Times New Roman" w:hAnsi="Times New Roman"/>
          <w:b/>
          <w:kern w:val="1"/>
          <w:sz w:val="24"/>
          <w:szCs w:val="24"/>
          <w:lang w:eastAsia="ar-SA"/>
        </w:rPr>
      </w:pPr>
      <w:r w:rsidRPr="00B31A03">
        <w:rPr>
          <w:rFonts w:ascii="Times New Roman" w:hAnsi="Times New Roman"/>
          <w:sz w:val="24"/>
          <w:szCs w:val="24"/>
        </w:rPr>
        <w:t>«</w:t>
      </w:r>
      <w:r w:rsidR="005D172A" w:rsidRPr="00B31A03">
        <w:rPr>
          <w:rFonts w:ascii="Times New Roman" w:hAnsi="Times New Roman"/>
          <w:sz w:val="24"/>
          <w:szCs w:val="24"/>
        </w:rPr>
        <w:t xml:space="preserve">4.6.10. </w:t>
      </w:r>
      <w:r w:rsidR="005D172A" w:rsidRPr="00B31A03">
        <w:rPr>
          <w:rFonts w:ascii="Times New Roman" w:hAnsi="Times New Roman"/>
          <w:b/>
          <w:kern w:val="1"/>
          <w:sz w:val="24"/>
          <w:szCs w:val="24"/>
          <w:lang w:eastAsia="ar-SA"/>
        </w:rPr>
        <w:t>Контейнерные площадки</w:t>
      </w:r>
    </w:p>
    <w:p w:rsidR="00B1153A" w:rsidRPr="00B31A03" w:rsidRDefault="00B1153A" w:rsidP="00D66868">
      <w:pPr>
        <w:autoSpaceDE w:val="0"/>
        <w:autoSpaceDN w:val="0"/>
        <w:adjustRightInd w:val="0"/>
        <w:spacing w:after="0" w:line="240" w:lineRule="auto"/>
        <w:ind w:firstLine="708"/>
        <w:jc w:val="both"/>
        <w:rPr>
          <w:rFonts w:ascii="Times New Roman" w:hAnsi="Times New Roman" w:cs="Times New Roman"/>
          <w:sz w:val="24"/>
          <w:szCs w:val="24"/>
        </w:rPr>
      </w:pPr>
      <w:r w:rsidRPr="00B31A03">
        <w:rPr>
          <w:rFonts w:ascii="Times New Roman" w:hAnsi="Times New Roman" w:cs="Times New Roman"/>
          <w:sz w:val="24"/>
          <w:szCs w:val="24"/>
        </w:rPr>
        <w:t>4.6.10.1</w:t>
      </w:r>
      <w:r w:rsidR="00C55D75" w:rsidRPr="00B31A03">
        <w:rPr>
          <w:rFonts w:ascii="Times New Roman" w:hAnsi="Times New Roman" w:cs="Times New Roman"/>
          <w:sz w:val="24"/>
          <w:szCs w:val="24"/>
        </w:rPr>
        <w:t xml:space="preserve">. </w:t>
      </w:r>
      <w:r w:rsidRPr="00B31A03">
        <w:rPr>
          <w:rFonts w:ascii="Times New Roman" w:hAnsi="Times New Roman" w:cs="Times New Roman"/>
          <w:sz w:val="24"/>
          <w:szCs w:val="24"/>
        </w:rPr>
        <w:t>Контейнерные площадки должны быть оборудованы в соответствии с требованиями СанПиН 2.1.2.2645-10 "Санитарно-эпидемиологические требования к условиям проживания в жилых зданиях и помещениях", СанПиН 42-128-4690-88 "Санитарные правила содержания территорий населенных мест".</w:t>
      </w:r>
    </w:p>
    <w:p w:rsidR="00C55D75" w:rsidRPr="00B31A03" w:rsidRDefault="00C55D75" w:rsidP="00252BD4">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Размещение контейнерных площадок для накопления ТКО производится в соответствии с территориальной схемой.</w:t>
      </w:r>
    </w:p>
    <w:p w:rsidR="00C55D75" w:rsidRPr="00B31A03" w:rsidRDefault="00C55D75" w:rsidP="00252BD4">
      <w:pPr>
        <w:pStyle w:val="a6"/>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Площадки для установки контейнеров должны располагаться от жилых домов, детских учреждений, спортивных площадок, мест отдыха населения на расстоянии не менее 20 метров, но не более 100 метров. Размер площадок должен быть рассчитан на установку необходимого числа контейнеров, но не более 5. Минимальное расстояние расположения мусоросборников от домов должно быть не менее 20 метров, а на территории частных домовладений, в исключительных случаях, места расположения мусоросборников должны определяться самими домовладельцами, разрыв может быть сокращен до 8-10 метров. </w:t>
      </w:r>
      <w:r w:rsidRPr="00B31A03">
        <w:rPr>
          <w:rFonts w:ascii="Times New Roman" w:eastAsia="Calibri" w:hAnsi="Times New Roman" w:cs="Times New Roman"/>
          <w:sz w:val="24"/>
          <w:szCs w:val="24"/>
        </w:rPr>
        <w:t>Контейнерные площадки должны иметь асфальтовое или бетонное покрытие, ограждение с трех сторон, зеленые насаждения (кустарники) по периметру</w:t>
      </w:r>
      <w:r w:rsidRPr="00B31A03">
        <w:rPr>
          <w:rFonts w:ascii="Times New Roman" w:hAnsi="Times New Roman" w:cs="Times New Roman"/>
          <w:sz w:val="24"/>
          <w:szCs w:val="24"/>
        </w:rPr>
        <w:t>.</w:t>
      </w:r>
    </w:p>
    <w:p w:rsidR="00C55D75" w:rsidRPr="00B31A03" w:rsidRDefault="00C55D75" w:rsidP="00252BD4">
      <w:pPr>
        <w:pStyle w:val="a6"/>
        <w:ind w:firstLine="709"/>
        <w:jc w:val="both"/>
        <w:rPr>
          <w:rFonts w:ascii="Times New Roman" w:hAnsi="Times New Roman" w:cs="Times New Roman"/>
          <w:sz w:val="24"/>
          <w:szCs w:val="24"/>
        </w:rPr>
      </w:pPr>
      <w:r w:rsidRPr="00B31A03">
        <w:rPr>
          <w:rFonts w:ascii="Times New Roman" w:hAnsi="Times New Roman" w:cs="Times New Roman"/>
          <w:sz w:val="24"/>
          <w:szCs w:val="24"/>
        </w:rPr>
        <w:t>Контейнерная площадка и подъездные пути к ней подлежат очистке от снега и льда, содержанию без отходов, размещенных за пределами контейнеров, и регулярной уборке (санитарной обработке).</w:t>
      </w:r>
    </w:p>
    <w:p w:rsidR="00C55D75" w:rsidRPr="00B31A03" w:rsidRDefault="00C55D75" w:rsidP="00252BD4">
      <w:pPr>
        <w:pStyle w:val="a6"/>
        <w:ind w:firstLine="709"/>
        <w:jc w:val="both"/>
        <w:rPr>
          <w:rFonts w:ascii="Times New Roman" w:hAnsi="Times New Roman" w:cs="Times New Roman"/>
          <w:sz w:val="24"/>
          <w:szCs w:val="24"/>
        </w:rPr>
      </w:pPr>
      <w:r w:rsidRPr="00B31A03">
        <w:rPr>
          <w:rFonts w:ascii="Times New Roman" w:hAnsi="Times New Roman" w:cs="Times New Roman"/>
          <w:sz w:val="24"/>
          <w:szCs w:val="24"/>
        </w:rPr>
        <w:t>Контейнерная площадка, находящаяся не на одном уровне с проезжей частью, должна быть оборудована пандусами (под углом не более 30°), обеспечивающими безопасный спуск контейнера.</w:t>
      </w:r>
    </w:p>
    <w:p w:rsidR="00C55D75" w:rsidRPr="00B31A03" w:rsidRDefault="00C55D75" w:rsidP="00252BD4">
      <w:pPr>
        <w:pStyle w:val="a6"/>
        <w:ind w:firstLine="709"/>
        <w:jc w:val="both"/>
        <w:rPr>
          <w:rFonts w:ascii="Times New Roman" w:hAnsi="Times New Roman" w:cs="Times New Roman"/>
          <w:sz w:val="24"/>
          <w:szCs w:val="24"/>
        </w:rPr>
      </w:pPr>
      <w:r w:rsidRPr="00B31A03">
        <w:rPr>
          <w:rFonts w:ascii="Times New Roman" w:hAnsi="Times New Roman" w:cs="Times New Roman"/>
          <w:sz w:val="24"/>
          <w:szCs w:val="24"/>
        </w:rPr>
        <w:t xml:space="preserve">Собственник контейнерной площадки либо обслуживающая организация должны обеспечить свободные подъездные пути к контейнерной площадке для проезда специализированной техники. Контейнерные площадки должны ежедневно очищаться от бытового и крупногабаритного мусора, содержаться в чистоте и порядке, своевременно окрашиваться. Конструкция контейнеров не должна допускать попадания внутрь атмосферных осадков, проникновения животных и птиц. </w:t>
      </w:r>
    </w:p>
    <w:p w:rsidR="00364959" w:rsidRPr="00B31A03" w:rsidRDefault="00364959" w:rsidP="00364959">
      <w:pPr>
        <w:pStyle w:val="1"/>
        <w:rPr>
          <w:rFonts w:cs="Times New Roman"/>
          <w:sz w:val="24"/>
          <w:szCs w:val="24"/>
        </w:rPr>
      </w:pPr>
      <w:r w:rsidRPr="00B31A03">
        <w:rPr>
          <w:rFonts w:cs="Times New Roman"/>
          <w:sz w:val="24"/>
          <w:szCs w:val="24"/>
        </w:rPr>
        <w:t>Региональный оператор или оператор по обращению с отходами обязаны обеспечить своевременную очистку и дезинфекцию контейнеров и бункеров, являющихся их собственностью или находящихся у них на обслуживании.</w:t>
      </w:r>
    </w:p>
    <w:p w:rsidR="00C55D75" w:rsidRPr="00B31A03" w:rsidRDefault="00C55D75" w:rsidP="00252BD4">
      <w:pPr>
        <w:pStyle w:val="a6"/>
        <w:ind w:firstLine="709"/>
        <w:jc w:val="both"/>
        <w:rPr>
          <w:rFonts w:ascii="Times New Roman" w:hAnsi="Times New Roman" w:cs="Times New Roman"/>
          <w:sz w:val="24"/>
          <w:szCs w:val="24"/>
        </w:rPr>
      </w:pPr>
      <w:r w:rsidRPr="00B31A03">
        <w:rPr>
          <w:rFonts w:ascii="Times New Roman" w:hAnsi="Times New Roman" w:cs="Times New Roman"/>
          <w:sz w:val="24"/>
          <w:szCs w:val="24"/>
        </w:rPr>
        <w:t>При накоплении ТКО в пакеты или другие емкости, предназначенные для накопления ТКО, региональный оператор определяет места, время вывоза ТКО, а также параметры пакетов или других емкостей, используемых для накопления ТКО.</w:t>
      </w:r>
    </w:p>
    <w:p w:rsidR="00C55D75" w:rsidRPr="00B31A03" w:rsidRDefault="00C55D75" w:rsidP="00252BD4">
      <w:pPr>
        <w:pStyle w:val="a6"/>
        <w:ind w:firstLine="709"/>
        <w:jc w:val="both"/>
        <w:rPr>
          <w:rFonts w:ascii="Times New Roman" w:hAnsi="Times New Roman" w:cs="Times New Roman"/>
          <w:sz w:val="24"/>
          <w:szCs w:val="24"/>
        </w:rPr>
      </w:pPr>
      <w:r w:rsidRPr="00B31A03">
        <w:rPr>
          <w:rFonts w:ascii="Times New Roman" w:hAnsi="Times New Roman" w:cs="Times New Roman"/>
          <w:sz w:val="24"/>
          <w:szCs w:val="24"/>
        </w:rPr>
        <w:t>Потребность в количестве контейнеров в зависимости от видов образующихся отходов, требований к составу передаваемых отходов, способу складирования ТКО определяется в зависимости от нормативов накопления отходов, рассчитываемых в соответствии с Правилами определения нормативов накопления твердых коммунальных отходов, утвержденными постановлением Правительства Российской Федерации от 04.04.2016 № 269.</w:t>
      </w:r>
    </w:p>
    <w:p w:rsidR="004F7C12" w:rsidRPr="00B31A03" w:rsidRDefault="00033476" w:rsidP="00252BD4">
      <w:pPr>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Лицо (собственник, балансо</w:t>
      </w:r>
      <w:r w:rsidR="00C55D75" w:rsidRPr="00B31A03">
        <w:rPr>
          <w:rFonts w:ascii="Times New Roman" w:hAnsi="Times New Roman" w:cs="Times New Roman"/>
          <w:sz w:val="24"/>
          <w:szCs w:val="24"/>
        </w:rPr>
        <w:t>держатель</w:t>
      </w:r>
      <w:r w:rsidR="00390086" w:rsidRPr="00B31A03">
        <w:rPr>
          <w:rFonts w:ascii="Times New Roman" w:hAnsi="Times New Roman" w:cs="Times New Roman"/>
          <w:sz w:val="24"/>
          <w:szCs w:val="24"/>
        </w:rPr>
        <w:t>, обслуживающая организация</w:t>
      </w:r>
      <w:r w:rsidR="00C55D75" w:rsidRPr="00B31A03">
        <w:rPr>
          <w:rFonts w:ascii="Times New Roman" w:hAnsi="Times New Roman" w:cs="Times New Roman"/>
          <w:sz w:val="24"/>
          <w:szCs w:val="24"/>
        </w:rPr>
        <w:t xml:space="preserve">), ответственное за содержание контейнерных площадок, бункеров, модулей, площадок для складирования </w:t>
      </w:r>
      <w:r w:rsidR="00DE289C" w:rsidRPr="00B31A03">
        <w:rPr>
          <w:rFonts w:ascii="Times New Roman" w:hAnsi="Times New Roman" w:cs="Times New Roman"/>
          <w:sz w:val="24"/>
          <w:szCs w:val="24"/>
        </w:rPr>
        <w:t>КГО</w:t>
      </w:r>
      <w:r w:rsidR="00C55D75" w:rsidRPr="00B31A03">
        <w:rPr>
          <w:rFonts w:ascii="Times New Roman" w:hAnsi="Times New Roman" w:cs="Times New Roman"/>
          <w:sz w:val="24"/>
          <w:szCs w:val="24"/>
        </w:rPr>
        <w:t xml:space="preserve"> в соответствии с договором на оказание услуг по обращению с </w:t>
      </w:r>
      <w:r w:rsidR="00CA06C3" w:rsidRPr="00B31A03">
        <w:rPr>
          <w:rFonts w:ascii="Times New Roman" w:hAnsi="Times New Roman" w:cs="Times New Roman"/>
          <w:sz w:val="24"/>
          <w:szCs w:val="24"/>
        </w:rPr>
        <w:t>ТКО</w:t>
      </w:r>
      <w:r w:rsidR="00C55D75" w:rsidRPr="00B31A03">
        <w:rPr>
          <w:rFonts w:ascii="Times New Roman" w:hAnsi="Times New Roman" w:cs="Times New Roman"/>
          <w:sz w:val="24"/>
          <w:szCs w:val="24"/>
        </w:rPr>
        <w:t>, обязано обеспечить на таких площадках размещение информации об обслуживаемых объектах потребителей, собственнике площадок,</w:t>
      </w:r>
      <w:r w:rsidR="00C55D75" w:rsidRPr="00B31A03">
        <w:rPr>
          <w:rFonts w:ascii="Times New Roman" w:hAnsi="Times New Roman" w:cs="Times New Roman"/>
          <w:b/>
          <w:sz w:val="24"/>
          <w:szCs w:val="24"/>
        </w:rPr>
        <w:t xml:space="preserve"> </w:t>
      </w:r>
      <w:r w:rsidR="00C55D75" w:rsidRPr="00B31A03">
        <w:rPr>
          <w:rFonts w:ascii="Times New Roman" w:hAnsi="Times New Roman" w:cs="Times New Roman"/>
          <w:sz w:val="24"/>
          <w:szCs w:val="24"/>
        </w:rPr>
        <w:t xml:space="preserve">периодичности удаления, </w:t>
      </w:r>
      <w:r w:rsidR="00C55D75" w:rsidRPr="00B31A03">
        <w:rPr>
          <w:rFonts w:ascii="Times New Roman" w:eastAsia="Calibri" w:hAnsi="Times New Roman" w:cs="Times New Roman"/>
          <w:sz w:val="24"/>
          <w:szCs w:val="24"/>
        </w:rPr>
        <w:t>наименование организации, осуществляющей сбор и транспортирование, ответственных лицах</w:t>
      </w:r>
      <w:r w:rsidR="00C55D75" w:rsidRPr="00B31A03">
        <w:rPr>
          <w:rFonts w:ascii="Times New Roman" w:hAnsi="Times New Roman" w:cs="Times New Roman"/>
          <w:sz w:val="24"/>
          <w:szCs w:val="24"/>
        </w:rPr>
        <w:t>.»;</w:t>
      </w:r>
      <w:r w:rsidR="0030250C" w:rsidRPr="00B31A03">
        <w:rPr>
          <w:rFonts w:ascii="Times New Roman" w:hAnsi="Times New Roman" w:cs="Times New Roman"/>
          <w:sz w:val="24"/>
          <w:szCs w:val="24"/>
        </w:rPr>
        <w:t xml:space="preserve"> </w:t>
      </w:r>
    </w:p>
    <w:p w:rsidR="00BF0002" w:rsidRPr="00B31A03" w:rsidRDefault="00BF0002" w:rsidP="003D2A3E">
      <w:pPr>
        <w:pStyle w:val="1"/>
        <w:numPr>
          <w:ilvl w:val="1"/>
          <w:numId w:val="11"/>
        </w:numPr>
        <w:ind w:left="0" w:firstLine="709"/>
        <w:rPr>
          <w:rFonts w:cs="Times New Roman"/>
          <w:sz w:val="24"/>
          <w:szCs w:val="24"/>
        </w:rPr>
      </w:pPr>
      <w:r w:rsidRPr="00B31A03">
        <w:rPr>
          <w:rFonts w:cs="Times New Roman"/>
          <w:sz w:val="24"/>
          <w:szCs w:val="24"/>
        </w:rPr>
        <w:t>пункт 4.6.19.1 Правил исключить;</w:t>
      </w:r>
    </w:p>
    <w:p w:rsidR="00661CF1" w:rsidRPr="00B31A03" w:rsidRDefault="00263EAC" w:rsidP="003D2A3E">
      <w:pPr>
        <w:pStyle w:val="1"/>
        <w:numPr>
          <w:ilvl w:val="1"/>
          <w:numId w:val="11"/>
        </w:numPr>
        <w:ind w:left="0" w:firstLine="709"/>
        <w:rPr>
          <w:rFonts w:cs="Times New Roman"/>
          <w:sz w:val="24"/>
          <w:szCs w:val="24"/>
        </w:rPr>
      </w:pPr>
      <w:r w:rsidRPr="00B31A03">
        <w:rPr>
          <w:rFonts w:cs="Times New Roman"/>
          <w:sz w:val="24"/>
          <w:szCs w:val="24"/>
        </w:rPr>
        <w:t xml:space="preserve">подпункт 3 </w:t>
      </w:r>
      <w:r w:rsidR="007E4957" w:rsidRPr="00B31A03">
        <w:rPr>
          <w:rFonts w:cs="Times New Roman"/>
          <w:sz w:val="24"/>
          <w:szCs w:val="24"/>
        </w:rPr>
        <w:t>пункт</w:t>
      </w:r>
      <w:r w:rsidRPr="00B31A03">
        <w:rPr>
          <w:rFonts w:cs="Times New Roman"/>
          <w:sz w:val="24"/>
          <w:szCs w:val="24"/>
        </w:rPr>
        <w:t>а 4.6.14.20 П</w:t>
      </w:r>
      <w:r w:rsidR="007E4957" w:rsidRPr="00B31A03">
        <w:rPr>
          <w:rFonts w:cs="Times New Roman"/>
          <w:sz w:val="24"/>
          <w:szCs w:val="24"/>
        </w:rPr>
        <w:t>равил изложить в следующей редакции:</w:t>
      </w:r>
    </w:p>
    <w:p w:rsidR="00A431B5" w:rsidRPr="00B31A03" w:rsidRDefault="00A431B5" w:rsidP="00252BD4">
      <w:pPr>
        <w:pStyle w:val="2"/>
        <w:shd w:val="clear" w:color="auto" w:fill="FFFFFF"/>
        <w:spacing w:after="0" w:line="240" w:lineRule="auto"/>
        <w:ind w:left="0" w:firstLine="709"/>
        <w:jc w:val="both"/>
        <w:textAlignment w:val="baseline"/>
        <w:rPr>
          <w:rFonts w:ascii="Times New Roman" w:hAnsi="Times New Roman"/>
          <w:color w:val="000000"/>
          <w:spacing w:val="2"/>
          <w:sz w:val="24"/>
          <w:szCs w:val="24"/>
        </w:rPr>
      </w:pPr>
      <w:r w:rsidRPr="00B31A03">
        <w:rPr>
          <w:rFonts w:ascii="Times New Roman" w:hAnsi="Times New Roman"/>
          <w:color w:val="000000"/>
          <w:spacing w:val="2"/>
          <w:sz w:val="24"/>
          <w:szCs w:val="24"/>
        </w:rPr>
        <w:t>«</w:t>
      </w:r>
      <w:r w:rsidR="00263EAC" w:rsidRPr="00B31A03">
        <w:rPr>
          <w:rFonts w:ascii="Times New Roman" w:hAnsi="Times New Roman"/>
          <w:color w:val="000000"/>
          <w:spacing w:val="2"/>
          <w:sz w:val="24"/>
          <w:szCs w:val="24"/>
        </w:rPr>
        <w:t xml:space="preserve">3) </w:t>
      </w:r>
      <w:r w:rsidRPr="00B31A03">
        <w:rPr>
          <w:rFonts w:ascii="Times New Roman" w:hAnsi="Times New Roman"/>
          <w:color w:val="000000"/>
          <w:spacing w:val="2"/>
          <w:sz w:val="24"/>
          <w:szCs w:val="24"/>
        </w:rPr>
        <w:t>содержать в порядке земельный участок в пределах землеотвода и обеспечивать надлежащее санитарное состояние в пределах землеотвода; производить уборку е</w:t>
      </w:r>
      <w:r w:rsidR="00263EAC" w:rsidRPr="00B31A03">
        <w:rPr>
          <w:rFonts w:ascii="Times New Roman" w:hAnsi="Times New Roman"/>
          <w:color w:val="000000"/>
          <w:spacing w:val="2"/>
          <w:sz w:val="24"/>
          <w:szCs w:val="24"/>
        </w:rPr>
        <w:t xml:space="preserve">го от мусора, </w:t>
      </w:r>
      <w:proofErr w:type="spellStart"/>
      <w:r w:rsidR="00263EAC" w:rsidRPr="00B31A03">
        <w:rPr>
          <w:rFonts w:ascii="Times New Roman" w:hAnsi="Times New Roman"/>
          <w:color w:val="000000"/>
          <w:spacing w:val="2"/>
          <w:sz w:val="24"/>
          <w:szCs w:val="24"/>
        </w:rPr>
        <w:t>ок</w:t>
      </w:r>
      <w:r w:rsidRPr="00B31A03">
        <w:rPr>
          <w:rFonts w:ascii="Times New Roman" w:hAnsi="Times New Roman"/>
          <w:color w:val="000000"/>
          <w:spacing w:val="2"/>
          <w:sz w:val="24"/>
          <w:szCs w:val="24"/>
        </w:rPr>
        <w:t>ашивание</w:t>
      </w:r>
      <w:proofErr w:type="spellEnd"/>
      <w:r w:rsidRPr="00B31A03">
        <w:rPr>
          <w:rFonts w:ascii="Times New Roman" w:hAnsi="Times New Roman"/>
          <w:color w:val="000000"/>
          <w:spacing w:val="2"/>
          <w:sz w:val="24"/>
          <w:szCs w:val="24"/>
        </w:rPr>
        <w:t>;</w:t>
      </w:r>
      <w:r w:rsidR="00263EAC" w:rsidRPr="00B31A03">
        <w:rPr>
          <w:rFonts w:ascii="Times New Roman" w:hAnsi="Times New Roman"/>
          <w:color w:val="000000"/>
          <w:spacing w:val="2"/>
          <w:sz w:val="24"/>
          <w:szCs w:val="24"/>
        </w:rPr>
        <w:t>»</w:t>
      </w:r>
      <w:r w:rsidR="009272E1" w:rsidRPr="00B31A03">
        <w:rPr>
          <w:rFonts w:ascii="Times New Roman" w:hAnsi="Times New Roman"/>
          <w:color w:val="000000"/>
          <w:spacing w:val="2"/>
          <w:sz w:val="24"/>
          <w:szCs w:val="24"/>
        </w:rPr>
        <w:t>;</w:t>
      </w:r>
    </w:p>
    <w:p w:rsidR="009272E1" w:rsidRPr="00B31A03" w:rsidRDefault="0052308F" w:rsidP="003D2A3E">
      <w:pPr>
        <w:pStyle w:val="a3"/>
        <w:numPr>
          <w:ilvl w:val="1"/>
          <w:numId w:val="11"/>
        </w:numPr>
        <w:shd w:val="clear" w:color="auto" w:fill="FFFFFF"/>
        <w:suppressAutoHyphens/>
        <w:spacing w:after="0" w:line="240" w:lineRule="auto"/>
        <w:ind w:left="0" w:firstLine="709"/>
        <w:jc w:val="both"/>
        <w:textAlignment w:val="baseline"/>
        <w:rPr>
          <w:rFonts w:ascii="Times New Roman" w:hAnsi="Times New Roman" w:cs="Times New Roman"/>
          <w:color w:val="000000"/>
          <w:spacing w:val="2"/>
          <w:sz w:val="24"/>
          <w:szCs w:val="24"/>
        </w:rPr>
      </w:pPr>
      <w:r w:rsidRPr="00B31A03">
        <w:rPr>
          <w:rFonts w:ascii="Times New Roman" w:hAnsi="Times New Roman" w:cs="Times New Roman"/>
          <w:color w:val="000000"/>
          <w:spacing w:val="2"/>
          <w:sz w:val="24"/>
          <w:szCs w:val="24"/>
        </w:rPr>
        <w:t>раздел 5 Правил изложить в следующей редакции:</w:t>
      </w:r>
    </w:p>
    <w:p w:rsidR="0052308F" w:rsidRPr="00B31A03" w:rsidRDefault="0052308F" w:rsidP="0052308F">
      <w:pPr>
        <w:pStyle w:val="1"/>
        <w:ind w:firstLine="0"/>
        <w:jc w:val="center"/>
        <w:rPr>
          <w:rFonts w:cs="Times New Roman"/>
          <w:b/>
          <w:sz w:val="24"/>
          <w:szCs w:val="24"/>
          <w:lang w:eastAsia="ar-SA"/>
        </w:rPr>
      </w:pPr>
      <w:r w:rsidRPr="00B31A03">
        <w:rPr>
          <w:rFonts w:cs="Times New Roman"/>
          <w:color w:val="000000"/>
          <w:spacing w:val="2"/>
          <w:sz w:val="24"/>
          <w:szCs w:val="24"/>
        </w:rPr>
        <w:lastRenderedPageBreak/>
        <w:t>«</w:t>
      </w:r>
      <w:r w:rsidRPr="00B31A03">
        <w:rPr>
          <w:rFonts w:cs="Times New Roman"/>
          <w:b/>
          <w:sz w:val="24"/>
          <w:szCs w:val="24"/>
          <w:lang w:eastAsia="ar-SA"/>
        </w:rPr>
        <w:t>5.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2308F" w:rsidRPr="00B31A03" w:rsidRDefault="0052308F" w:rsidP="0052308F">
      <w:pPr>
        <w:pStyle w:val="1"/>
        <w:rPr>
          <w:rFonts w:cs="Times New Roman"/>
          <w:b/>
          <w:sz w:val="24"/>
          <w:szCs w:val="24"/>
          <w:lang w:eastAsia="ar-SA"/>
        </w:rPr>
      </w:pPr>
    </w:p>
    <w:p w:rsidR="0052308F" w:rsidRPr="00B31A03" w:rsidRDefault="0052308F" w:rsidP="0052308F">
      <w:pPr>
        <w:pStyle w:val="1"/>
        <w:numPr>
          <w:ilvl w:val="1"/>
          <w:numId w:val="9"/>
        </w:numPr>
        <w:ind w:left="0" w:firstLine="709"/>
        <w:rPr>
          <w:rFonts w:cs="Times New Roman"/>
          <w:b/>
          <w:sz w:val="24"/>
          <w:szCs w:val="24"/>
          <w:lang w:eastAsia="ar-SA"/>
        </w:rPr>
      </w:pPr>
      <w:r w:rsidRPr="00B31A03">
        <w:rPr>
          <w:rFonts w:cs="Times New Roman"/>
          <w:kern w:val="1"/>
          <w:sz w:val="24"/>
          <w:szCs w:val="24"/>
          <w:lang w:eastAsia="ar-SA"/>
        </w:rPr>
        <w:t>Собственники (правообладатели) зданий (помещений в них) и сооружений участвуют, в том числе финансово, в содержании и благоустройстве прилегающих территорий в порядке, установленном Правилами и иными нормативными правовыми актами, регулирующими вопросы благоустройства, содержания территорий.</w:t>
      </w:r>
    </w:p>
    <w:p w:rsidR="005F4DA2" w:rsidRPr="00B31A03" w:rsidRDefault="005F4DA2" w:rsidP="005F4DA2">
      <w:pPr>
        <w:pStyle w:val="1"/>
        <w:numPr>
          <w:ilvl w:val="1"/>
          <w:numId w:val="9"/>
        </w:numPr>
        <w:ind w:left="0" w:firstLine="709"/>
        <w:rPr>
          <w:rFonts w:cs="Times New Roman"/>
          <w:kern w:val="1"/>
          <w:sz w:val="24"/>
          <w:szCs w:val="24"/>
          <w:lang w:eastAsia="ar-SA"/>
        </w:rPr>
      </w:pPr>
      <w:bookmarkStart w:id="1" w:name="Par1"/>
      <w:bookmarkEnd w:id="1"/>
      <w:r w:rsidRPr="00B31A03">
        <w:rPr>
          <w:rFonts w:cs="Times New Roman"/>
          <w:kern w:val="1"/>
          <w:sz w:val="24"/>
          <w:szCs w:val="24"/>
          <w:lang w:eastAsia="ar-SA"/>
        </w:rPr>
        <w:t>Границы прилегающих территорий определяются настоящими правилами путем установления расстояния в метрах:</w:t>
      </w:r>
    </w:p>
    <w:p w:rsidR="005F4DA2" w:rsidRPr="00B31A03" w:rsidRDefault="005F4DA2" w:rsidP="005F4DA2">
      <w:pPr>
        <w:pStyle w:val="1"/>
        <w:numPr>
          <w:ilvl w:val="0"/>
          <w:numId w:val="12"/>
        </w:numPr>
        <w:ind w:left="0" w:firstLine="709"/>
        <w:rPr>
          <w:rFonts w:cs="Times New Roman"/>
          <w:kern w:val="1"/>
          <w:sz w:val="24"/>
          <w:szCs w:val="24"/>
          <w:lang w:eastAsia="ar-SA"/>
        </w:rPr>
      </w:pPr>
      <w:r w:rsidRPr="00B31A03">
        <w:rPr>
          <w:rFonts w:cs="Times New Roman"/>
          <w:kern w:val="1"/>
          <w:sz w:val="24"/>
          <w:szCs w:val="24"/>
          <w:lang w:eastAsia="ar-SA"/>
        </w:rPr>
        <w:t>от границ земельного участка – в отношении здания, строения, сооружения, находящегося на земельном участке, сведения о местоположении границ которого внесены в Единый государственный реестр недвижимости;</w:t>
      </w:r>
    </w:p>
    <w:p w:rsidR="005F4DA2" w:rsidRPr="00B31A03" w:rsidRDefault="005F4DA2" w:rsidP="005F4DA2">
      <w:pPr>
        <w:pStyle w:val="1"/>
        <w:numPr>
          <w:ilvl w:val="0"/>
          <w:numId w:val="12"/>
        </w:numPr>
        <w:ind w:left="0" w:firstLine="709"/>
        <w:rPr>
          <w:rFonts w:cs="Times New Roman"/>
          <w:kern w:val="1"/>
          <w:sz w:val="24"/>
          <w:szCs w:val="24"/>
          <w:lang w:eastAsia="ar-SA"/>
        </w:rPr>
      </w:pPr>
      <w:r w:rsidRPr="00B31A03">
        <w:rPr>
          <w:rFonts w:cs="Times New Roman"/>
          <w:kern w:val="1"/>
          <w:sz w:val="24"/>
          <w:szCs w:val="24"/>
          <w:lang w:eastAsia="ar-SA"/>
        </w:rPr>
        <w:t>от границ здания, строения, сооружения – в иных не предусмотренных подпунктом 1 настоящего пункта случаях.</w:t>
      </w:r>
    </w:p>
    <w:p w:rsidR="0052308F" w:rsidRPr="00B31A03" w:rsidRDefault="0052308F" w:rsidP="005F4DA2">
      <w:pPr>
        <w:pStyle w:val="1"/>
        <w:ind w:left="709" w:firstLine="0"/>
        <w:rPr>
          <w:rFonts w:cs="Times New Roman"/>
          <w:kern w:val="1"/>
          <w:sz w:val="24"/>
          <w:szCs w:val="24"/>
          <w:lang w:eastAsia="ar-SA"/>
        </w:rPr>
      </w:pPr>
      <w:r w:rsidRPr="00B31A03">
        <w:rPr>
          <w:rFonts w:cs="Times New Roman"/>
          <w:kern w:val="1"/>
          <w:sz w:val="24"/>
          <w:szCs w:val="24"/>
          <w:lang w:eastAsia="ar-SA"/>
        </w:rPr>
        <w:t>Границы прилегающих территорий определяются:</w:t>
      </w:r>
    </w:p>
    <w:p w:rsidR="0052308F" w:rsidRPr="00B31A03" w:rsidRDefault="0052308F" w:rsidP="006B3129">
      <w:pPr>
        <w:pStyle w:val="a3"/>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lang w:eastAsia="ru-RU"/>
        </w:rPr>
      </w:pPr>
      <w:r w:rsidRPr="00B31A03">
        <w:rPr>
          <w:rFonts w:ascii="Times New Roman" w:hAnsi="Times New Roman" w:cs="Times New Roman"/>
          <w:sz w:val="24"/>
          <w:szCs w:val="24"/>
          <w:lang w:eastAsia="ru-RU"/>
        </w:rPr>
        <w:t xml:space="preserve">для зданий, строений, сооружений, в том числе жилых домов индивидуальной застройки со встроенными хозяйственными объектами, - </w:t>
      </w:r>
      <w:r w:rsidR="009A072D" w:rsidRPr="00B31A03">
        <w:rPr>
          <w:rFonts w:ascii="Times New Roman" w:hAnsi="Times New Roman" w:cs="Times New Roman"/>
          <w:sz w:val="24"/>
          <w:szCs w:val="24"/>
        </w:rPr>
        <w:t>10 метров по периметру от границ здания, строения, сооружения, земельного участка в случае, если такой земельный участок образован</w:t>
      </w:r>
      <w:r w:rsidRPr="00B31A03">
        <w:rPr>
          <w:rFonts w:ascii="Times New Roman" w:hAnsi="Times New Roman" w:cs="Times New Roman"/>
          <w:sz w:val="24"/>
          <w:szCs w:val="24"/>
          <w:lang w:eastAsia="ru-RU"/>
        </w:rPr>
        <w:t>; в случае расположения зданий, строений, сооружений вблизи дорог границей прилегающей территории является кромка проезжей части дороги, если иное не установлено настоящими Правилами;</w:t>
      </w:r>
    </w:p>
    <w:p w:rsidR="0052308F" w:rsidRPr="00B31A03" w:rsidRDefault="0052308F" w:rsidP="0052308F">
      <w:pPr>
        <w:pStyle w:val="a3"/>
        <w:numPr>
          <w:ilvl w:val="0"/>
          <w:numId w:val="10"/>
        </w:numPr>
        <w:spacing w:after="0" w:line="240" w:lineRule="auto"/>
        <w:ind w:left="0" w:firstLine="709"/>
        <w:jc w:val="both"/>
        <w:rPr>
          <w:rFonts w:ascii="Times New Roman" w:hAnsi="Times New Roman" w:cs="Times New Roman"/>
          <w:sz w:val="24"/>
          <w:szCs w:val="24"/>
          <w:lang w:eastAsia="ru-RU"/>
        </w:rPr>
      </w:pPr>
      <w:r w:rsidRPr="00B31A03">
        <w:rPr>
          <w:rFonts w:ascii="Times New Roman" w:hAnsi="Times New Roman" w:cs="Times New Roman"/>
          <w:sz w:val="24"/>
          <w:szCs w:val="24"/>
          <w:lang w:eastAsia="ru-RU"/>
        </w:rPr>
        <w:t xml:space="preserve">для отдельно стоящих некапитальных нестационарных объектов торговли, бытового обслуживания и услуг, в том числе летних кафе, расположенных: на посадочных площадках общественного транспорта – 10 метров по периметру объекта (при этом запрещается смет мусора, сдвижка снега на проезжую часть дороги); </w:t>
      </w:r>
    </w:p>
    <w:p w:rsidR="0052308F" w:rsidRPr="00B31A03" w:rsidRDefault="0052308F" w:rsidP="0052308F">
      <w:pPr>
        <w:pStyle w:val="a3"/>
        <w:numPr>
          <w:ilvl w:val="0"/>
          <w:numId w:val="10"/>
        </w:numPr>
        <w:spacing w:after="0" w:line="240" w:lineRule="auto"/>
        <w:ind w:left="0" w:firstLine="709"/>
        <w:jc w:val="both"/>
        <w:rPr>
          <w:rFonts w:ascii="Times New Roman" w:hAnsi="Times New Roman" w:cs="Times New Roman"/>
          <w:sz w:val="24"/>
          <w:szCs w:val="24"/>
          <w:lang w:eastAsia="ru-RU"/>
        </w:rPr>
      </w:pPr>
      <w:r w:rsidRPr="00B31A03">
        <w:rPr>
          <w:rFonts w:ascii="Times New Roman" w:hAnsi="Times New Roman" w:cs="Times New Roman"/>
          <w:sz w:val="24"/>
          <w:szCs w:val="24"/>
          <w:lang w:eastAsia="ru-RU"/>
        </w:rPr>
        <w:t xml:space="preserve">для рынков, пляжей, стадионов и других объектов, предназначенных для отдыха, физкультуры и спорта - </w:t>
      </w:r>
      <w:smartTag w:uri="urn:schemas-microsoft-com:office:smarttags" w:element="metricconverter">
        <w:smartTagPr>
          <w:attr w:name="ProductID" w:val="15 метров"/>
        </w:smartTagPr>
        <w:r w:rsidRPr="00B31A03">
          <w:rPr>
            <w:rFonts w:ascii="Times New Roman" w:hAnsi="Times New Roman" w:cs="Times New Roman"/>
            <w:sz w:val="24"/>
            <w:szCs w:val="24"/>
            <w:lang w:eastAsia="ru-RU"/>
          </w:rPr>
          <w:t>15 метров</w:t>
        </w:r>
      </w:smartTag>
      <w:r w:rsidRPr="00B31A03">
        <w:rPr>
          <w:rFonts w:ascii="Times New Roman" w:hAnsi="Times New Roman" w:cs="Times New Roman"/>
          <w:sz w:val="24"/>
          <w:szCs w:val="24"/>
          <w:lang w:eastAsia="ru-RU"/>
        </w:rPr>
        <w:t xml:space="preserve"> по периметру объекта; при наличии ограждения - </w:t>
      </w:r>
      <w:smartTag w:uri="urn:schemas-microsoft-com:office:smarttags" w:element="metricconverter">
        <w:smartTagPr>
          <w:attr w:name="ProductID" w:val="15 метров"/>
        </w:smartTagPr>
        <w:r w:rsidRPr="00B31A03">
          <w:rPr>
            <w:rFonts w:ascii="Times New Roman" w:hAnsi="Times New Roman" w:cs="Times New Roman"/>
            <w:sz w:val="24"/>
            <w:szCs w:val="24"/>
            <w:lang w:eastAsia="ru-RU"/>
          </w:rPr>
          <w:t>15 метров</w:t>
        </w:r>
      </w:smartTag>
      <w:r w:rsidRPr="00B31A03">
        <w:rPr>
          <w:rFonts w:ascii="Times New Roman" w:hAnsi="Times New Roman" w:cs="Times New Roman"/>
          <w:sz w:val="24"/>
          <w:szCs w:val="24"/>
          <w:lang w:eastAsia="ru-RU"/>
        </w:rPr>
        <w:t xml:space="preserve"> от ограждения;</w:t>
      </w:r>
    </w:p>
    <w:p w:rsidR="0052308F" w:rsidRPr="00B31A03" w:rsidRDefault="0052308F" w:rsidP="0052308F">
      <w:pPr>
        <w:pStyle w:val="a3"/>
        <w:numPr>
          <w:ilvl w:val="0"/>
          <w:numId w:val="10"/>
        </w:numPr>
        <w:spacing w:after="0" w:line="240" w:lineRule="auto"/>
        <w:ind w:left="0" w:firstLine="709"/>
        <w:jc w:val="both"/>
        <w:rPr>
          <w:rFonts w:ascii="Times New Roman" w:hAnsi="Times New Roman" w:cs="Times New Roman"/>
          <w:sz w:val="24"/>
          <w:szCs w:val="24"/>
          <w:lang w:eastAsia="ru-RU"/>
        </w:rPr>
      </w:pPr>
      <w:r w:rsidRPr="00B31A03">
        <w:rPr>
          <w:rFonts w:ascii="Times New Roman" w:hAnsi="Times New Roman" w:cs="Times New Roman"/>
          <w:sz w:val="24"/>
          <w:szCs w:val="24"/>
          <w:lang w:eastAsia="ru-RU"/>
        </w:rPr>
        <w:t xml:space="preserve">для отдельно стоящих объектов рекламы - </w:t>
      </w:r>
      <w:smartTag w:uri="urn:schemas-microsoft-com:office:smarttags" w:element="metricconverter">
        <w:smartTagPr>
          <w:attr w:name="ProductID" w:val="3 метра"/>
        </w:smartTagPr>
        <w:r w:rsidRPr="00B31A03">
          <w:rPr>
            <w:rFonts w:ascii="Times New Roman" w:hAnsi="Times New Roman" w:cs="Times New Roman"/>
            <w:sz w:val="24"/>
            <w:szCs w:val="24"/>
            <w:lang w:eastAsia="ru-RU"/>
          </w:rPr>
          <w:t>3 метра</w:t>
        </w:r>
      </w:smartTag>
      <w:r w:rsidRPr="00B31A03">
        <w:rPr>
          <w:rFonts w:ascii="Times New Roman" w:hAnsi="Times New Roman" w:cs="Times New Roman"/>
          <w:sz w:val="24"/>
          <w:szCs w:val="24"/>
          <w:lang w:eastAsia="ru-RU"/>
        </w:rPr>
        <w:t xml:space="preserve"> по периметру от рекламных конструкций;</w:t>
      </w:r>
    </w:p>
    <w:p w:rsidR="0052308F" w:rsidRPr="00B31A03" w:rsidRDefault="0052308F" w:rsidP="0052308F">
      <w:pPr>
        <w:pStyle w:val="a3"/>
        <w:numPr>
          <w:ilvl w:val="0"/>
          <w:numId w:val="10"/>
        </w:numPr>
        <w:spacing w:after="0" w:line="240" w:lineRule="auto"/>
        <w:ind w:left="0" w:firstLine="709"/>
        <w:jc w:val="both"/>
        <w:rPr>
          <w:rFonts w:ascii="Times New Roman" w:hAnsi="Times New Roman" w:cs="Times New Roman"/>
          <w:sz w:val="24"/>
          <w:szCs w:val="24"/>
          <w:lang w:eastAsia="ru-RU"/>
        </w:rPr>
      </w:pPr>
      <w:r w:rsidRPr="00B31A03">
        <w:rPr>
          <w:rFonts w:ascii="Times New Roman" w:hAnsi="Times New Roman" w:cs="Times New Roman"/>
          <w:sz w:val="24"/>
          <w:szCs w:val="24"/>
          <w:lang w:eastAsia="ru-RU"/>
        </w:rPr>
        <w:t xml:space="preserve">для гаражей, автостоянок, парковок - </w:t>
      </w:r>
      <w:smartTag w:uri="urn:schemas-microsoft-com:office:smarttags" w:element="metricconverter">
        <w:smartTagPr>
          <w:attr w:name="ProductID" w:val="10 м"/>
        </w:smartTagPr>
        <w:r w:rsidRPr="00B31A03">
          <w:rPr>
            <w:rFonts w:ascii="Times New Roman" w:hAnsi="Times New Roman" w:cs="Times New Roman"/>
            <w:sz w:val="24"/>
            <w:szCs w:val="24"/>
            <w:lang w:eastAsia="ru-RU"/>
          </w:rPr>
          <w:t>10 м</w:t>
        </w:r>
      </w:smartTag>
      <w:r w:rsidRPr="00B31A03">
        <w:rPr>
          <w:rFonts w:ascii="Times New Roman" w:hAnsi="Times New Roman" w:cs="Times New Roman"/>
          <w:sz w:val="24"/>
          <w:szCs w:val="24"/>
          <w:lang w:eastAsia="ru-RU"/>
        </w:rPr>
        <w:t xml:space="preserve"> по периметру </w:t>
      </w:r>
      <w:r w:rsidR="006B3129" w:rsidRPr="00B31A03">
        <w:rPr>
          <w:rFonts w:ascii="Times New Roman" w:hAnsi="Times New Roman" w:cs="Times New Roman"/>
          <w:sz w:val="24"/>
          <w:szCs w:val="24"/>
          <w:lang w:eastAsia="ru-RU"/>
        </w:rPr>
        <w:t xml:space="preserve">здания, строения, сооружения, земельного участка в случае, </w:t>
      </w:r>
      <w:r w:rsidR="006B3129" w:rsidRPr="00B31A03">
        <w:rPr>
          <w:rFonts w:ascii="Times New Roman" w:hAnsi="Times New Roman" w:cs="Times New Roman"/>
          <w:sz w:val="24"/>
          <w:szCs w:val="24"/>
        </w:rPr>
        <w:t>если такой земельный участок образован</w:t>
      </w:r>
      <w:r w:rsidRPr="00B31A03">
        <w:rPr>
          <w:rFonts w:ascii="Times New Roman" w:hAnsi="Times New Roman" w:cs="Times New Roman"/>
          <w:sz w:val="24"/>
          <w:szCs w:val="24"/>
          <w:lang w:eastAsia="ru-RU"/>
        </w:rPr>
        <w:t>;</w:t>
      </w:r>
    </w:p>
    <w:p w:rsidR="0052308F" w:rsidRPr="00B31A03" w:rsidRDefault="0052308F" w:rsidP="0052308F">
      <w:pPr>
        <w:pStyle w:val="a3"/>
        <w:numPr>
          <w:ilvl w:val="0"/>
          <w:numId w:val="10"/>
        </w:numPr>
        <w:spacing w:after="0" w:line="240" w:lineRule="auto"/>
        <w:ind w:left="0" w:firstLine="709"/>
        <w:jc w:val="both"/>
        <w:rPr>
          <w:rFonts w:ascii="Times New Roman" w:hAnsi="Times New Roman" w:cs="Times New Roman"/>
          <w:sz w:val="24"/>
          <w:szCs w:val="24"/>
          <w:lang w:eastAsia="ru-RU"/>
        </w:rPr>
      </w:pPr>
      <w:r w:rsidRPr="00B31A03">
        <w:rPr>
          <w:rFonts w:ascii="Times New Roman" w:hAnsi="Times New Roman" w:cs="Times New Roman"/>
          <w:sz w:val="24"/>
          <w:szCs w:val="24"/>
          <w:lang w:eastAsia="ru-RU"/>
        </w:rPr>
        <w:t xml:space="preserve">для АЗС, </w:t>
      </w:r>
      <w:proofErr w:type="spellStart"/>
      <w:r w:rsidRPr="00B31A03">
        <w:rPr>
          <w:rFonts w:ascii="Times New Roman" w:hAnsi="Times New Roman" w:cs="Times New Roman"/>
          <w:sz w:val="24"/>
          <w:szCs w:val="24"/>
          <w:lang w:eastAsia="ru-RU"/>
        </w:rPr>
        <w:t>автомоечных</w:t>
      </w:r>
      <w:proofErr w:type="spellEnd"/>
      <w:r w:rsidRPr="00B31A03">
        <w:rPr>
          <w:rFonts w:ascii="Times New Roman" w:hAnsi="Times New Roman" w:cs="Times New Roman"/>
          <w:sz w:val="24"/>
          <w:szCs w:val="24"/>
          <w:lang w:eastAsia="ru-RU"/>
        </w:rPr>
        <w:t xml:space="preserve"> комплексов, заправочных комплексов - </w:t>
      </w:r>
      <w:smartTag w:uri="urn:schemas-microsoft-com:office:smarttags" w:element="metricconverter">
        <w:smartTagPr>
          <w:attr w:name="ProductID" w:val="10 метров"/>
        </w:smartTagPr>
        <w:r w:rsidRPr="00B31A03">
          <w:rPr>
            <w:rFonts w:ascii="Times New Roman" w:hAnsi="Times New Roman" w:cs="Times New Roman"/>
            <w:sz w:val="24"/>
            <w:szCs w:val="24"/>
            <w:lang w:eastAsia="ru-RU"/>
          </w:rPr>
          <w:t>10 метров</w:t>
        </w:r>
      </w:smartTag>
      <w:r w:rsidRPr="00B31A03">
        <w:rPr>
          <w:rFonts w:ascii="Times New Roman" w:hAnsi="Times New Roman" w:cs="Times New Roman"/>
          <w:sz w:val="24"/>
          <w:szCs w:val="24"/>
          <w:lang w:eastAsia="ru-RU"/>
        </w:rPr>
        <w:t xml:space="preserve"> по периметру </w:t>
      </w:r>
      <w:r w:rsidR="00D247B6" w:rsidRPr="00B31A03">
        <w:rPr>
          <w:rFonts w:ascii="Times New Roman" w:hAnsi="Times New Roman" w:cs="Times New Roman"/>
          <w:sz w:val="24"/>
          <w:szCs w:val="24"/>
          <w:lang w:eastAsia="ru-RU"/>
        </w:rPr>
        <w:t xml:space="preserve">здания, строения, сооружения, земельного участка в случае, </w:t>
      </w:r>
      <w:r w:rsidR="00D247B6" w:rsidRPr="00B31A03">
        <w:rPr>
          <w:rFonts w:ascii="Times New Roman" w:hAnsi="Times New Roman" w:cs="Times New Roman"/>
          <w:sz w:val="24"/>
          <w:szCs w:val="24"/>
        </w:rPr>
        <w:t>если такой земельный участок образован</w:t>
      </w:r>
      <w:r w:rsidRPr="00B31A03">
        <w:rPr>
          <w:rFonts w:ascii="Times New Roman" w:hAnsi="Times New Roman" w:cs="Times New Roman"/>
          <w:sz w:val="24"/>
          <w:szCs w:val="24"/>
          <w:lang w:eastAsia="ru-RU"/>
        </w:rPr>
        <w:t>;</w:t>
      </w:r>
    </w:p>
    <w:p w:rsidR="0052308F" w:rsidRPr="00B31A03" w:rsidRDefault="0052308F" w:rsidP="0052308F">
      <w:pPr>
        <w:pStyle w:val="a3"/>
        <w:numPr>
          <w:ilvl w:val="0"/>
          <w:numId w:val="10"/>
        </w:numPr>
        <w:spacing w:after="0" w:line="240" w:lineRule="auto"/>
        <w:ind w:left="0" w:firstLine="709"/>
        <w:jc w:val="both"/>
        <w:rPr>
          <w:rFonts w:ascii="Times New Roman" w:hAnsi="Times New Roman" w:cs="Times New Roman"/>
          <w:sz w:val="24"/>
          <w:szCs w:val="24"/>
          <w:lang w:eastAsia="ru-RU"/>
        </w:rPr>
      </w:pPr>
      <w:r w:rsidRPr="00B31A03">
        <w:rPr>
          <w:rFonts w:ascii="Times New Roman" w:hAnsi="Times New Roman" w:cs="Times New Roman"/>
          <w:sz w:val="24"/>
          <w:szCs w:val="24"/>
          <w:lang w:eastAsia="ru-RU"/>
        </w:rPr>
        <w:t xml:space="preserve">для строительных площадок </w:t>
      </w:r>
      <w:r w:rsidR="00D247B6" w:rsidRPr="00B31A03">
        <w:rPr>
          <w:rFonts w:ascii="Times New Roman" w:hAnsi="Times New Roman" w:cs="Times New Roman"/>
          <w:sz w:val="24"/>
          <w:szCs w:val="24"/>
          <w:lang w:eastAsia="ru-RU"/>
        </w:rPr>
        <w:t>–</w:t>
      </w:r>
      <w:r w:rsidRPr="00B31A03">
        <w:rPr>
          <w:rFonts w:ascii="Times New Roman" w:hAnsi="Times New Roman" w:cs="Times New Roman"/>
          <w:sz w:val="24"/>
          <w:szCs w:val="24"/>
          <w:lang w:eastAsia="ru-RU"/>
        </w:rPr>
        <w:t xml:space="preserve"> </w:t>
      </w:r>
      <w:r w:rsidR="00D247B6" w:rsidRPr="00B31A03">
        <w:rPr>
          <w:rFonts w:ascii="Times New Roman" w:hAnsi="Times New Roman" w:cs="Times New Roman"/>
          <w:sz w:val="24"/>
          <w:szCs w:val="24"/>
          <w:lang w:eastAsia="ru-RU"/>
        </w:rPr>
        <w:t xml:space="preserve">15 </w:t>
      </w:r>
      <w:r w:rsidRPr="00B31A03">
        <w:rPr>
          <w:rFonts w:ascii="Times New Roman" w:hAnsi="Times New Roman" w:cs="Times New Roman"/>
          <w:sz w:val="24"/>
          <w:szCs w:val="24"/>
          <w:lang w:eastAsia="ru-RU"/>
        </w:rPr>
        <w:t xml:space="preserve">метров по периметру </w:t>
      </w:r>
      <w:r w:rsidR="00D247B6" w:rsidRPr="00B31A03">
        <w:rPr>
          <w:rFonts w:ascii="Times New Roman" w:hAnsi="Times New Roman" w:cs="Times New Roman"/>
          <w:sz w:val="24"/>
          <w:szCs w:val="24"/>
          <w:lang w:eastAsia="ru-RU"/>
        </w:rPr>
        <w:t>от границ земельного участка</w:t>
      </w:r>
      <w:r w:rsidRPr="00B31A03">
        <w:rPr>
          <w:rFonts w:ascii="Times New Roman" w:hAnsi="Times New Roman" w:cs="Times New Roman"/>
          <w:sz w:val="24"/>
          <w:szCs w:val="24"/>
          <w:lang w:eastAsia="ru-RU"/>
        </w:rPr>
        <w:t>;</w:t>
      </w:r>
    </w:p>
    <w:p w:rsidR="0052308F" w:rsidRPr="00B31A03" w:rsidRDefault="0052308F" w:rsidP="0052308F">
      <w:pPr>
        <w:pStyle w:val="a3"/>
        <w:numPr>
          <w:ilvl w:val="0"/>
          <w:numId w:val="10"/>
        </w:numPr>
        <w:spacing w:after="0" w:line="240" w:lineRule="auto"/>
        <w:ind w:left="0" w:firstLine="709"/>
        <w:jc w:val="both"/>
        <w:rPr>
          <w:rFonts w:ascii="Times New Roman" w:hAnsi="Times New Roman" w:cs="Times New Roman"/>
          <w:sz w:val="24"/>
          <w:szCs w:val="24"/>
          <w:lang w:eastAsia="ru-RU"/>
        </w:rPr>
      </w:pPr>
      <w:r w:rsidRPr="00B31A03">
        <w:rPr>
          <w:rFonts w:ascii="Times New Roman" w:hAnsi="Times New Roman" w:cs="Times New Roman"/>
          <w:sz w:val="24"/>
          <w:szCs w:val="24"/>
          <w:lang w:eastAsia="ru-RU"/>
        </w:rPr>
        <w:t>для линий железнодорожного транспорта общего и промышленного назначения - в пределах санитарных разрывов. Содержание и ремонт железнодорожных переездов на пересечениях с проезжей частью дорог и оборудованных пешеходных переходов осуществляется соответствующими предприятиями железнодорожного транспорта;</w:t>
      </w:r>
    </w:p>
    <w:p w:rsidR="0052308F" w:rsidRPr="00B31A03" w:rsidRDefault="0052308F" w:rsidP="0052308F">
      <w:pPr>
        <w:pStyle w:val="a3"/>
        <w:numPr>
          <w:ilvl w:val="0"/>
          <w:numId w:val="10"/>
        </w:numPr>
        <w:spacing w:after="0" w:line="240" w:lineRule="auto"/>
        <w:ind w:left="0" w:firstLine="709"/>
        <w:jc w:val="both"/>
        <w:rPr>
          <w:rFonts w:ascii="Times New Roman" w:hAnsi="Times New Roman" w:cs="Times New Roman"/>
          <w:sz w:val="24"/>
          <w:szCs w:val="24"/>
          <w:lang w:eastAsia="ru-RU"/>
        </w:rPr>
      </w:pPr>
      <w:r w:rsidRPr="00B31A03">
        <w:rPr>
          <w:rFonts w:ascii="Times New Roman" w:hAnsi="Times New Roman" w:cs="Times New Roman"/>
          <w:sz w:val="24"/>
          <w:szCs w:val="24"/>
          <w:lang w:eastAsia="ru-RU"/>
        </w:rPr>
        <w:t>для линий электропередач – вокруг опор в радиусе 2 м;</w:t>
      </w:r>
    </w:p>
    <w:p w:rsidR="0052308F" w:rsidRPr="00B31A03" w:rsidRDefault="0052308F" w:rsidP="0052308F">
      <w:pPr>
        <w:pStyle w:val="a3"/>
        <w:numPr>
          <w:ilvl w:val="0"/>
          <w:numId w:val="10"/>
        </w:numPr>
        <w:spacing w:after="0" w:line="240" w:lineRule="auto"/>
        <w:ind w:left="0" w:firstLine="709"/>
        <w:jc w:val="both"/>
        <w:rPr>
          <w:rFonts w:ascii="Times New Roman" w:hAnsi="Times New Roman" w:cs="Times New Roman"/>
          <w:sz w:val="24"/>
          <w:szCs w:val="24"/>
          <w:lang w:eastAsia="ru-RU"/>
        </w:rPr>
      </w:pPr>
      <w:r w:rsidRPr="00B31A03">
        <w:rPr>
          <w:rFonts w:ascii="Times New Roman" w:hAnsi="Times New Roman" w:cs="Times New Roman"/>
          <w:sz w:val="24"/>
          <w:szCs w:val="24"/>
          <w:lang w:eastAsia="ru-RU"/>
        </w:rPr>
        <w:t>для воздушных теплотрасс и высоковольтных линий электропередач: вдоль их прохождения по 5 м в каждую сторону от теплотрассы или проекции крайнего провода;</w:t>
      </w:r>
    </w:p>
    <w:p w:rsidR="0052308F" w:rsidRPr="00B31A03" w:rsidRDefault="0052308F" w:rsidP="0052308F">
      <w:pPr>
        <w:pStyle w:val="a3"/>
        <w:numPr>
          <w:ilvl w:val="0"/>
          <w:numId w:val="10"/>
        </w:numPr>
        <w:spacing w:after="0" w:line="240" w:lineRule="auto"/>
        <w:ind w:left="0" w:firstLine="709"/>
        <w:jc w:val="both"/>
        <w:rPr>
          <w:rFonts w:ascii="Times New Roman" w:hAnsi="Times New Roman" w:cs="Times New Roman"/>
          <w:sz w:val="24"/>
          <w:szCs w:val="24"/>
          <w:lang w:eastAsia="ru-RU"/>
        </w:rPr>
      </w:pPr>
      <w:r w:rsidRPr="00B31A03">
        <w:rPr>
          <w:rFonts w:ascii="Times New Roman" w:hAnsi="Times New Roman" w:cs="Times New Roman"/>
          <w:sz w:val="24"/>
          <w:szCs w:val="24"/>
          <w:lang w:eastAsia="ru-RU"/>
        </w:rPr>
        <w:t xml:space="preserve">для </w:t>
      </w:r>
      <w:r w:rsidR="00D247B6" w:rsidRPr="00B31A03">
        <w:rPr>
          <w:rFonts w:ascii="Times New Roman" w:hAnsi="Times New Roman" w:cs="Times New Roman"/>
          <w:sz w:val="24"/>
          <w:szCs w:val="24"/>
          <w:lang w:eastAsia="ru-RU"/>
        </w:rPr>
        <w:t>образовательных организаций</w:t>
      </w:r>
      <w:r w:rsidRPr="00B31A03">
        <w:rPr>
          <w:rFonts w:ascii="Times New Roman" w:hAnsi="Times New Roman" w:cs="Times New Roman"/>
          <w:sz w:val="24"/>
          <w:szCs w:val="24"/>
          <w:lang w:eastAsia="ru-RU"/>
        </w:rPr>
        <w:t xml:space="preserve"> – 10 м по периметру от </w:t>
      </w:r>
      <w:r w:rsidR="00D247B6" w:rsidRPr="00B31A03">
        <w:rPr>
          <w:rFonts w:ascii="Times New Roman" w:hAnsi="Times New Roman" w:cs="Times New Roman"/>
          <w:sz w:val="24"/>
          <w:szCs w:val="24"/>
          <w:lang w:eastAsia="ru-RU"/>
        </w:rPr>
        <w:t>границ земельного участка</w:t>
      </w:r>
      <w:r w:rsidRPr="00B31A03">
        <w:rPr>
          <w:rFonts w:ascii="Times New Roman" w:hAnsi="Times New Roman" w:cs="Times New Roman"/>
          <w:sz w:val="24"/>
          <w:szCs w:val="24"/>
          <w:lang w:eastAsia="ru-RU"/>
        </w:rPr>
        <w:t>;</w:t>
      </w:r>
    </w:p>
    <w:p w:rsidR="0052308F" w:rsidRPr="00B31A03" w:rsidRDefault="0052308F" w:rsidP="0052308F">
      <w:pPr>
        <w:pStyle w:val="a3"/>
        <w:numPr>
          <w:ilvl w:val="0"/>
          <w:numId w:val="10"/>
        </w:numPr>
        <w:spacing w:after="0" w:line="240" w:lineRule="auto"/>
        <w:ind w:left="0" w:firstLine="709"/>
        <w:jc w:val="both"/>
        <w:rPr>
          <w:rFonts w:ascii="Times New Roman" w:hAnsi="Times New Roman" w:cs="Times New Roman"/>
          <w:sz w:val="24"/>
          <w:szCs w:val="24"/>
          <w:lang w:eastAsia="ru-RU"/>
        </w:rPr>
      </w:pPr>
      <w:r w:rsidRPr="00B31A03">
        <w:rPr>
          <w:rFonts w:ascii="Times New Roman" w:hAnsi="Times New Roman" w:cs="Times New Roman"/>
          <w:sz w:val="24"/>
          <w:szCs w:val="24"/>
          <w:lang w:eastAsia="ru-RU"/>
        </w:rPr>
        <w:t>для садовых, огороднических и иных некоммерческих потребительских объединений – на расстоянии до основных автомобильных дорог, в отсутствие таковых – 30 метров по периметру от границ земельных участков.</w:t>
      </w:r>
    </w:p>
    <w:p w:rsidR="0052308F" w:rsidRPr="00B31A03" w:rsidRDefault="0052308F" w:rsidP="0052308F">
      <w:pPr>
        <w:pStyle w:val="a3"/>
        <w:numPr>
          <w:ilvl w:val="1"/>
          <w:numId w:val="9"/>
        </w:numPr>
        <w:spacing w:after="0" w:line="240" w:lineRule="auto"/>
        <w:ind w:left="0" w:firstLine="709"/>
        <w:jc w:val="both"/>
        <w:rPr>
          <w:rFonts w:ascii="Times New Roman" w:hAnsi="Times New Roman" w:cs="Times New Roman"/>
          <w:sz w:val="24"/>
          <w:szCs w:val="24"/>
          <w:lang w:eastAsia="ru-RU"/>
        </w:rPr>
      </w:pPr>
      <w:r w:rsidRPr="00B31A03">
        <w:rPr>
          <w:rFonts w:ascii="Times New Roman" w:hAnsi="Times New Roman" w:cs="Times New Roman"/>
          <w:sz w:val="24"/>
          <w:szCs w:val="24"/>
          <w:lang w:eastAsia="ru-RU"/>
        </w:rPr>
        <w:lastRenderedPageBreak/>
        <w:t xml:space="preserve">В случае если </w:t>
      </w:r>
      <w:r w:rsidR="00650208" w:rsidRPr="00B31A03">
        <w:rPr>
          <w:rFonts w:ascii="Times New Roman" w:hAnsi="Times New Roman" w:cs="Times New Roman"/>
          <w:sz w:val="24"/>
          <w:szCs w:val="24"/>
          <w:lang w:eastAsia="ru-RU"/>
        </w:rPr>
        <w:t xml:space="preserve">здание, строение, сооружение, земельный участок в случае, </w:t>
      </w:r>
      <w:r w:rsidR="00650208" w:rsidRPr="00B31A03">
        <w:rPr>
          <w:rFonts w:ascii="Times New Roman" w:hAnsi="Times New Roman" w:cs="Times New Roman"/>
          <w:sz w:val="24"/>
          <w:szCs w:val="24"/>
        </w:rPr>
        <w:t>если такой земельный участок образован,</w:t>
      </w:r>
      <w:r w:rsidR="00650208" w:rsidRPr="00B31A03">
        <w:rPr>
          <w:rFonts w:ascii="Times New Roman" w:hAnsi="Times New Roman" w:cs="Times New Roman"/>
          <w:sz w:val="24"/>
          <w:szCs w:val="24"/>
          <w:lang w:eastAsia="ru-RU"/>
        </w:rPr>
        <w:t xml:space="preserve"> </w:t>
      </w:r>
      <w:r w:rsidRPr="00B31A03">
        <w:rPr>
          <w:rFonts w:ascii="Times New Roman" w:hAnsi="Times New Roman" w:cs="Times New Roman"/>
          <w:sz w:val="24"/>
          <w:szCs w:val="24"/>
          <w:lang w:eastAsia="ru-RU"/>
        </w:rPr>
        <w:t>располагается вблизи дорог, границей прилегающей территории является кромка проезжей части улиц, дороги.</w:t>
      </w:r>
    </w:p>
    <w:p w:rsidR="0052308F" w:rsidRPr="00B31A03" w:rsidRDefault="0052308F" w:rsidP="0052308F">
      <w:pPr>
        <w:spacing w:after="0" w:line="240" w:lineRule="auto"/>
        <w:ind w:firstLine="709"/>
        <w:jc w:val="both"/>
        <w:rPr>
          <w:rFonts w:ascii="Times New Roman" w:hAnsi="Times New Roman" w:cs="Times New Roman"/>
          <w:sz w:val="24"/>
          <w:szCs w:val="24"/>
          <w:lang w:eastAsia="ru-RU"/>
        </w:rPr>
      </w:pPr>
      <w:r w:rsidRPr="00B31A03">
        <w:rPr>
          <w:rFonts w:ascii="Times New Roman" w:hAnsi="Times New Roman" w:cs="Times New Roman"/>
          <w:sz w:val="24"/>
          <w:szCs w:val="24"/>
          <w:lang w:eastAsia="ru-RU"/>
        </w:rPr>
        <w:t>В случае пересечения прилегающей территории с дорогой общего пользования, размер прилегающей территории определяется до пересечения с дорожным бордюром или тротуарным бордюром, исключая территорию, входящую в обслуживание дороги общего пользования. При отсутствии дорожного бордюра размер прилегающей территории определяется до непосредственного пересечения с дорогой общего пользования или тротуаром, исключая территорию, входящую в обслуживание дороги общего пользования. При пересечении прилегающих территорий двух и более объектов, размеры которых фактически составляют менее размера, установленного настоящими Правилами, их размеры определяются половиной расстояния между объектами.</w:t>
      </w:r>
    </w:p>
    <w:p w:rsidR="0052308F" w:rsidRPr="00B31A03" w:rsidRDefault="0052308F" w:rsidP="0052308F">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В случае если здание, строение, сооружение, земельный участок, в отношении которого определяется внешняя часть границы прилегающей территории, граничит с охранной, санитарно-защитной зоной, зоной охраны объектов культурного наследия и иной зоной, установленной в соответствии с законодательством Российской Федерации, внешняя часть границ прилегающей территории такого здания, строения, сооружения, земельного участка не должны пересекать границы указанных зон.</w:t>
      </w:r>
    </w:p>
    <w:p w:rsidR="0052308F" w:rsidRPr="00B31A03" w:rsidRDefault="0052308F" w:rsidP="0052308F">
      <w:pPr>
        <w:pStyle w:val="a3"/>
        <w:numPr>
          <w:ilvl w:val="1"/>
          <w:numId w:val="9"/>
        </w:numPr>
        <w:autoSpaceDE w:val="0"/>
        <w:autoSpaceDN w:val="0"/>
        <w:adjustRightInd w:val="0"/>
        <w:spacing w:after="0" w:line="240" w:lineRule="auto"/>
        <w:ind w:left="0" w:firstLine="709"/>
        <w:jc w:val="both"/>
        <w:rPr>
          <w:rFonts w:ascii="Times New Roman" w:hAnsi="Times New Roman" w:cs="Times New Roman"/>
          <w:sz w:val="24"/>
          <w:szCs w:val="24"/>
        </w:rPr>
      </w:pPr>
      <w:r w:rsidRPr="00B31A03">
        <w:rPr>
          <w:rFonts w:ascii="Times New Roman" w:hAnsi="Times New Roman" w:cs="Times New Roman"/>
          <w:sz w:val="24"/>
          <w:szCs w:val="24"/>
        </w:rPr>
        <w:t>Работы по содержанию прилегающей территории включают:</w:t>
      </w:r>
    </w:p>
    <w:p w:rsidR="0052308F" w:rsidRPr="00B31A03" w:rsidRDefault="0052308F" w:rsidP="0052308F">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скашивание травы (высота травяного покрова не должна превышать 15 см);</w:t>
      </w:r>
    </w:p>
    <w:p w:rsidR="0052308F" w:rsidRPr="00B31A03" w:rsidRDefault="0052308F" w:rsidP="0052308F">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уборку мусора;</w:t>
      </w:r>
    </w:p>
    <w:p w:rsidR="0052308F" w:rsidRPr="00B31A03" w:rsidRDefault="0052308F" w:rsidP="0052308F">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подметание в весенне-летний период пешеходных зон;</w:t>
      </w:r>
    </w:p>
    <w:p w:rsidR="0052308F" w:rsidRPr="00B31A03" w:rsidRDefault="0052308F" w:rsidP="0052308F">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уборку от снега пешеходных зон со складированием его на участках, не препятствующих свободному проезду автотранспорта и движению пешеходов, а также обзору обстановки при выезде с придомовых территорий;</w:t>
      </w:r>
    </w:p>
    <w:p w:rsidR="0052308F" w:rsidRPr="00B31A03" w:rsidRDefault="0052308F" w:rsidP="0052308F">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окраску малых архитектурных форм в соответствии с проектом благоустройства территории либо по существующему колористическому решению;</w:t>
      </w:r>
    </w:p>
    <w:p w:rsidR="0052308F" w:rsidRPr="00B31A03" w:rsidRDefault="0052308F" w:rsidP="0052308F">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очистку урн и мусоросборников от мусора по мере его накопления, за исключением урн, находящихся в муниципальной собственности;</w:t>
      </w:r>
    </w:p>
    <w:p w:rsidR="0052308F" w:rsidRPr="00B31A03" w:rsidRDefault="0052308F" w:rsidP="0052308F">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содержание элементов озеленения.</w:t>
      </w:r>
    </w:p>
    <w:p w:rsidR="0052308F" w:rsidRPr="00B31A03" w:rsidRDefault="0052308F" w:rsidP="0052308F">
      <w:pPr>
        <w:autoSpaceDE w:val="0"/>
        <w:autoSpaceDN w:val="0"/>
        <w:adjustRightInd w:val="0"/>
        <w:spacing w:after="0" w:line="240" w:lineRule="auto"/>
        <w:ind w:firstLine="709"/>
        <w:jc w:val="both"/>
        <w:rPr>
          <w:rFonts w:ascii="Times New Roman" w:hAnsi="Times New Roman" w:cs="Times New Roman"/>
          <w:sz w:val="24"/>
          <w:szCs w:val="24"/>
        </w:rPr>
      </w:pPr>
      <w:r w:rsidRPr="00B31A03">
        <w:rPr>
          <w:rFonts w:ascii="Times New Roman" w:hAnsi="Times New Roman" w:cs="Times New Roman"/>
          <w:sz w:val="24"/>
          <w:szCs w:val="24"/>
        </w:rPr>
        <w:t>Рекомендуется выполнение работ по озеленению (разбивка клумб, цветников и т.п.).</w:t>
      </w:r>
    </w:p>
    <w:p w:rsidR="0052308F" w:rsidRPr="00B31A03" w:rsidRDefault="0052308F" w:rsidP="0052308F">
      <w:pPr>
        <w:pStyle w:val="1"/>
        <w:numPr>
          <w:ilvl w:val="1"/>
          <w:numId w:val="9"/>
        </w:numPr>
        <w:ind w:left="0" w:firstLine="709"/>
        <w:rPr>
          <w:rFonts w:cs="Times New Roman"/>
          <w:kern w:val="1"/>
          <w:sz w:val="24"/>
          <w:szCs w:val="24"/>
          <w:lang w:eastAsia="ar-SA"/>
        </w:rPr>
      </w:pPr>
      <w:r w:rsidRPr="00B31A03">
        <w:rPr>
          <w:rFonts w:cs="Times New Roman"/>
          <w:kern w:val="1"/>
          <w:sz w:val="24"/>
          <w:szCs w:val="24"/>
          <w:lang w:eastAsia="ar-SA"/>
        </w:rPr>
        <w:t>При реализации проектов благоустройства осуществляется информирование общественности о планирующихся изменениях и возможности участия в этом процессе.</w:t>
      </w:r>
    </w:p>
    <w:p w:rsidR="0052308F" w:rsidRPr="00B31A03" w:rsidRDefault="0052308F" w:rsidP="0052308F">
      <w:pPr>
        <w:pStyle w:val="1"/>
        <w:numPr>
          <w:ilvl w:val="1"/>
          <w:numId w:val="9"/>
        </w:numPr>
        <w:ind w:left="0" w:firstLine="709"/>
        <w:rPr>
          <w:rFonts w:cs="Times New Roman"/>
          <w:kern w:val="1"/>
          <w:sz w:val="24"/>
          <w:szCs w:val="24"/>
          <w:lang w:eastAsia="ar-SA"/>
        </w:rPr>
      </w:pPr>
      <w:r w:rsidRPr="00B31A03">
        <w:rPr>
          <w:rFonts w:cs="Times New Roman"/>
          <w:kern w:val="1"/>
          <w:sz w:val="24"/>
          <w:szCs w:val="24"/>
          <w:lang w:eastAsia="ar-SA"/>
        </w:rPr>
        <w:t>Участие лиц, осуществляющих предпринимательскую деятельность, в реализации проектов благоустройства может заключаться:</w:t>
      </w:r>
    </w:p>
    <w:p w:rsidR="0052308F" w:rsidRPr="00B31A03" w:rsidRDefault="0052308F" w:rsidP="0052308F">
      <w:pPr>
        <w:suppressAutoHyphens/>
        <w:spacing w:after="0" w:line="240" w:lineRule="auto"/>
        <w:ind w:firstLine="709"/>
        <w:jc w:val="both"/>
        <w:rPr>
          <w:rFonts w:ascii="Times New Roman" w:hAnsi="Times New Roman" w:cs="Times New Roman"/>
          <w:kern w:val="1"/>
          <w:sz w:val="24"/>
          <w:szCs w:val="24"/>
          <w:lang w:eastAsia="ar-SA"/>
        </w:rPr>
      </w:pPr>
      <w:r w:rsidRPr="00B31A03">
        <w:rPr>
          <w:rFonts w:ascii="Times New Roman" w:hAnsi="Times New Roman" w:cs="Times New Roman"/>
          <w:kern w:val="1"/>
          <w:sz w:val="24"/>
          <w:szCs w:val="24"/>
          <w:lang w:eastAsia="ar-SA"/>
        </w:rPr>
        <w:t>- в создании и предоставлении разного рода услуг и сервисов для посетителей общественных пространств;</w:t>
      </w:r>
    </w:p>
    <w:p w:rsidR="0052308F" w:rsidRPr="00B31A03" w:rsidRDefault="0052308F" w:rsidP="0052308F">
      <w:pPr>
        <w:suppressAutoHyphens/>
        <w:spacing w:after="0" w:line="240" w:lineRule="auto"/>
        <w:ind w:firstLine="709"/>
        <w:jc w:val="both"/>
        <w:rPr>
          <w:rFonts w:ascii="Times New Roman" w:hAnsi="Times New Roman" w:cs="Times New Roman"/>
          <w:kern w:val="1"/>
          <w:sz w:val="24"/>
          <w:szCs w:val="24"/>
          <w:lang w:eastAsia="ar-SA"/>
        </w:rPr>
      </w:pPr>
      <w:r w:rsidRPr="00B31A03">
        <w:rPr>
          <w:rFonts w:ascii="Times New Roman" w:hAnsi="Times New Roman" w:cs="Times New Roman"/>
          <w:kern w:val="1"/>
          <w:sz w:val="24"/>
          <w:szCs w:val="24"/>
          <w:lang w:eastAsia="ar-SA"/>
        </w:rPr>
        <w:t>-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2308F" w:rsidRPr="00B31A03" w:rsidRDefault="0052308F" w:rsidP="0052308F">
      <w:pPr>
        <w:suppressAutoHyphens/>
        <w:spacing w:after="0" w:line="240" w:lineRule="auto"/>
        <w:ind w:firstLine="709"/>
        <w:jc w:val="both"/>
        <w:rPr>
          <w:rFonts w:ascii="Times New Roman" w:hAnsi="Times New Roman" w:cs="Times New Roman"/>
          <w:kern w:val="1"/>
          <w:sz w:val="24"/>
          <w:szCs w:val="24"/>
          <w:lang w:eastAsia="ar-SA"/>
        </w:rPr>
      </w:pPr>
      <w:r w:rsidRPr="00B31A03">
        <w:rPr>
          <w:rFonts w:ascii="Times New Roman" w:hAnsi="Times New Roman" w:cs="Times New Roman"/>
          <w:kern w:val="1"/>
          <w:sz w:val="24"/>
          <w:szCs w:val="24"/>
          <w:lang w:eastAsia="ar-SA"/>
        </w:rPr>
        <w:t>- в строительстве, реконструкции, реставрации объектов недвижимости;</w:t>
      </w:r>
    </w:p>
    <w:p w:rsidR="0052308F" w:rsidRPr="00B31A03" w:rsidRDefault="0052308F" w:rsidP="0052308F">
      <w:pPr>
        <w:suppressAutoHyphens/>
        <w:spacing w:after="0" w:line="240" w:lineRule="auto"/>
        <w:ind w:firstLine="709"/>
        <w:jc w:val="both"/>
        <w:rPr>
          <w:rFonts w:ascii="Times New Roman" w:hAnsi="Times New Roman" w:cs="Times New Roman"/>
          <w:kern w:val="1"/>
          <w:sz w:val="24"/>
          <w:szCs w:val="24"/>
          <w:lang w:eastAsia="ar-SA"/>
        </w:rPr>
      </w:pPr>
      <w:r w:rsidRPr="00B31A03">
        <w:rPr>
          <w:rFonts w:ascii="Times New Roman" w:hAnsi="Times New Roman" w:cs="Times New Roman"/>
          <w:kern w:val="1"/>
          <w:sz w:val="24"/>
          <w:szCs w:val="24"/>
          <w:lang w:eastAsia="ar-SA"/>
        </w:rPr>
        <w:t>- в производстве или размещении элементов благоустройства;</w:t>
      </w:r>
    </w:p>
    <w:p w:rsidR="0052308F" w:rsidRPr="00B31A03" w:rsidRDefault="0052308F" w:rsidP="0052308F">
      <w:pPr>
        <w:suppressAutoHyphens/>
        <w:spacing w:after="0" w:line="240" w:lineRule="auto"/>
        <w:ind w:firstLine="709"/>
        <w:jc w:val="both"/>
        <w:rPr>
          <w:rFonts w:ascii="Times New Roman" w:hAnsi="Times New Roman" w:cs="Times New Roman"/>
          <w:kern w:val="1"/>
          <w:sz w:val="24"/>
          <w:szCs w:val="24"/>
          <w:lang w:eastAsia="ar-SA"/>
        </w:rPr>
      </w:pPr>
      <w:r w:rsidRPr="00B31A03">
        <w:rPr>
          <w:rFonts w:ascii="Times New Roman" w:hAnsi="Times New Roman" w:cs="Times New Roman"/>
          <w:kern w:val="1"/>
          <w:sz w:val="24"/>
          <w:szCs w:val="24"/>
          <w:lang w:eastAsia="ar-SA"/>
        </w:rPr>
        <w:t xml:space="preserve">- в комплексном благоустройстве отдельных территорий, прилегающих к территориям, благоустраиваемым за счет средств </w:t>
      </w:r>
      <w:proofErr w:type="spellStart"/>
      <w:r w:rsidR="00E7765F" w:rsidRPr="00E7765F">
        <w:rPr>
          <w:rFonts w:ascii="Times New Roman" w:hAnsi="Times New Roman" w:cs="Times New Roman"/>
          <w:sz w:val="24"/>
          <w:szCs w:val="24"/>
        </w:rPr>
        <w:t>Абакановского</w:t>
      </w:r>
      <w:proofErr w:type="spellEnd"/>
      <w:r w:rsidR="00E7765F" w:rsidRPr="00B31A03">
        <w:rPr>
          <w:rFonts w:cs="Times New Roman"/>
          <w:sz w:val="24"/>
          <w:szCs w:val="24"/>
        </w:rPr>
        <w:t xml:space="preserve"> </w:t>
      </w:r>
      <w:r w:rsidRPr="00B31A03">
        <w:rPr>
          <w:rFonts w:ascii="Times New Roman" w:hAnsi="Times New Roman" w:cs="Times New Roman"/>
          <w:kern w:val="1"/>
          <w:sz w:val="24"/>
          <w:szCs w:val="24"/>
          <w:lang w:eastAsia="ar-SA"/>
        </w:rPr>
        <w:t>сельского поселения;</w:t>
      </w:r>
    </w:p>
    <w:p w:rsidR="0052308F" w:rsidRPr="00B31A03" w:rsidRDefault="0052308F" w:rsidP="0052308F">
      <w:pPr>
        <w:suppressAutoHyphens/>
        <w:spacing w:after="0" w:line="240" w:lineRule="auto"/>
        <w:ind w:firstLine="709"/>
        <w:jc w:val="both"/>
        <w:rPr>
          <w:rFonts w:ascii="Times New Roman" w:hAnsi="Times New Roman" w:cs="Times New Roman"/>
          <w:kern w:val="1"/>
          <w:sz w:val="24"/>
          <w:szCs w:val="24"/>
          <w:lang w:eastAsia="ar-SA"/>
        </w:rPr>
      </w:pPr>
      <w:r w:rsidRPr="00B31A03">
        <w:rPr>
          <w:rFonts w:ascii="Times New Roman" w:hAnsi="Times New Roman" w:cs="Times New Roman"/>
          <w:kern w:val="1"/>
          <w:sz w:val="24"/>
          <w:szCs w:val="24"/>
          <w:lang w:eastAsia="ar-SA"/>
        </w:rPr>
        <w:t>- в организации мероприятий, обеспечивающих приток посетителей на создаваемые общественные пространства;</w:t>
      </w:r>
    </w:p>
    <w:p w:rsidR="0052308F" w:rsidRPr="00B31A03" w:rsidRDefault="0052308F" w:rsidP="0052308F">
      <w:pPr>
        <w:suppressAutoHyphens/>
        <w:spacing w:after="0" w:line="240" w:lineRule="auto"/>
        <w:ind w:firstLine="709"/>
        <w:jc w:val="both"/>
        <w:rPr>
          <w:rFonts w:ascii="Times New Roman" w:hAnsi="Times New Roman" w:cs="Times New Roman"/>
          <w:kern w:val="1"/>
          <w:sz w:val="24"/>
          <w:szCs w:val="24"/>
          <w:lang w:eastAsia="ar-SA"/>
        </w:rPr>
      </w:pPr>
      <w:r w:rsidRPr="00B31A03">
        <w:rPr>
          <w:rFonts w:ascii="Times New Roman" w:hAnsi="Times New Roman" w:cs="Times New Roman"/>
          <w:kern w:val="1"/>
          <w:sz w:val="24"/>
          <w:szCs w:val="24"/>
          <w:lang w:eastAsia="ar-SA"/>
        </w:rPr>
        <w:t>- 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2308F" w:rsidRPr="00B31A03" w:rsidRDefault="0052308F" w:rsidP="0052308F">
      <w:pPr>
        <w:pStyle w:val="a3"/>
        <w:shd w:val="clear" w:color="auto" w:fill="FFFFFF"/>
        <w:suppressAutoHyphens/>
        <w:spacing w:after="0" w:line="240" w:lineRule="auto"/>
        <w:ind w:left="709"/>
        <w:jc w:val="both"/>
        <w:textAlignment w:val="baseline"/>
        <w:rPr>
          <w:rFonts w:ascii="Times New Roman" w:hAnsi="Times New Roman" w:cs="Times New Roman"/>
          <w:color w:val="000000"/>
          <w:spacing w:val="2"/>
          <w:sz w:val="24"/>
          <w:szCs w:val="24"/>
        </w:rPr>
      </w:pPr>
      <w:r w:rsidRPr="00B31A03">
        <w:rPr>
          <w:rFonts w:ascii="Times New Roman" w:hAnsi="Times New Roman" w:cs="Times New Roman"/>
          <w:kern w:val="1"/>
          <w:sz w:val="24"/>
          <w:szCs w:val="24"/>
          <w:lang w:eastAsia="ar-SA"/>
        </w:rPr>
        <w:t>- в иных формах.».</w:t>
      </w:r>
    </w:p>
    <w:p w:rsidR="00661CF1" w:rsidRPr="00E7765F" w:rsidRDefault="00AA62C9" w:rsidP="00E7765F">
      <w:pPr>
        <w:pStyle w:val="a3"/>
        <w:numPr>
          <w:ilvl w:val="0"/>
          <w:numId w:val="11"/>
        </w:numPr>
        <w:spacing w:after="0" w:line="240" w:lineRule="auto"/>
        <w:ind w:left="0" w:firstLine="709"/>
        <w:jc w:val="both"/>
        <w:rPr>
          <w:rFonts w:ascii="Times New Roman" w:hAnsi="Times New Roman" w:cs="Times New Roman"/>
          <w:sz w:val="24"/>
          <w:szCs w:val="24"/>
        </w:rPr>
      </w:pPr>
      <w:r w:rsidRPr="00B31A03">
        <w:rPr>
          <w:rStyle w:val="10"/>
          <w:rFonts w:cs="Times New Roman"/>
          <w:sz w:val="24"/>
          <w:szCs w:val="24"/>
        </w:rPr>
        <w:t>Настоящее решение опубликовать в инфор</w:t>
      </w:r>
      <w:r w:rsidR="00E7765F">
        <w:rPr>
          <w:rStyle w:val="10"/>
          <w:rFonts w:cs="Times New Roman"/>
          <w:sz w:val="24"/>
          <w:szCs w:val="24"/>
        </w:rPr>
        <w:t xml:space="preserve">мационном вестнике </w:t>
      </w:r>
      <w:proofErr w:type="spellStart"/>
      <w:r w:rsidR="00E7765F">
        <w:rPr>
          <w:rStyle w:val="10"/>
          <w:rFonts w:cs="Times New Roman"/>
          <w:sz w:val="24"/>
          <w:szCs w:val="24"/>
        </w:rPr>
        <w:t>Абакановского</w:t>
      </w:r>
      <w:proofErr w:type="spellEnd"/>
      <w:r w:rsidR="00E7765F">
        <w:rPr>
          <w:rStyle w:val="10"/>
          <w:rFonts w:cs="Times New Roman"/>
          <w:sz w:val="24"/>
          <w:szCs w:val="24"/>
        </w:rPr>
        <w:t xml:space="preserve"> сельского поселения</w:t>
      </w:r>
      <w:r w:rsidRPr="00B31A03">
        <w:rPr>
          <w:rStyle w:val="10"/>
          <w:rFonts w:cs="Times New Roman"/>
          <w:sz w:val="24"/>
          <w:szCs w:val="24"/>
        </w:rPr>
        <w:t xml:space="preserve"> и разместить на официальном сайте </w:t>
      </w:r>
      <w:r w:rsidR="00E7765F">
        <w:rPr>
          <w:rStyle w:val="10"/>
          <w:rFonts w:cs="Times New Roman"/>
          <w:sz w:val="24"/>
          <w:szCs w:val="24"/>
        </w:rPr>
        <w:t>Череповецкого муниципального района</w:t>
      </w:r>
      <w:r w:rsidRPr="00B31A03">
        <w:rPr>
          <w:rStyle w:val="10"/>
          <w:rFonts w:cs="Times New Roman"/>
          <w:sz w:val="24"/>
          <w:szCs w:val="24"/>
        </w:rPr>
        <w:t xml:space="preserve"> в информационно-телекоммуникационной сети «Интернет».</w:t>
      </w:r>
    </w:p>
    <w:p w:rsidR="00661CF1" w:rsidRPr="00B31A03" w:rsidRDefault="00661CF1" w:rsidP="00252BD4">
      <w:pPr>
        <w:pStyle w:val="ConsPlusNormal"/>
        <w:tabs>
          <w:tab w:val="left" w:pos="7095"/>
        </w:tabs>
        <w:ind w:firstLine="0"/>
        <w:jc w:val="both"/>
        <w:rPr>
          <w:rFonts w:ascii="Times New Roman" w:hAnsi="Times New Roman"/>
          <w:sz w:val="24"/>
          <w:szCs w:val="24"/>
        </w:rPr>
      </w:pPr>
    </w:p>
    <w:p w:rsidR="00AA62C9" w:rsidRPr="00E7765F" w:rsidRDefault="00AA62C9" w:rsidP="00E7765F">
      <w:pPr>
        <w:pStyle w:val="ConsPlusNormal"/>
        <w:tabs>
          <w:tab w:val="left" w:pos="7095"/>
        </w:tabs>
        <w:ind w:firstLine="0"/>
        <w:jc w:val="both"/>
        <w:rPr>
          <w:rFonts w:ascii="Times New Roman" w:hAnsi="Times New Roman"/>
          <w:sz w:val="24"/>
          <w:szCs w:val="24"/>
        </w:rPr>
      </w:pPr>
      <w:r w:rsidRPr="00B31A03">
        <w:rPr>
          <w:rFonts w:ascii="Times New Roman" w:hAnsi="Times New Roman"/>
          <w:sz w:val="24"/>
          <w:szCs w:val="24"/>
        </w:rPr>
        <w:t xml:space="preserve">Глава </w:t>
      </w:r>
      <w:proofErr w:type="spellStart"/>
      <w:r w:rsidR="00E7765F" w:rsidRPr="00E7765F">
        <w:rPr>
          <w:rFonts w:ascii="Times New Roman" w:hAnsi="Times New Roman"/>
          <w:sz w:val="24"/>
          <w:szCs w:val="24"/>
        </w:rPr>
        <w:t>Абакановского</w:t>
      </w:r>
      <w:proofErr w:type="spellEnd"/>
      <w:r w:rsidR="00E7765F" w:rsidRPr="00B31A03">
        <w:rPr>
          <w:sz w:val="24"/>
          <w:szCs w:val="24"/>
        </w:rPr>
        <w:t xml:space="preserve"> </w:t>
      </w:r>
      <w:r w:rsidR="00E7765F">
        <w:rPr>
          <w:rFonts w:ascii="Times New Roman" w:hAnsi="Times New Roman"/>
          <w:sz w:val="24"/>
          <w:szCs w:val="24"/>
        </w:rPr>
        <w:t xml:space="preserve">сельского </w:t>
      </w:r>
      <w:r w:rsidRPr="00B31A03">
        <w:rPr>
          <w:rFonts w:ascii="Times New Roman" w:hAnsi="Times New Roman"/>
          <w:sz w:val="24"/>
          <w:szCs w:val="24"/>
        </w:rPr>
        <w:t xml:space="preserve">поселения                 </w:t>
      </w:r>
      <w:r w:rsidR="00AA15D9" w:rsidRPr="00B31A03">
        <w:rPr>
          <w:rFonts w:ascii="Times New Roman" w:hAnsi="Times New Roman"/>
          <w:sz w:val="24"/>
          <w:szCs w:val="24"/>
        </w:rPr>
        <w:t xml:space="preserve">     </w:t>
      </w:r>
      <w:r w:rsidRPr="00B31A03">
        <w:rPr>
          <w:rFonts w:ascii="Times New Roman" w:hAnsi="Times New Roman"/>
          <w:sz w:val="24"/>
          <w:szCs w:val="24"/>
        </w:rPr>
        <w:t xml:space="preserve">                </w:t>
      </w:r>
      <w:r w:rsidR="00E7765F">
        <w:rPr>
          <w:rFonts w:ascii="Times New Roman" w:hAnsi="Times New Roman"/>
          <w:sz w:val="24"/>
          <w:szCs w:val="24"/>
        </w:rPr>
        <w:t xml:space="preserve">        А.А.Новоселов</w:t>
      </w:r>
    </w:p>
    <w:sectPr w:rsidR="00AA62C9" w:rsidRPr="00E7765F" w:rsidSect="00E7765F">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04A70"/>
    <w:multiLevelType w:val="multilevel"/>
    <w:tmpl w:val="BDC4BE5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nsid w:val="036C7EC8"/>
    <w:multiLevelType w:val="hybridMultilevel"/>
    <w:tmpl w:val="360E0638"/>
    <w:lvl w:ilvl="0" w:tplc="B6B016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98C3EF2"/>
    <w:multiLevelType w:val="hybridMultilevel"/>
    <w:tmpl w:val="D71A9F9A"/>
    <w:lvl w:ilvl="0" w:tplc="C918362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1295D15"/>
    <w:multiLevelType w:val="hybridMultilevel"/>
    <w:tmpl w:val="2AA42328"/>
    <w:lvl w:ilvl="0" w:tplc="A3044CF0">
      <w:start w:val="1"/>
      <w:numFmt w:val="decimal"/>
      <w:lvlText w:val="%1)"/>
      <w:lvlJc w:val="left"/>
      <w:pPr>
        <w:ind w:left="1069" w:hanging="360"/>
      </w:pPr>
      <w:rPr>
        <w:rFonts w:cs="Times New Roman" w:hint="default"/>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37FF7514"/>
    <w:multiLevelType w:val="multilevel"/>
    <w:tmpl w:val="F2A09272"/>
    <w:lvl w:ilvl="0">
      <w:start w:val="4"/>
      <w:numFmt w:val="decimal"/>
      <w:lvlText w:val="%1."/>
      <w:lvlJc w:val="left"/>
      <w:rPr>
        <w:rFonts w:cs="Times New Roman" w:hint="default"/>
      </w:rPr>
    </w:lvl>
    <w:lvl w:ilvl="1">
      <w:start w:val="2"/>
      <w:numFmt w:val="decimal"/>
      <w:lvlText w:val="%1.%2."/>
      <w:lvlJc w:val="left"/>
      <w:rPr>
        <w:rFonts w:cs="Times New Roman" w:hint="default"/>
      </w:rPr>
    </w:lvl>
    <w:lvl w:ilvl="2">
      <w:start w:val="1"/>
      <w:numFmt w:val="decimal"/>
      <w:lvlText w:val="%1.%2.%3."/>
      <w:lvlJc w:val="left"/>
      <w:rPr>
        <w:rFonts w:cs="Times New Roman" w:hint="default"/>
        <w:b w:val="0"/>
      </w:rPr>
    </w:lvl>
    <w:lvl w:ilvl="3">
      <w:start w:val="1"/>
      <w:numFmt w:val="decimal"/>
      <w:lvlText w:val="%1.%2.%3.%4."/>
      <w:lvlJc w:val="left"/>
      <w:rPr>
        <w:rFonts w:cs="Times New Roman" w:hint="default"/>
        <w:sz w:val="24"/>
      </w:rPr>
    </w:lvl>
    <w:lvl w:ilvl="4">
      <w:start w:val="1"/>
      <w:numFmt w:val="decimal"/>
      <w:lvlText w:val="%1.%2.%3.%4.%5."/>
      <w:lvlJc w:val="left"/>
      <w:rPr>
        <w:rFonts w:cs="Times New Roman" w:hint="default"/>
      </w:rPr>
    </w:lvl>
    <w:lvl w:ilvl="5">
      <w:start w:val="1"/>
      <w:numFmt w:val="decimal"/>
      <w:lvlText w:val="%1.%2.%3.%4.%5.%6."/>
      <w:lvlJc w:val="left"/>
      <w:rPr>
        <w:rFonts w:cs="Times New Roman" w:hint="default"/>
      </w:rPr>
    </w:lvl>
    <w:lvl w:ilvl="6">
      <w:start w:val="1"/>
      <w:numFmt w:val="decimal"/>
      <w:lvlText w:val="%1.%2.%3.%4.%5.%6.%7."/>
      <w:lvlJc w:val="left"/>
      <w:rPr>
        <w:rFonts w:cs="Times New Roman" w:hint="default"/>
      </w:rPr>
    </w:lvl>
    <w:lvl w:ilvl="7">
      <w:start w:val="1"/>
      <w:numFmt w:val="decimal"/>
      <w:lvlText w:val="%1.%2.%3.%4.%5.%6.%7.%8."/>
      <w:lvlJc w:val="left"/>
      <w:rPr>
        <w:rFonts w:cs="Times New Roman" w:hint="default"/>
      </w:rPr>
    </w:lvl>
    <w:lvl w:ilvl="8">
      <w:start w:val="1"/>
      <w:numFmt w:val="decimal"/>
      <w:lvlText w:val="%1.%2.%3.%4.%5.%6.%7.%8.%9."/>
      <w:lvlJc w:val="left"/>
      <w:rPr>
        <w:rFonts w:cs="Times New Roman" w:hint="default"/>
      </w:rPr>
    </w:lvl>
  </w:abstractNum>
  <w:abstractNum w:abstractNumId="5">
    <w:nsid w:val="3E724C97"/>
    <w:multiLevelType w:val="multilevel"/>
    <w:tmpl w:val="FE909DF2"/>
    <w:lvl w:ilvl="0">
      <w:start w:val="1"/>
      <w:numFmt w:val="decimal"/>
      <w:lvlText w:val="%1."/>
      <w:lvlJc w:val="left"/>
      <w:pPr>
        <w:ind w:left="585" w:hanging="585"/>
      </w:pPr>
      <w:rPr>
        <w:rFonts w:cs="Times New Roman" w:hint="default"/>
      </w:rPr>
    </w:lvl>
    <w:lvl w:ilvl="1">
      <w:start w:val="1"/>
      <w:numFmt w:val="decimal"/>
      <w:lvlText w:val="%2)"/>
      <w:lvlJc w:val="left"/>
      <w:pPr>
        <w:ind w:left="1429" w:hanging="720"/>
      </w:pPr>
      <w:rPr>
        <w:rFonts w:ascii="Times New Roman" w:eastAsia="Times New Roman" w:hAnsi="Times New Roman" w:cs="Times New Roman"/>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6">
    <w:nsid w:val="499928CE"/>
    <w:multiLevelType w:val="multilevel"/>
    <w:tmpl w:val="08DC1E7A"/>
    <w:lvl w:ilvl="0">
      <w:start w:val="5"/>
      <w:numFmt w:val="decimal"/>
      <w:lvlText w:val="%1."/>
      <w:lvlJc w:val="left"/>
      <w:pPr>
        <w:ind w:left="450" w:hanging="450"/>
      </w:pPr>
      <w:rPr>
        <w:rFonts w:cs="Times New Roman" w:hint="default"/>
        <w:b/>
      </w:rPr>
    </w:lvl>
    <w:lvl w:ilvl="1">
      <w:start w:val="1"/>
      <w:numFmt w:val="decimal"/>
      <w:lvlText w:val="%1.%2."/>
      <w:lvlJc w:val="left"/>
      <w:pPr>
        <w:ind w:left="720" w:hanging="72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440" w:hanging="1440"/>
      </w:pPr>
      <w:rPr>
        <w:rFonts w:cs="Times New Roman" w:hint="default"/>
        <w:b w:val="0"/>
      </w:rPr>
    </w:lvl>
    <w:lvl w:ilvl="6">
      <w:start w:val="1"/>
      <w:numFmt w:val="decimal"/>
      <w:lvlText w:val="%1.%2.%3.%4.%5.%6.%7."/>
      <w:lvlJc w:val="left"/>
      <w:pPr>
        <w:ind w:left="1800" w:hanging="1800"/>
      </w:pPr>
      <w:rPr>
        <w:rFonts w:cs="Times New Roman" w:hint="default"/>
        <w:b w:val="0"/>
      </w:rPr>
    </w:lvl>
    <w:lvl w:ilvl="7">
      <w:start w:val="1"/>
      <w:numFmt w:val="decimal"/>
      <w:lvlText w:val="%1.%2.%3.%4.%5.%6.%7.%8."/>
      <w:lvlJc w:val="left"/>
      <w:pPr>
        <w:ind w:left="1800" w:hanging="1800"/>
      </w:pPr>
      <w:rPr>
        <w:rFonts w:cs="Times New Roman" w:hint="default"/>
        <w:b w:val="0"/>
      </w:rPr>
    </w:lvl>
    <w:lvl w:ilvl="8">
      <w:start w:val="1"/>
      <w:numFmt w:val="decimal"/>
      <w:lvlText w:val="%1.%2.%3.%4.%5.%6.%7.%8.%9."/>
      <w:lvlJc w:val="left"/>
      <w:pPr>
        <w:ind w:left="2160" w:hanging="2160"/>
      </w:pPr>
      <w:rPr>
        <w:rFonts w:cs="Times New Roman" w:hint="default"/>
        <w:b w:val="0"/>
      </w:rPr>
    </w:lvl>
  </w:abstractNum>
  <w:abstractNum w:abstractNumId="7">
    <w:nsid w:val="627A2061"/>
    <w:multiLevelType w:val="multilevel"/>
    <w:tmpl w:val="B0261952"/>
    <w:lvl w:ilvl="0">
      <w:start w:val="2"/>
      <w:numFmt w:val="decimal"/>
      <w:lvlText w:val="%1."/>
      <w:lvlJc w:val="left"/>
      <w:pPr>
        <w:ind w:left="855" w:hanging="855"/>
      </w:pPr>
      <w:rPr>
        <w:rFonts w:hint="default"/>
      </w:rPr>
    </w:lvl>
    <w:lvl w:ilvl="1">
      <w:start w:val="14"/>
      <w:numFmt w:val="decimal"/>
      <w:lvlText w:val="%1.%2."/>
      <w:lvlJc w:val="left"/>
      <w:pPr>
        <w:ind w:left="855" w:hanging="855"/>
      </w:pPr>
      <w:rPr>
        <w:rFonts w:hint="default"/>
      </w:rPr>
    </w:lvl>
    <w:lvl w:ilvl="2">
      <w:start w:val="12"/>
      <w:numFmt w:val="decimal"/>
      <w:lvlText w:val="%1.%2.%3."/>
      <w:lvlJc w:val="left"/>
      <w:pPr>
        <w:ind w:left="855" w:hanging="85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64EC76BB"/>
    <w:multiLevelType w:val="multilevel"/>
    <w:tmpl w:val="8BD8818A"/>
    <w:lvl w:ilvl="0">
      <w:start w:val="4"/>
      <w:numFmt w:val="decimal"/>
      <w:lvlText w:val="%1."/>
      <w:lvlJc w:val="left"/>
      <w:pPr>
        <w:ind w:left="870" w:hanging="870"/>
      </w:pPr>
      <w:rPr>
        <w:rFonts w:ascii="Calibri" w:hAnsi="Calibri" w:hint="default"/>
        <w:color w:val="auto"/>
        <w:sz w:val="22"/>
      </w:rPr>
    </w:lvl>
    <w:lvl w:ilvl="1">
      <w:start w:val="6"/>
      <w:numFmt w:val="decimal"/>
      <w:lvlText w:val="%1.%2."/>
      <w:lvlJc w:val="left"/>
      <w:pPr>
        <w:ind w:left="870" w:hanging="870"/>
      </w:pPr>
      <w:rPr>
        <w:rFonts w:ascii="Calibri" w:hAnsi="Calibri" w:hint="default"/>
        <w:color w:val="auto"/>
        <w:sz w:val="22"/>
      </w:rPr>
    </w:lvl>
    <w:lvl w:ilvl="2">
      <w:start w:val="14"/>
      <w:numFmt w:val="decimal"/>
      <w:lvlText w:val="%1.%2.%3."/>
      <w:lvlJc w:val="left"/>
      <w:pPr>
        <w:ind w:left="870" w:hanging="870"/>
      </w:pPr>
      <w:rPr>
        <w:rFonts w:ascii="Calibri" w:hAnsi="Calibri" w:hint="default"/>
        <w:color w:val="auto"/>
        <w:sz w:val="22"/>
      </w:rPr>
    </w:lvl>
    <w:lvl w:ilvl="3">
      <w:start w:val="20"/>
      <w:numFmt w:val="decimal"/>
      <w:lvlText w:val="%1.%2.%3.%4."/>
      <w:lvlJc w:val="left"/>
      <w:pPr>
        <w:ind w:left="1080" w:hanging="1080"/>
      </w:pPr>
      <w:rPr>
        <w:rFonts w:ascii="Calibri" w:hAnsi="Calibri" w:hint="default"/>
        <w:color w:val="auto"/>
        <w:sz w:val="22"/>
      </w:rPr>
    </w:lvl>
    <w:lvl w:ilvl="4">
      <w:start w:val="1"/>
      <w:numFmt w:val="decimal"/>
      <w:lvlText w:val="%1.%2.%3.%4.%5."/>
      <w:lvlJc w:val="left"/>
      <w:pPr>
        <w:ind w:left="1080" w:hanging="1080"/>
      </w:pPr>
      <w:rPr>
        <w:rFonts w:ascii="Calibri" w:hAnsi="Calibri" w:hint="default"/>
        <w:color w:val="auto"/>
        <w:sz w:val="22"/>
      </w:rPr>
    </w:lvl>
    <w:lvl w:ilvl="5">
      <w:start w:val="1"/>
      <w:numFmt w:val="decimal"/>
      <w:lvlText w:val="%1.%2.%3.%4.%5.%6."/>
      <w:lvlJc w:val="left"/>
      <w:pPr>
        <w:ind w:left="1440" w:hanging="1440"/>
      </w:pPr>
      <w:rPr>
        <w:rFonts w:ascii="Calibri" w:hAnsi="Calibri" w:hint="default"/>
        <w:color w:val="auto"/>
        <w:sz w:val="22"/>
      </w:rPr>
    </w:lvl>
    <w:lvl w:ilvl="6">
      <w:start w:val="1"/>
      <w:numFmt w:val="decimal"/>
      <w:lvlText w:val="%1.%2.%3.%4.%5.%6.%7."/>
      <w:lvlJc w:val="left"/>
      <w:pPr>
        <w:ind w:left="1440" w:hanging="1440"/>
      </w:pPr>
      <w:rPr>
        <w:rFonts w:ascii="Calibri" w:hAnsi="Calibri" w:hint="default"/>
        <w:color w:val="auto"/>
        <w:sz w:val="22"/>
      </w:rPr>
    </w:lvl>
    <w:lvl w:ilvl="7">
      <w:start w:val="1"/>
      <w:numFmt w:val="decimal"/>
      <w:lvlText w:val="%1.%2.%3.%4.%5.%6.%7.%8."/>
      <w:lvlJc w:val="left"/>
      <w:pPr>
        <w:ind w:left="1800" w:hanging="1800"/>
      </w:pPr>
      <w:rPr>
        <w:rFonts w:ascii="Calibri" w:hAnsi="Calibri" w:hint="default"/>
        <w:color w:val="auto"/>
        <w:sz w:val="22"/>
      </w:rPr>
    </w:lvl>
    <w:lvl w:ilvl="8">
      <w:start w:val="1"/>
      <w:numFmt w:val="decimal"/>
      <w:lvlText w:val="%1.%2.%3.%4.%5.%6.%7.%8.%9."/>
      <w:lvlJc w:val="left"/>
      <w:pPr>
        <w:ind w:left="1800" w:hanging="1800"/>
      </w:pPr>
      <w:rPr>
        <w:rFonts w:ascii="Calibri" w:hAnsi="Calibri" w:hint="default"/>
        <w:color w:val="auto"/>
        <w:sz w:val="22"/>
      </w:rPr>
    </w:lvl>
  </w:abstractNum>
  <w:abstractNum w:abstractNumId="9">
    <w:nsid w:val="678D68C3"/>
    <w:multiLevelType w:val="multilevel"/>
    <w:tmpl w:val="55644146"/>
    <w:lvl w:ilvl="0">
      <w:start w:val="2"/>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b w:val="0"/>
        <w:sz w:val="24"/>
        <w:szCs w:val="24"/>
      </w:rPr>
    </w:lvl>
    <w:lvl w:ilvl="2">
      <w:start w:val="1"/>
      <w:numFmt w:val="decimal"/>
      <w:lvlText w:val="%1.%2.%3."/>
      <w:lvlJc w:val="left"/>
      <w:pPr>
        <w:ind w:left="2136" w:hanging="720"/>
      </w:pPr>
      <w:rPr>
        <w:rFonts w:cs="Times New Roman" w:hint="default"/>
      </w:rPr>
    </w:lvl>
    <w:lvl w:ilvl="3">
      <w:start w:val="1"/>
      <w:numFmt w:val="decimal"/>
      <w:lvlText w:val="%1.%2.%3.%4."/>
      <w:lvlJc w:val="left"/>
      <w:pPr>
        <w:ind w:left="2844" w:hanging="720"/>
      </w:pPr>
      <w:rPr>
        <w:rFonts w:cs="Times New Roman" w:hint="default"/>
        <w:i w:val="0"/>
      </w:rPr>
    </w:lvl>
    <w:lvl w:ilvl="4">
      <w:start w:val="1"/>
      <w:numFmt w:val="decimal"/>
      <w:lvlText w:val="%1.%2.%3.%4.%5."/>
      <w:lvlJc w:val="left"/>
      <w:pPr>
        <w:ind w:left="3912" w:hanging="108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396" w:hanging="1440"/>
      </w:pPr>
      <w:rPr>
        <w:rFonts w:cs="Times New Roman" w:hint="default"/>
      </w:rPr>
    </w:lvl>
    <w:lvl w:ilvl="8">
      <w:start w:val="1"/>
      <w:numFmt w:val="decimal"/>
      <w:lvlText w:val="%1.%2.%3.%4.%5.%6.%7.%8.%9."/>
      <w:lvlJc w:val="left"/>
      <w:pPr>
        <w:ind w:left="7464" w:hanging="1800"/>
      </w:pPr>
      <w:rPr>
        <w:rFonts w:cs="Times New Roman" w:hint="default"/>
      </w:rPr>
    </w:lvl>
  </w:abstractNum>
  <w:abstractNum w:abstractNumId="10">
    <w:nsid w:val="7F065A6C"/>
    <w:multiLevelType w:val="multilevel"/>
    <w:tmpl w:val="BDC4BE52"/>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num w:numId="1">
    <w:abstractNumId w:val="10"/>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5"/>
  </w:num>
  <w:num w:numId="5">
    <w:abstractNumId w:val="8"/>
  </w:num>
  <w:num w:numId="6">
    <w:abstractNumId w:val="3"/>
  </w:num>
  <w:num w:numId="7">
    <w:abstractNumId w:val="0"/>
  </w:num>
  <w:num w:numId="8">
    <w:abstractNumId w:val="9"/>
  </w:num>
  <w:num w:numId="9">
    <w:abstractNumId w:val="6"/>
  </w:num>
  <w:num w:numId="10">
    <w:abstractNumId w:val="2"/>
  </w:num>
  <w:num w:numId="11">
    <w:abstractNumId w:val="7"/>
  </w:num>
  <w:num w:numId="1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F30F3"/>
    <w:rsid w:val="0000089B"/>
    <w:rsid w:val="00033476"/>
    <w:rsid w:val="000375BE"/>
    <w:rsid w:val="000B094F"/>
    <w:rsid w:val="000D1729"/>
    <w:rsid w:val="000D6777"/>
    <w:rsid w:val="000E4CFB"/>
    <w:rsid w:val="00113BE0"/>
    <w:rsid w:val="00114CF3"/>
    <w:rsid w:val="00144CDE"/>
    <w:rsid w:val="00150C67"/>
    <w:rsid w:val="00171E05"/>
    <w:rsid w:val="001E7F6A"/>
    <w:rsid w:val="00217602"/>
    <w:rsid w:val="00225EDC"/>
    <w:rsid w:val="00252BD4"/>
    <w:rsid w:val="00263EAC"/>
    <w:rsid w:val="002871ED"/>
    <w:rsid w:val="00292C1A"/>
    <w:rsid w:val="002A6410"/>
    <w:rsid w:val="002A6EC4"/>
    <w:rsid w:val="002B1BE1"/>
    <w:rsid w:val="0030250C"/>
    <w:rsid w:val="00306504"/>
    <w:rsid w:val="00361C99"/>
    <w:rsid w:val="00364959"/>
    <w:rsid w:val="00390086"/>
    <w:rsid w:val="003A212D"/>
    <w:rsid w:val="003D2A3E"/>
    <w:rsid w:val="00400970"/>
    <w:rsid w:val="00417AF2"/>
    <w:rsid w:val="004271C5"/>
    <w:rsid w:val="004371C6"/>
    <w:rsid w:val="0045704E"/>
    <w:rsid w:val="00473B4E"/>
    <w:rsid w:val="00485043"/>
    <w:rsid w:val="004B1E04"/>
    <w:rsid w:val="004D6093"/>
    <w:rsid w:val="004F19AB"/>
    <w:rsid w:val="004F30F3"/>
    <w:rsid w:val="004F4B2F"/>
    <w:rsid w:val="004F7C12"/>
    <w:rsid w:val="0052308F"/>
    <w:rsid w:val="0053664D"/>
    <w:rsid w:val="005506A1"/>
    <w:rsid w:val="00550A4F"/>
    <w:rsid w:val="005C57C0"/>
    <w:rsid w:val="005D172A"/>
    <w:rsid w:val="005F4C0A"/>
    <w:rsid w:val="005F4DA2"/>
    <w:rsid w:val="00613342"/>
    <w:rsid w:val="0064580D"/>
    <w:rsid w:val="00650208"/>
    <w:rsid w:val="00652230"/>
    <w:rsid w:val="006604B6"/>
    <w:rsid w:val="00660F4A"/>
    <w:rsid w:val="00661CF1"/>
    <w:rsid w:val="006B1E95"/>
    <w:rsid w:val="006B3129"/>
    <w:rsid w:val="006D1925"/>
    <w:rsid w:val="006E578C"/>
    <w:rsid w:val="007772E8"/>
    <w:rsid w:val="00787381"/>
    <w:rsid w:val="007A49D1"/>
    <w:rsid w:val="007E4957"/>
    <w:rsid w:val="008217F1"/>
    <w:rsid w:val="008218BA"/>
    <w:rsid w:val="00833AC5"/>
    <w:rsid w:val="00894D28"/>
    <w:rsid w:val="008A2DC3"/>
    <w:rsid w:val="008B7631"/>
    <w:rsid w:val="008F1ED7"/>
    <w:rsid w:val="00924F78"/>
    <w:rsid w:val="009272E1"/>
    <w:rsid w:val="009277D1"/>
    <w:rsid w:val="009420A5"/>
    <w:rsid w:val="00975A8C"/>
    <w:rsid w:val="009A072D"/>
    <w:rsid w:val="00A41E2E"/>
    <w:rsid w:val="00A431B5"/>
    <w:rsid w:val="00A606C2"/>
    <w:rsid w:val="00AA15D9"/>
    <w:rsid w:val="00AA62C9"/>
    <w:rsid w:val="00AD27AC"/>
    <w:rsid w:val="00AD76E8"/>
    <w:rsid w:val="00B1153A"/>
    <w:rsid w:val="00B279D9"/>
    <w:rsid w:val="00B31A03"/>
    <w:rsid w:val="00B67624"/>
    <w:rsid w:val="00BF0002"/>
    <w:rsid w:val="00BF124E"/>
    <w:rsid w:val="00C55D75"/>
    <w:rsid w:val="00C61070"/>
    <w:rsid w:val="00C71F6F"/>
    <w:rsid w:val="00CA06C3"/>
    <w:rsid w:val="00CA1AEF"/>
    <w:rsid w:val="00CD6746"/>
    <w:rsid w:val="00D247B6"/>
    <w:rsid w:val="00D45E9F"/>
    <w:rsid w:val="00D5281B"/>
    <w:rsid w:val="00D66868"/>
    <w:rsid w:val="00DA5C63"/>
    <w:rsid w:val="00DE289C"/>
    <w:rsid w:val="00E02D48"/>
    <w:rsid w:val="00E054B7"/>
    <w:rsid w:val="00E211E7"/>
    <w:rsid w:val="00E3513C"/>
    <w:rsid w:val="00E63EE8"/>
    <w:rsid w:val="00E7765F"/>
    <w:rsid w:val="00E952F0"/>
    <w:rsid w:val="00EF12E6"/>
    <w:rsid w:val="00EF5854"/>
    <w:rsid w:val="00F1601E"/>
    <w:rsid w:val="00F45FCD"/>
    <w:rsid w:val="00F771FF"/>
    <w:rsid w:val="00F9449E"/>
    <w:rsid w:val="00FE7B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E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Стиль1"/>
    <w:basedOn w:val="a"/>
    <w:link w:val="10"/>
    <w:qFormat/>
    <w:rsid w:val="008218BA"/>
    <w:pPr>
      <w:spacing w:after="0" w:line="240" w:lineRule="auto"/>
      <w:ind w:firstLine="709"/>
      <w:jc w:val="both"/>
    </w:pPr>
    <w:rPr>
      <w:rFonts w:ascii="Times New Roman" w:hAnsi="Times New Roman"/>
      <w:sz w:val="26"/>
    </w:rPr>
  </w:style>
  <w:style w:type="character" w:customStyle="1" w:styleId="10">
    <w:name w:val="Стиль1 Знак"/>
    <w:basedOn w:val="a0"/>
    <w:link w:val="1"/>
    <w:rsid w:val="008218BA"/>
    <w:rPr>
      <w:rFonts w:ascii="Times New Roman" w:hAnsi="Times New Roman"/>
      <w:sz w:val="26"/>
    </w:rPr>
  </w:style>
  <w:style w:type="paragraph" w:styleId="a3">
    <w:name w:val="List Paragraph"/>
    <w:basedOn w:val="a"/>
    <w:uiPriority w:val="34"/>
    <w:qFormat/>
    <w:rsid w:val="00AA62C9"/>
    <w:pPr>
      <w:ind w:left="720"/>
      <w:contextualSpacing/>
    </w:pPr>
  </w:style>
  <w:style w:type="paragraph" w:customStyle="1" w:styleId="ConsPlusNormal">
    <w:name w:val="ConsPlusNormal"/>
    <w:link w:val="ConsPlusNormal0"/>
    <w:rsid w:val="00AA62C9"/>
    <w:pPr>
      <w:widowControl w:val="0"/>
      <w:suppressAutoHyphens/>
      <w:autoSpaceDE w:val="0"/>
      <w:spacing w:after="0" w:line="240" w:lineRule="auto"/>
      <w:ind w:firstLine="720"/>
    </w:pPr>
    <w:rPr>
      <w:rFonts w:ascii="Arial" w:eastAsia="Calibri" w:hAnsi="Arial" w:cs="Times New Roman"/>
      <w:szCs w:val="20"/>
      <w:lang w:eastAsia="ar-SA"/>
    </w:rPr>
  </w:style>
  <w:style w:type="character" w:customStyle="1" w:styleId="ConsPlusNormal0">
    <w:name w:val="ConsPlusNormal Знак"/>
    <w:link w:val="ConsPlusNormal"/>
    <w:locked/>
    <w:rsid w:val="00AA62C9"/>
    <w:rPr>
      <w:rFonts w:ascii="Arial" w:eastAsia="Calibri" w:hAnsi="Arial" w:cs="Times New Roman"/>
      <w:szCs w:val="20"/>
      <w:lang w:eastAsia="ar-SA"/>
    </w:rPr>
  </w:style>
  <w:style w:type="paragraph" w:styleId="a4">
    <w:name w:val="Balloon Text"/>
    <w:basedOn w:val="a"/>
    <w:link w:val="a5"/>
    <w:uiPriority w:val="99"/>
    <w:semiHidden/>
    <w:unhideWhenUsed/>
    <w:rsid w:val="006604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604B6"/>
    <w:rPr>
      <w:rFonts w:ascii="Segoe UI" w:hAnsi="Segoe UI" w:cs="Segoe UI"/>
      <w:sz w:val="18"/>
      <w:szCs w:val="18"/>
    </w:rPr>
  </w:style>
  <w:style w:type="paragraph" w:customStyle="1" w:styleId="11">
    <w:name w:val="Абзац списка1"/>
    <w:basedOn w:val="a"/>
    <w:rsid w:val="00E3513C"/>
    <w:pPr>
      <w:ind w:left="720"/>
    </w:pPr>
    <w:rPr>
      <w:rFonts w:ascii="Calibri" w:eastAsia="Times New Roman" w:hAnsi="Calibri" w:cs="Times New Roman"/>
    </w:rPr>
  </w:style>
  <w:style w:type="paragraph" w:customStyle="1" w:styleId="2">
    <w:name w:val="Абзац списка2"/>
    <w:basedOn w:val="a"/>
    <w:rsid w:val="00A431B5"/>
    <w:pPr>
      <w:ind w:left="720"/>
    </w:pPr>
    <w:rPr>
      <w:rFonts w:ascii="Calibri" w:eastAsia="Times New Roman" w:hAnsi="Calibri" w:cs="Times New Roman"/>
    </w:rPr>
  </w:style>
  <w:style w:type="paragraph" w:styleId="a6">
    <w:name w:val="No Spacing"/>
    <w:uiPriority w:val="1"/>
    <w:qFormat/>
    <w:rsid w:val="0030250C"/>
    <w:pPr>
      <w:spacing w:after="0" w:line="240" w:lineRule="auto"/>
    </w:pPr>
  </w:style>
  <w:style w:type="paragraph" w:customStyle="1" w:styleId="3">
    <w:name w:val="Абзац списка3"/>
    <w:basedOn w:val="a"/>
    <w:rsid w:val="00E952F0"/>
    <w:pPr>
      <w:ind w:left="720"/>
    </w:pPr>
    <w:rPr>
      <w:rFonts w:ascii="Calibri" w:eastAsia="Times New Roman" w:hAnsi="Calibri" w:cs="Times New Roman"/>
    </w:rPr>
  </w:style>
  <w:style w:type="paragraph" w:customStyle="1" w:styleId="4">
    <w:name w:val="Абзац списка4"/>
    <w:basedOn w:val="a"/>
    <w:rsid w:val="005D172A"/>
    <w:pPr>
      <w:ind w:left="720"/>
    </w:pPr>
    <w:rPr>
      <w:rFonts w:ascii="Calibri" w:eastAsia="Times New Roman" w:hAnsi="Calibri" w:cs="Times New Roman"/>
    </w:rPr>
  </w:style>
  <w:style w:type="paragraph" w:customStyle="1" w:styleId="Default">
    <w:name w:val="Default"/>
    <w:rsid w:val="0052308F"/>
    <w:pPr>
      <w:suppressAutoHyphens/>
      <w:autoSpaceDE w:val="0"/>
      <w:spacing w:after="0" w:line="240" w:lineRule="auto"/>
    </w:pPr>
    <w:rPr>
      <w:rFonts w:ascii="Times New Roman" w:eastAsia="Calibri" w:hAnsi="Times New Roman" w:cs="Times New Roman"/>
      <w:color w:val="000000"/>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3513</Words>
  <Characters>20025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Кудрявцева Александра Владимировна</dc:creator>
  <cp:lastModifiedBy>Admin</cp:lastModifiedBy>
  <cp:revision>2</cp:revision>
  <cp:lastPrinted>2019-04-04T06:11:00Z</cp:lastPrinted>
  <dcterms:created xsi:type="dcterms:W3CDTF">2019-10-28T10:50:00Z</dcterms:created>
  <dcterms:modified xsi:type="dcterms:W3CDTF">2019-10-28T10:50:00Z</dcterms:modified>
</cp:coreProperties>
</file>