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C" w:rsidRPr="00AA374B" w:rsidRDefault="00AA374B" w:rsidP="00AA374B">
      <w:pPr>
        <w:spacing w:after="0" w:line="240" w:lineRule="auto"/>
        <w:jc w:val="center"/>
        <w:rPr>
          <w:rFonts w:ascii="Times New Roman" w:hAnsi="Times New Roman" w:cs="Times New Roman"/>
          <w:sz w:val="28"/>
          <w:szCs w:val="28"/>
        </w:rPr>
      </w:pPr>
      <w:r w:rsidRPr="00AA374B">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2461343</wp:posOffset>
            </wp:positionH>
            <wp:positionV relativeFrom="paragraph">
              <wp:posOffset>-346379</wp:posOffset>
            </wp:positionV>
            <wp:extent cx="784032" cy="93030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p>
    <w:p w:rsidR="00AA374B" w:rsidRPr="00AA374B" w:rsidRDefault="00AA374B" w:rsidP="00AA374B">
      <w:pPr>
        <w:spacing w:after="0" w:line="240" w:lineRule="auto"/>
        <w:jc w:val="center"/>
        <w:rPr>
          <w:rFonts w:ascii="Times New Roman" w:hAnsi="Times New Roman" w:cs="Times New Roman"/>
          <w:sz w:val="28"/>
          <w:szCs w:val="28"/>
        </w:rPr>
      </w:pPr>
    </w:p>
    <w:p w:rsidR="00AA374B" w:rsidRPr="00AA374B" w:rsidRDefault="00AA374B" w:rsidP="00AA374B">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ЧЕРЕПОВЕЦКОГО МУНИЦИПАЛЬНОГО РАЙОНА</w:t>
      </w:r>
    </w:p>
    <w:p w:rsidR="00AA374B" w:rsidRDefault="00AA374B" w:rsidP="00AA374B">
      <w:pPr>
        <w:spacing w:after="0" w:line="240" w:lineRule="auto"/>
        <w:jc w:val="center"/>
        <w:rPr>
          <w:rFonts w:ascii="Times New Roman" w:hAnsi="Times New Roman" w:cs="Times New Roman"/>
          <w:sz w:val="28"/>
          <w:szCs w:val="28"/>
        </w:rPr>
      </w:pPr>
    </w:p>
    <w:p w:rsidR="00AA374B" w:rsidRPr="00AA374B" w:rsidRDefault="006B4829" w:rsidP="00AA374B">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Р А С П О Р Я Ж Е Н И Е</w:t>
      </w:r>
    </w:p>
    <w:p w:rsidR="00AA374B" w:rsidRDefault="00AA374B" w:rsidP="00AA374B">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0C2006">
        <w:rPr>
          <w:rFonts w:ascii="Times New Roman" w:hAnsi="Times New Roman" w:cs="Times New Roman"/>
          <w:sz w:val="28"/>
          <w:szCs w:val="28"/>
        </w:rPr>
        <w:t>18</w:t>
      </w:r>
      <w:r w:rsidR="0037393A">
        <w:rPr>
          <w:rFonts w:ascii="Times New Roman" w:hAnsi="Times New Roman" w:cs="Times New Roman"/>
          <w:sz w:val="28"/>
          <w:szCs w:val="28"/>
        </w:rPr>
        <w:t>.</w:t>
      </w:r>
      <w:r w:rsidR="000C2006">
        <w:rPr>
          <w:rFonts w:ascii="Times New Roman" w:hAnsi="Times New Roman" w:cs="Times New Roman"/>
          <w:sz w:val="28"/>
          <w:szCs w:val="28"/>
        </w:rPr>
        <w:t>12</w:t>
      </w:r>
      <w:r w:rsidR="0037393A">
        <w:rPr>
          <w:rFonts w:ascii="Times New Roman" w:hAnsi="Times New Roman" w:cs="Times New Roman"/>
          <w:sz w:val="28"/>
          <w:szCs w:val="28"/>
        </w:rPr>
        <w:t>.2019</w:t>
      </w:r>
      <w:r w:rsidR="00C25568">
        <w:rPr>
          <w:rFonts w:ascii="Times New Roman" w:hAnsi="Times New Roman" w:cs="Times New Roman"/>
          <w:sz w:val="28"/>
          <w:szCs w:val="28"/>
        </w:rPr>
        <w:t xml:space="preserve">                                                                                    </w:t>
      </w:r>
      <w:r w:rsidR="0037393A">
        <w:rPr>
          <w:rFonts w:ascii="Times New Roman" w:hAnsi="Times New Roman" w:cs="Times New Roman"/>
          <w:sz w:val="28"/>
          <w:szCs w:val="28"/>
        </w:rPr>
        <w:t xml:space="preserve">            </w:t>
      </w:r>
      <w:r>
        <w:rPr>
          <w:rFonts w:ascii="Times New Roman" w:hAnsi="Times New Roman" w:cs="Times New Roman"/>
          <w:sz w:val="28"/>
          <w:szCs w:val="28"/>
        </w:rPr>
        <w:t xml:space="preserve">№ </w:t>
      </w:r>
      <w:r w:rsidR="000C2006">
        <w:rPr>
          <w:rFonts w:ascii="Times New Roman" w:hAnsi="Times New Roman" w:cs="Times New Roman"/>
          <w:sz w:val="28"/>
          <w:szCs w:val="28"/>
        </w:rPr>
        <w:t>361</w:t>
      </w:r>
      <w:r w:rsidR="0037393A">
        <w:rPr>
          <w:rFonts w:ascii="Times New Roman" w:hAnsi="Times New Roman" w:cs="Times New Roman"/>
          <w:sz w:val="28"/>
          <w:szCs w:val="28"/>
        </w:rPr>
        <w:t>-р</w:t>
      </w:r>
    </w:p>
    <w:p w:rsidR="00AA374B" w:rsidRDefault="00AA374B" w:rsidP="00AA374B">
      <w:pPr>
        <w:spacing w:after="0" w:line="240" w:lineRule="auto"/>
        <w:jc w:val="center"/>
        <w:rPr>
          <w:rFonts w:ascii="Times New Roman" w:hAnsi="Times New Roman" w:cs="Times New Roman"/>
          <w:sz w:val="28"/>
          <w:szCs w:val="28"/>
        </w:rPr>
      </w:pPr>
    </w:p>
    <w:p w:rsidR="00AA374B" w:rsidRPr="00AA374B" w:rsidRDefault="00AA374B" w:rsidP="00AA374B">
      <w:pPr>
        <w:spacing w:after="0" w:line="240" w:lineRule="auto"/>
        <w:jc w:val="center"/>
        <w:rPr>
          <w:rFonts w:ascii="Times New Roman" w:hAnsi="Times New Roman" w:cs="Times New Roman"/>
          <w:sz w:val="24"/>
          <w:szCs w:val="28"/>
        </w:rPr>
      </w:pPr>
      <w:r w:rsidRPr="00AA374B">
        <w:rPr>
          <w:rFonts w:ascii="Times New Roman" w:hAnsi="Times New Roman" w:cs="Times New Roman"/>
          <w:sz w:val="24"/>
          <w:szCs w:val="28"/>
        </w:rPr>
        <w:t>г. Череповец</w:t>
      </w:r>
    </w:p>
    <w:p w:rsidR="00AA374B" w:rsidRPr="000C2006" w:rsidRDefault="00AA374B" w:rsidP="000C2006">
      <w:pPr>
        <w:spacing w:after="0" w:line="240" w:lineRule="auto"/>
        <w:jc w:val="center"/>
        <w:rPr>
          <w:rFonts w:ascii="Times New Roman" w:hAnsi="Times New Roman" w:cs="Times New Roman"/>
          <w:sz w:val="28"/>
          <w:szCs w:val="28"/>
        </w:rPr>
      </w:pPr>
    </w:p>
    <w:p w:rsidR="000C2006" w:rsidRPr="000C2006" w:rsidRDefault="000C2006" w:rsidP="000C2006">
      <w:pPr>
        <w:pStyle w:val="a7"/>
        <w:spacing w:before="0" w:beforeAutospacing="0" w:after="0" w:afterAutospacing="0"/>
        <w:jc w:val="center"/>
        <w:rPr>
          <w:b/>
          <w:bCs/>
          <w:sz w:val="28"/>
          <w:szCs w:val="28"/>
        </w:rPr>
      </w:pPr>
      <w:r w:rsidRPr="000C2006">
        <w:rPr>
          <w:b/>
          <w:bCs/>
          <w:sz w:val="28"/>
          <w:szCs w:val="28"/>
        </w:rPr>
        <w:t>Об утверждении плана контрольных мероприятий</w:t>
      </w:r>
    </w:p>
    <w:p w:rsidR="000C2006" w:rsidRPr="000C2006" w:rsidRDefault="000C2006" w:rsidP="000C2006">
      <w:pPr>
        <w:pStyle w:val="a7"/>
        <w:spacing w:before="0" w:beforeAutospacing="0" w:after="0" w:afterAutospacing="0"/>
        <w:jc w:val="center"/>
        <w:rPr>
          <w:b/>
          <w:bCs/>
          <w:sz w:val="28"/>
          <w:szCs w:val="28"/>
        </w:rPr>
      </w:pPr>
      <w:r w:rsidRPr="000C2006">
        <w:rPr>
          <w:b/>
          <w:bCs/>
          <w:sz w:val="28"/>
          <w:szCs w:val="28"/>
        </w:rPr>
        <w:t>отдела внутреннего финансового контроля администрации Череповецкого муниципального района на 2020 год</w:t>
      </w:r>
    </w:p>
    <w:p w:rsidR="000C2006" w:rsidRPr="000C2006" w:rsidRDefault="000C2006" w:rsidP="000C2006">
      <w:pPr>
        <w:pStyle w:val="a7"/>
        <w:spacing w:before="0" w:beforeAutospacing="0" w:after="0" w:afterAutospacing="0"/>
        <w:ind w:firstLine="709"/>
        <w:jc w:val="both"/>
        <w:rPr>
          <w:sz w:val="28"/>
          <w:szCs w:val="28"/>
        </w:rPr>
      </w:pPr>
    </w:p>
    <w:p w:rsidR="000C2006" w:rsidRPr="000C2006" w:rsidRDefault="000C2006" w:rsidP="000C2006">
      <w:pPr>
        <w:pStyle w:val="a7"/>
        <w:spacing w:before="0" w:beforeAutospacing="0" w:after="0" w:afterAutospacing="0"/>
        <w:ind w:firstLine="709"/>
        <w:jc w:val="both"/>
        <w:rPr>
          <w:sz w:val="28"/>
          <w:szCs w:val="28"/>
        </w:rPr>
      </w:pPr>
      <w:r w:rsidRPr="000C2006">
        <w:rPr>
          <w:sz w:val="28"/>
          <w:szCs w:val="28"/>
        </w:rPr>
        <w:t xml:space="preserve">В целях осуществления полномочий по внутреннему муниципальному финансовому контролю в соответствии с Бюджетным кодексом Российской Федерации, Федеральным законом от 05 апреля 2013 года № 44-ФЗ </w:t>
      </w:r>
      <w:r w:rsidRPr="000C2006">
        <w:rPr>
          <w:sz w:val="28"/>
          <w:szCs w:val="28"/>
        </w:rPr>
        <w:br/>
        <w:t>«О контрактной системе в сфере закупок товаров, работ, услуг для обеспечения государственных и муниципальных нужд»:</w:t>
      </w:r>
    </w:p>
    <w:p w:rsidR="000C2006" w:rsidRPr="000C2006" w:rsidRDefault="000C2006" w:rsidP="000C2006">
      <w:pPr>
        <w:pStyle w:val="a7"/>
        <w:spacing w:before="0" w:beforeAutospacing="0" w:after="0" w:afterAutospacing="0"/>
        <w:ind w:firstLine="709"/>
        <w:jc w:val="both"/>
        <w:rPr>
          <w:sz w:val="28"/>
          <w:szCs w:val="28"/>
        </w:rPr>
      </w:pPr>
      <w:r w:rsidRPr="000C2006">
        <w:rPr>
          <w:sz w:val="28"/>
          <w:szCs w:val="28"/>
        </w:rPr>
        <w:t>1. Утвердить прилагаемый план контрольных мероприятий отдела внутреннего финансового контроля администрации Череповецкого муниципального района на 2020 год.</w:t>
      </w:r>
    </w:p>
    <w:p w:rsidR="000C2006" w:rsidRPr="000C2006" w:rsidRDefault="000C2006" w:rsidP="000C2006">
      <w:pPr>
        <w:pStyle w:val="a7"/>
        <w:spacing w:before="0" w:beforeAutospacing="0" w:after="0" w:afterAutospacing="0"/>
        <w:ind w:firstLine="709"/>
        <w:jc w:val="both"/>
        <w:rPr>
          <w:sz w:val="28"/>
          <w:szCs w:val="28"/>
        </w:rPr>
      </w:pPr>
      <w:r w:rsidRPr="000C2006">
        <w:rPr>
          <w:sz w:val="28"/>
          <w:szCs w:val="28"/>
        </w:rPr>
        <w:t xml:space="preserve">2. Распоряжение разместить на официальном сайте Череповецкого муниципального района в информационно-телекоммуникационной сети Интернет. </w:t>
      </w:r>
    </w:p>
    <w:p w:rsidR="00C25568" w:rsidRPr="000C2006" w:rsidRDefault="00C25568" w:rsidP="00AB20C1">
      <w:pPr>
        <w:pStyle w:val="ConsNormal"/>
        <w:widowControl/>
        <w:ind w:firstLine="0"/>
        <w:rPr>
          <w:rFonts w:ascii="Times New Roman" w:eastAsia="Calibri" w:hAnsi="Times New Roman" w:cs="Times New Roman"/>
          <w:i/>
          <w:sz w:val="28"/>
          <w:szCs w:val="28"/>
          <w:lang w:eastAsia="en-US"/>
        </w:rPr>
      </w:pPr>
    </w:p>
    <w:p w:rsidR="000C2006" w:rsidRPr="000C2006" w:rsidRDefault="000C2006" w:rsidP="00AB20C1">
      <w:pPr>
        <w:pStyle w:val="ConsNormal"/>
        <w:widowControl/>
        <w:ind w:firstLine="0"/>
        <w:rPr>
          <w:rFonts w:ascii="Times New Roman" w:hAnsi="Times New Roman" w:cs="Times New Roman"/>
          <w:sz w:val="28"/>
          <w:szCs w:val="28"/>
        </w:rPr>
      </w:pPr>
    </w:p>
    <w:p w:rsidR="00C25568" w:rsidRPr="000C2006" w:rsidRDefault="00C25568" w:rsidP="00AB20C1">
      <w:pPr>
        <w:pStyle w:val="ConsNormal"/>
        <w:widowControl/>
        <w:ind w:firstLine="0"/>
        <w:rPr>
          <w:rFonts w:ascii="Times New Roman" w:hAnsi="Times New Roman" w:cs="Times New Roman"/>
          <w:sz w:val="28"/>
          <w:szCs w:val="28"/>
        </w:rPr>
      </w:pPr>
    </w:p>
    <w:p w:rsidR="000C2006" w:rsidRPr="000C2006" w:rsidRDefault="00AB20C1" w:rsidP="000C2006">
      <w:pPr>
        <w:pStyle w:val="ConsNormal"/>
        <w:widowControl/>
        <w:ind w:firstLine="0"/>
        <w:rPr>
          <w:rFonts w:ascii="Times New Roman" w:hAnsi="Times New Roman" w:cs="Times New Roman"/>
          <w:sz w:val="28"/>
          <w:szCs w:val="28"/>
        </w:rPr>
        <w:sectPr w:rsidR="000C2006" w:rsidRPr="000C2006" w:rsidSect="000C2006">
          <w:headerReference w:type="default" r:id="rId9"/>
          <w:pgSz w:w="11906" w:h="16838"/>
          <w:pgMar w:top="1134" w:right="851" w:bottom="1134" w:left="1701" w:header="709" w:footer="709" w:gutter="0"/>
          <w:cols w:space="708"/>
          <w:docGrid w:linePitch="360"/>
        </w:sectPr>
      </w:pPr>
      <w:r w:rsidRPr="000C2006">
        <w:rPr>
          <w:rFonts w:ascii="Times New Roman" w:hAnsi="Times New Roman" w:cs="Times New Roman"/>
          <w:sz w:val="28"/>
          <w:szCs w:val="28"/>
        </w:rPr>
        <w:t>Руководитель администрации района</w:t>
      </w:r>
      <w:r w:rsidRPr="000C2006">
        <w:rPr>
          <w:rFonts w:ascii="Times New Roman" w:hAnsi="Times New Roman" w:cs="Times New Roman"/>
          <w:sz w:val="28"/>
          <w:szCs w:val="28"/>
        </w:rPr>
        <w:tab/>
      </w:r>
      <w:r w:rsidRPr="000C2006">
        <w:rPr>
          <w:rFonts w:ascii="Times New Roman" w:hAnsi="Times New Roman" w:cs="Times New Roman"/>
          <w:sz w:val="28"/>
          <w:szCs w:val="28"/>
        </w:rPr>
        <w:tab/>
      </w:r>
      <w:r w:rsidRPr="000C2006">
        <w:rPr>
          <w:rFonts w:ascii="Times New Roman" w:hAnsi="Times New Roman" w:cs="Times New Roman"/>
          <w:sz w:val="28"/>
          <w:szCs w:val="28"/>
        </w:rPr>
        <w:tab/>
      </w:r>
      <w:r w:rsidRPr="000C2006">
        <w:rPr>
          <w:rFonts w:ascii="Times New Roman" w:hAnsi="Times New Roman" w:cs="Times New Roman"/>
          <w:sz w:val="28"/>
          <w:szCs w:val="28"/>
        </w:rPr>
        <w:tab/>
        <w:t xml:space="preserve">       </w:t>
      </w:r>
      <w:r w:rsidR="000C2006">
        <w:rPr>
          <w:rFonts w:ascii="Times New Roman" w:hAnsi="Times New Roman" w:cs="Times New Roman"/>
          <w:sz w:val="28"/>
          <w:szCs w:val="28"/>
        </w:rPr>
        <w:t>А.С. Сергушев</w:t>
      </w:r>
      <w:r w:rsidR="000C2006">
        <w:rPr>
          <w:rFonts w:ascii="Times New Roman" w:hAnsi="Times New Roman" w:cs="Times New Roman"/>
          <w:sz w:val="28"/>
          <w:szCs w:val="28"/>
        </w:rPr>
        <w:tab/>
      </w:r>
      <w:r w:rsidR="000C2006">
        <w:rPr>
          <w:rFonts w:ascii="Times New Roman" w:hAnsi="Times New Roman" w:cs="Times New Roman"/>
          <w:sz w:val="28"/>
          <w:szCs w:val="28"/>
        </w:rPr>
        <w:tab/>
      </w:r>
    </w:p>
    <w:p w:rsidR="000C2006" w:rsidRPr="000C2006" w:rsidRDefault="000C2006" w:rsidP="000C2006">
      <w:pPr>
        <w:widowControl w:val="0"/>
        <w:autoSpaceDE w:val="0"/>
        <w:autoSpaceDN w:val="0"/>
        <w:adjustRightInd w:val="0"/>
        <w:spacing w:after="0" w:line="240" w:lineRule="auto"/>
        <w:ind w:left="10773"/>
        <w:rPr>
          <w:rFonts w:ascii="Times New Roman" w:eastAsia="Calibri" w:hAnsi="Times New Roman" w:cs="Times New Roman"/>
          <w:sz w:val="28"/>
          <w:szCs w:val="28"/>
        </w:rPr>
      </w:pPr>
      <w:r w:rsidRPr="000C2006">
        <w:rPr>
          <w:rFonts w:ascii="Times New Roman" w:eastAsia="Calibri" w:hAnsi="Times New Roman" w:cs="Times New Roman"/>
          <w:sz w:val="28"/>
          <w:szCs w:val="28"/>
        </w:rPr>
        <w:lastRenderedPageBreak/>
        <w:t>УТВЕРЖДЕН</w:t>
      </w:r>
    </w:p>
    <w:p w:rsidR="000C2006" w:rsidRPr="000C2006" w:rsidRDefault="000C2006" w:rsidP="000C2006">
      <w:pPr>
        <w:widowControl w:val="0"/>
        <w:autoSpaceDE w:val="0"/>
        <w:autoSpaceDN w:val="0"/>
        <w:adjustRightInd w:val="0"/>
        <w:spacing w:after="0" w:line="240" w:lineRule="auto"/>
        <w:ind w:left="10773"/>
        <w:rPr>
          <w:rFonts w:ascii="Times New Roman" w:eastAsia="Calibri" w:hAnsi="Times New Roman" w:cs="Times New Roman"/>
          <w:sz w:val="28"/>
          <w:szCs w:val="28"/>
        </w:rPr>
      </w:pPr>
      <w:r w:rsidRPr="000C2006">
        <w:rPr>
          <w:rFonts w:ascii="Times New Roman" w:eastAsia="Calibri" w:hAnsi="Times New Roman" w:cs="Times New Roman"/>
          <w:sz w:val="28"/>
          <w:szCs w:val="28"/>
        </w:rPr>
        <w:t>распоряжением</w:t>
      </w:r>
    </w:p>
    <w:p w:rsidR="000C2006" w:rsidRPr="000C2006" w:rsidRDefault="000C2006" w:rsidP="000C2006">
      <w:pPr>
        <w:widowControl w:val="0"/>
        <w:autoSpaceDE w:val="0"/>
        <w:autoSpaceDN w:val="0"/>
        <w:adjustRightInd w:val="0"/>
        <w:spacing w:after="0" w:line="240" w:lineRule="auto"/>
        <w:ind w:left="10773"/>
        <w:rPr>
          <w:rFonts w:ascii="Times New Roman" w:eastAsia="Calibri" w:hAnsi="Times New Roman" w:cs="Times New Roman"/>
          <w:sz w:val="28"/>
          <w:szCs w:val="28"/>
        </w:rPr>
      </w:pPr>
      <w:r w:rsidRPr="000C2006">
        <w:rPr>
          <w:rFonts w:ascii="Times New Roman" w:eastAsia="Calibri" w:hAnsi="Times New Roman" w:cs="Times New Roman"/>
          <w:sz w:val="28"/>
          <w:szCs w:val="28"/>
        </w:rPr>
        <w:t>администрации района</w:t>
      </w:r>
    </w:p>
    <w:p w:rsidR="000C2006" w:rsidRPr="000C2006" w:rsidRDefault="00753324" w:rsidP="000C2006">
      <w:pPr>
        <w:widowControl w:val="0"/>
        <w:autoSpaceDE w:val="0"/>
        <w:autoSpaceDN w:val="0"/>
        <w:adjustRightInd w:val="0"/>
        <w:spacing w:after="0" w:line="240" w:lineRule="auto"/>
        <w:ind w:left="10773"/>
        <w:rPr>
          <w:rFonts w:ascii="Times New Roman" w:eastAsia="Calibri" w:hAnsi="Times New Roman" w:cs="Times New Roman"/>
          <w:sz w:val="28"/>
          <w:szCs w:val="28"/>
        </w:rPr>
      </w:pPr>
      <w:r>
        <w:rPr>
          <w:rFonts w:ascii="Times New Roman" w:eastAsia="Calibri" w:hAnsi="Times New Roman" w:cs="Times New Roman"/>
          <w:sz w:val="28"/>
          <w:szCs w:val="28"/>
        </w:rPr>
        <w:t>от 18.12.2019</w:t>
      </w:r>
      <w:r w:rsidR="000C2006" w:rsidRPr="000C2006">
        <w:rPr>
          <w:rFonts w:ascii="Times New Roman" w:eastAsia="Calibri" w:hAnsi="Times New Roman" w:cs="Times New Roman"/>
          <w:sz w:val="28"/>
          <w:szCs w:val="28"/>
        </w:rPr>
        <w:t xml:space="preserve"> № </w:t>
      </w:r>
      <w:r>
        <w:rPr>
          <w:rFonts w:ascii="Times New Roman" w:eastAsia="Calibri" w:hAnsi="Times New Roman" w:cs="Times New Roman"/>
          <w:sz w:val="28"/>
          <w:szCs w:val="28"/>
        </w:rPr>
        <w:t>361-р</w:t>
      </w:r>
    </w:p>
    <w:p w:rsidR="000C2006" w:rsidRPr="000C2006" w:rsidRDefault="000C2006" w:rsidP="000C2006">
      <w:pPr>
        <w:widowControl w:val="0"/>
        <w:autoSpaceDE w:val="0"/>
        <w:autoSpaceDN w:val="0"/>
        <w:adjustRightInd w:val="0"/>
        <w:spacing w:after="0" w:line="240" w:lineRule="auto"/>
        <w:ind w:left="10773"/>
        <w:rPr>
          <w:rFonts w:ascii="Times New Roman" w:eastAsia="Calibri" w:hAnsi="Times New Roman" w:cs="Times New Roman"/>
          <w:sz w:val="28"/>
          <w:szCs w:val="28"/>
        </w:rPr>
      </w:pPr>
      <w:r w:rsidRPr="000C2006">
        <w:rPr>
          <w:rFonts w:ascii="Times New Roman" w:eastAsia="Calibri" w:hAnsi="Times New Roman" w:cs="Times New Roman"/>
          <w:sz w:val="28"/>
          <w:szCs w:val="28"/>
        </w:rPr>
        <w:t>(приложение)</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C2006">
        <w:rPr>
          <w:rFonts w:ascii="Times New Roman" w:eastAsia="Calibri" w:hAnsi="Times New Roman" w:cs="Times New Roman"/>
          <w:sz w:val="28"/>
          <w:szCs w:val="28"/>
        </w:rPr>
        <w:t>ПЛАН</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C2006">
        <w:rPr>
          <w:rFonts w:ascii="Times New Roman" w:eastAsia="Calibri" w:hAnsi="Times New Roman" w:cs="Times New Roman"/>
          <w:sz w:val="28"/>
          <w:szCs w:val="28"/>
        </w:rPr>
        <w:t xml:space="preserve">контрольных мероприятий отдела внутреннего финансового контроля </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C2006">
        <w:rPr>
          <w:rFonts w:ascii="Times New Roman" w:eastAsia="Calibri" w:hAnsi="Times New Roman" w:cs="Times New Roman"/>
          <w:sz w:val="28"/>
          <w:szCs w:val="28"/>
        </w:rPr>
        <w:t>администрации Череповецкого муниципального района на 2020 год</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142"/>
        <w:gridCol w:w="3272"/>
        <w:gridCol w:w="2511"/>
        <w:gridCol w:w="1901"/>
        <w:gridCol w:w="2065"/>
        <w:gridCol w:w="1733"/>
      </w:tblGrid>
      <w:tr w:rsidR="000C2006" w:rsidRPr="000C2006" w:rsidTr="001A1CDF">
        <w:tc>
          <w:tcPr>
            <w:tcW w:w="568"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Тема контрольного мероприятия</w:t>
            </w: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Объект контроля</w:t>
            </w:r>
          </w:p>
        </w:tc>
        <w:tc>
          <w:tcPr>
            <w:tcW w:w="2511"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Период проведения контрольного мероприятия</w:t>
            </w:r>
          </w:p>
        </w:tc>
        <w:tc>
          <w:tcPr>
            <w:tcW w:w="1901"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Проверяемый период</w:t>
            </w:r>
          </w:p>
        </w:tc>
        <w:tc>
          <w:tcPr>
            <w:tcW w:w="2065"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ind w:firstLine="15"/>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Форма контрольного мероприятия</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Примечание</w:t>
            </w: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w:t>
            </w: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w:t>
            </w:r>
          </w:p>
        </w:tc>
        <w:tc>
          <w:tcPr>
            <w:tcW w:w="2511"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5</w:t>
            </w:r>
          </w:p>
        </w:tc>
        <w:tc>
          <w:tcPr>
            <w:tcW w:w="2065"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6</w:t>
            </w:r>
          </w:p>
        </w:tc>
        <w:tc>
          <w:tcPr>
            <w:tcW w:w="1733" w:type="dxa"/>
            <w:tcBorders>
              <w:top w:val="single" w:sz="4" w:space="0" w:color="auto"/>
              <w:left w:val="single" w:sz="4" w:space="0" w:color="auto"/>
              <w:bottom w:val="single" w:sz="4" w:space="0" w:color="auto"/>
              <w:right w:val="single" w:sz="4" w:space="0" w:color="auto"/>
            </w:tcBorders>
            <w:vAlign w:val="center"/>
            <w:hideMark/>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7</w:t>
            </w:r>
          </w:p>
        </w:tc>
      </w:tr>
      <w:tr w:rsidR="000C2006" w:rsidRPr="000C2006" w:rsidTr="000C2006">
        <w:tc>
          <w:tcPr>
            <w:tcW w:w="15452" w:type="dxa"/>
            <w:gridSpan w:val="8"/>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lang w:val="en-US"/>
              </w:rPr>
              <w:t>I</w:t>
            </w:r>
            <w:r w:rsidRPr="000C2006">
              <w:rPr>
                <w:rFonts w:ascii="Times New Roman" w:eastAsia="Calibri" w:hAnsi="Times New Roman" w:cs="Times New Roman"/>
                <w:sz w:val="24"/>
                <w:szCs w:val="24"/>
              </w:rPr>
              <w:t xml:space="preserve">. Осуществление полномочий по внутреннему муниципальному  финансовому  контролю </w:t>
            </w: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субсидии на финансовое обеспечение выполнения муниципального  задания,</w:t>
            </w:r>
          </w:p>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в части  расходов  на  нефинансовые активы</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общеобразовательное учреждение «Судская школа № 1»</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муниципального  задания, </w:t>
            </w:r>
          </w:p>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в части  расходов  на выплату заработной платы  </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общеобразовательное учреждение «Ботовская школа»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2018-2019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требований к составлению отчетности о реализации муниципальной программы:</w:t>
            </w:r>
          </w:p>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«Управление </w:t>
            </w:r>
            <w:r w:rsidRPr="000C2006">
              <w:rPr>
                <w:rFonts w:ascii="Times New Roman" w:eastAsia="Calibri" w:hAnsi="Times New Roman" w:cs="Times New Roman"/>
                <w:sz w:val="24"/>
                <w:szCs w:val="24"/>
              </w:rPr>
              <w:lastRenderedPageBreak/>
              <w:t>муниципальными финансами Череповецкого муниципального района на 2016-2021 годы»</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Финансовое управление администрации Череповецкого муниципального района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4</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субсидии на финансовое обеспечение выполнения муниципального  задания</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общеобразовательное учреждение «Ирдоматская школа»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5</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субсидии на финансовое обеспечение выполнения муниципального  задания</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общеобразовательное учреждение «Сосновская школа»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6</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Ревизия финансово-хозяйственной деятельности</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дошкольное образовательное учреждение «Мяксинский детский сад»</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7</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иного межбюджетного трансферта,</w:t>
            </w:r>
            <w:r w:rsidRPr="000C2006">
              <w:rPr>
                <w:rFonts w:ascii="Calibri" w:eastAsia="Calibri" w:hAnsi="Calibri" w:cs="Times New Roman"/>
              </w:rPr>
              <w:t xml:space="preserve"> </w:t>
            </w:r>
            <w:r w:rsidRPr="000C2006">
              <w:rPr>
                <w:rFonts w:ascii="Times New Roman" w:eastAsia="Calibri" w:hAnsi="Times New Roman" w:cs="Times New Roman"/>
                <w:sz w:val="24"/>
                <w:szCs w:val="24"/>
              </w:rPr>
              <w:t xml:space="preserve">предоставленного из бюджета Череповецкого муниципального района, </w:t>
            </w:r>
            <w:r w:rsidRPr="000C2006">
              <w:rPr>
                <w:rFonts w:ascii="Calibri" w:eastAsia="Calibri" w:hAnsi="Calibri" w:cs="Times New Roman"/>
              </w:rPr>
              <w:t xml:space="preserve"> </w:t>
            </w:r>
            <w:r w:rsidRPr="000C2006">
              <w:rPr>
                <w:rFonts w:ascii="Times New Roman" w:eastAsia="Calibri" w:hAnsi="Times New Roman" w:cs="Times New Roman"/>
                <w:sz w:val="24"/>
                <w:szCs w:val="24"/>
              </w:rPr>
              <w:t>на осуществление отдельных полномочий в сфере использования автомобильных дорог и осуществления дорожной деятельности</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Администрация Нелазского сельского поселения</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8</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исполнении контрактов,  в части закупок конкурентным </w:t>
            </w:r>
            <w:r w:rsidRPr="000C2006">
              <w:rPr>
                <w:rFonts w:ascii="Times New Roman" w:eastAsia="Calibri" w:hAnsi="Times New Roman" w:cs="Times New Roman"/>
                <w:sz w:val="24"/>
                <w:szCs w:val="24"/>
              </w:rPr>
              <w:lastRenderedPageBreak/>
              <w:t xml:space="preserve">способом </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муниципальное общеобразовательное учреждение «Климовская школа»</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3523008200</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9</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части закупок с единственным поставщиком</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tabs>
                <w:tab w:val="left" w:pos="651"/>
              </w:tabs>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дошкольное образовательное учреждение «Шухободский детский сад»</w:t>
            </w:r>
          </w:p>
          <w:p w:rsidR="000C2006" w:rsidRPr="000C2006" w:rsidRDefault="000C2006" w:rsidP="000C2006">
            <w:pPr>
              <w:widowControl w:val="0"/>
              <w:tabs>
                <w:tab w:val="left" w:pos="651"/>
              </w:tabs>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3523004164</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10</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части закупок с единственным поставщиком</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дошкольное образовательное учреждение «Ботовский детский сад»</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3523011500</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11</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субсидий на иные цели, предоставленных из бюджета Череповецкого муниципального района</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бюджетное  учреждение дополнительного образования «Дом пионеров и школьников»</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12</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субсидий на иные цели,</w:t>
            </w:r>
            <w:r w:rsidRPr="000C2006">
              <w:rPr>
                <w:rFonts w:ascii="Calibri" w:eastAsia="Calibri" w:hAnsi="Calibri" w:cs="Times New Roman"/>
              </w:rPr>
              <w:t xml:space="preserve"> </w:t>
            </w:r>
            <w:r w:rsidRPr="000C2006">
              <w:rPr>
                <w:rFonts w:ascii="Times New Roman" w:eastAsia="Calibri" w:hAnsi="Times New Roman" w:cs="Times New Roman"/>
                <w:sz w:val="24"/>
                <w:szCs w:val="24"/>
              </w:rPr>
              <w:t>предоставленных из бюджета Череповецкого муниципального района</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бюджетное учреждение дополнительного образования «Детско-юношеская спортивная школа»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13</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w:t>
            </w:r>
            <w:r w:rsidRPr="000C2006">
              <w:rPr>
                <w:rFonts w:ascii="Times New Roman" w:eastAsia="Calibri" w:hAnsi="Times New Roman" w:cs="Times New Roman"/>
                <w:sz w:val="24"/>
                <w:szCs w:val="24"/>
              </w:rPr>
              <w:lastRenderedPageBreak/>
              <w:t>муниципального  задания,</w:t>
            </w:r>
          </w:p>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 в части  расходов  на выплату заработной платы  </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 xml:space="preserve">муниципальное общеобразовательное учреждение «Малечкинская </w:t>
            </w:r>
            <w:r w:rsidRPr="000C2006">
              <w:rPr>
                <w:rFonts w:ascii="Times New Roman" w:eastAsia="Calibri" w:hAnsi="Times New Roman" w:cs="Times New Roman"/>
                <w:sz w:val="24"/>
                <w:szCs w:val="24"/>
              </w:rPr>
              <w:lastRenderedPageBreak/>
              <w:t>школа»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14</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субсидии на финансовое обеспечение выполнения муниципального  задания</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общеобразовательное учреждение «Мусорская школа»</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15</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средств, источником которых являются средства от оказания платных услуг и добровольных пожертвований </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бюджетное учреждение дополнительного образования «Череповецкая районная школа искусств»</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2018-2019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16</w:t>
            </w:r>
          </w:p>
        </w:tc>
        <w:tc>
          <w:tcPr>
            <w:tcW w:w="3402"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части закупок неконкурентными способами</w:t>
            </w:r>
          </w:p>
        </w:tc>
        <w:tc>
          <w:tcPr>
            <w:tcW w:w="3272"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дошкольное образовательное учреждение «Яснополянский детский сад»</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0C2006">
        <w:tc>
          <w:tcPr>
            <w:tcW w:w="15452" w:type="dxa"/>
            <w:gridSpan w:val="8"/>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lang w:val="en-US"/>
              </w:rPr>
              <w:t>II</w:t>
            </w:r>
            <w:r w:rsidRPr="000C2006">
              <w:rPr>
                <w:rFonts w:ascii="Calibri" w:eastAsia="Calibri" w:hAnsi="Calibri" w:cs="Times New Roman"/>
              </w:rPr>
              <w:t xml:space="preserve"> </w:t>
            </w:r>
            <w:r w:rsidRPr="000C2006">
              <w:rPr>
                <w:rFonts w:ascii="Times New Roman" w:eastAsia="Calibri" w:hAnsi="Times New Roman" w:cs="Times New Roman"/>
                <w:sz w:val="24"/>
                <w:szCs w:val="24"/>
              </w:rPr>
              <w:t>Осуществление внутреннего муниципального финансового контроля, в рамках переданных полномочий органов местного самоуправления</w:t>
            </w: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субсидий, предоставленных из бюджета  Нелазского сельского поселения, в части расходов на приобретение нефинансовых активов </w:t>
            </w: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бюджетное учреждение культуры «Нелазское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rPr>
          <w:trHeight w:val="1499"/>
        </w:trPr>
        <w:tc>
          <w:tcPr>
            <w:tcW w:w="568"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требований к ведению бухгалтерского учета,</w:t>
            </w:r>
          </w:p>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соблюдения законодательства Российской Федерации и иных </w:t>
            </w:r>
            <w:r w:rsidRPr="000C2006">
              <w:rPr>
                <w:rFonts w:ascii="Times New Roman" w:eastAsia="Calibri" w:hAnsi="Times New Roman" w:cs="Times New Roman"/>
                <w:sz w:val="24"/>
                <w:szCs w:val="24"/>
              </w:rPr>
              <w:lastRenderedPageBreak/>
              <w:t>нормативных правовых актов о контрактной системе в сфере закупок товаров, работ, услуг для обеспечения  муниципальных нужд при исполнении контрактов</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Администрация Тоншаловского сельского поселения</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3</w:t>
            </w:r>
          </w:p>
        </w:tc>
        <w:tc>
          <w:tcPr>
            <w:tcW w:w="3260"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муниципального  задания, предоставленной из бюджета муниципального образования Мяксинское, в части  расходов  на выплату заработной платы  </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муниципального образования Мяксинское «Мяксинское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муниципального  задания, предоставленной из бюджета Судского  сельского поселения, в части  расходов  на выплату заработной платы  </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«Судское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субсидии на финансовое обеспечение выполнения муниципального  задания, предоставленной из бюджета муниципального образования Воскресенское, в части  расходов  на выплату заработной платы</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«Воскресенское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w:t>
            </w:r>
            <w:r w:rsidRPr="000C2006">
              <w:rPr>
                <w:rFonts w:ascii="Times New Roman" w:eastAsia="Calibri" w:hAnsi="Times New Roman" w:cs="Times New Roman"/>
                <w:sz w:val="24"/>
                <w:szCs w:val="24"/>
              </w:rPr>
              <w:lastRenderedPageBreak/>
              <w:t>муниципального  задания, предоставленной из бюджета Малечкинского сельского поселения, в части  расходов  на выплату заработной платы</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 xml:space="preserve">Муниципальное учреждение культуры «Малечкинское социально-культурное </w:t>
            </w:r>
            <w:r w:rsidRPr="000C2006">
              <w:rPr>
                <w:rFonts w:ascii="Times New Roman" w:eastAsia="Calibri" w:hAnsi="Times New Roman" w:cs="Times New Roman"/>
                <w:sz w:val="24"/>
                <w:szCs w:val="24"/>
              </w:rPr>
              <w:lastRenderedPageBreak/>
              <w:t>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2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7</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исполнении контрактов</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«Югское социально-культурное спортивное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исполнении контрактов</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«Коротовское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соблюдения требований к ведению бухгалтерского учета в  учреждении, в том числе к составлению отчета о результатах деятельности и об использовании закрепленного за ним имущества </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«Ирдоматское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соблюдения требований к ведению бухгалтерского учета в  </w:t>
            </w:r>
            <w:r w:rsidRPr="000C2006">
              <w:rPr>
                <w:rFonts w:ascii="Times New Roman" w:eastAsia="Calibri" w:hAnsi="Times New Roman" w:cs="Times New Roman"/>
                <w:sz w:val="24"/>
                <w:szCs w:val="24"/>
              </w:rPr>
              <w:lastRenderedPageBreak/>
              <w:t>учреждении, в том числе к составлению отчета о результатах деятельности и об использовании закрепленного за ним имущества</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 xml:space="preserve">Муниципальное бюджетное учреждение  культуры Яргомжского сельского </w:t>
            </w:r>
            <w:r w:rsidRPr="000C2006">
              <w:rPr>
                <w:rFonts w:ascii="Times New Roman" w:eastAsia="Calibri" w:hAnsi="Times New Roman" w:cs="Times New Roman"/>
                <w:sz w:val="24"/>
                <w:szCs w:val="24"/>
              </w:rPr>
              <w:lastRenderedPageBreak/>
              <w:t>поселения  «Ботовское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3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муниципального  задания, предоставленной из бюджета Ягановского сельского поселения, в части  расходов  на выплату заработной платы  </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«Ягановское социально-культурное объединение» Ягановского сельского поселения</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vAlign w:val="center"/>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использования субсидии на финансовое обеспечение выполнения муниципального  задания, предоставленной из бюджета  Абакановского сельского поселения, в части  расходов  на выплату заработной платы</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«Абакановское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использования субсидии на финансовое обеспечение выполнения муниципального  задания, предоставленной из бюджета Климовского сельского поселения, в части  расходов  на выплату заработной платы  </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учреждение культуры «Климовское социально-культурное объединение»</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4 квартал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2019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Последующий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0C2006">
        <w:tc>
          <w:tcPr>
            <w:tcW w:w="15452" w:type="dxa"/>
            <w:gridSpan w:val="8"/>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       </w:t>
            </w:r>
            <w:r w:rsidRPr="000C2006">
              <w:rPr>
                <w:rFonts w:ascii="Times New Roman" w:eastAsia="Calibri" w:hAnsi="Times New Roman" w:cs="Times New Roman"/>
                <w:sz w:val="24"/>
                <w:szCs w:val="24"/>
                <w:lang w:val="en-US"/>
              </w:rPr>
              <w:t>III</w:t>
            </w:r>
            <w:r w:rsidRPr="000C2006">
              <w:rPr>
                <w:rFonts w:ascii="Times New Roman" w:eastAsia="Calibri" w:hAnsi="Times New Roman" w:cs="Times New Roman"/>
                <w:sz w:val="24"/>
                <w:szCs w:val="24"/>
              </w:rPr>
              <w:t>. Осуществление полномочий по контролю, предусмотренному частью 3 статьи 99 Федерального закона от 05 апреля 2013 года № 44-ФЗ</w:t>
            </w:r>
          </w:p>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Проверка соблюдения законодательства Российской Федерации и иных </w:t>
            </w:r>
            <w:r w:rsidRPr="000C2006">
              <w:rPr>
                <w:rFonts w:ascii="Times New Roman" w:eastAsia="Calibri" w:hAnsi="Times New Roman" w:cs="Times New Roman"/>
                <w:sz w:val="24"/>
                <w:szCs w:val="24"/>
              </w:rPr>
              <w:lastRenderedPageBreak/>
              <w:t>нормативных правовых актов о контрактной системе в сфере закупок товаров, работ, услуг для обеспечения муниципальных нужд на стадии размещения извещения об осуществлении закупки (выборочно)</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tabs>
                <w:tab w:val="left" w:pos="651"/>
              </w:tabs>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 xml:space="preserve">муниципальное казенное учреждение «Центр комплексного обеспечения </w:t>
            </w:r>
            <w:r w:rsidRPr="000C2006">
              <w:rPr>
                <w:rFonts w:ascii="Times New Roman" w:eastAsia="Calibri" w:hAnsi="Times New Roman" w:cs="Times New Roman"/>
                <w:sz w:val="24"/>
                <w:szCs w:val="24"/>
              </w:rPr>
              <w:lastRenderedPageBreak/>
              <w:t>деятельности органов местного самоуправления и учреждений Череповецкого муниципального района»</w:t>
            </w:r>
          </w:p>
          <w:p w:rsidR="000C2006" w:rsidRPr="000C2006" w:rsidRDefault="000C2006" w:rsidP="000C2006">
            <w:pPr>
              <w:widowControl w:val="0"/>
              <w:tabs>
                <w:tab w:val="left" w:pos="651"/>
              </w:tabs>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3528243825</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февраль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2020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Предварительный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0C2006" w:rsidRPr="000C2006" w:rsidTr="001A1CDF">
        <w:tc>
          <w:tcPr>
            <w:tcW w:w="568"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rPr>
                <w:rFonts w:ascii="Times New Roman" w:eastAsia="Calibri" w:hAnsi="Times New Roman" w:cs="Times New Roman"/>
                <w:sz w:val="24"/>
                <w:szCs w:val="24"/>
              </w:rPr>
            </w:pPr>
            <w:r w:rsidRPr="000C2006">
              <w:rPr>
                <w:rFonts w:ascii="Times New Roman" w:eastAsia="Calibri" w:hAnsi="Times New Roman" w:cs="Times New Roman"/>
                <w:sz w:val="24"/>
                <w:szCs w:val="24"/>
              </w:rPr>
              <w:t>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стадии размещения извещения об осуществлении закупки (выборочно)</w:t>
            </w:r>
          </w:p>
        </w:tc>
        <w:tc>
          <w:tcPr>
            <w:tcW w:w="3414" w:type="dxa"/>
            <w:gridSpan w:val="2"/>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tabs>
                <w:tab w:val="left" w:pos="651"/>
              </w:tabs>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муниципальное казенное учреждение «Центр комплексного обеспечения деятельности органов местного самоуправления и учреждений Череповецкого муниципального района»</w:t>
            </w:r>
          </w:p>
          <w:p w:rsidR="000C2006" w:rsidRPr="000C2006" w:rsidRDefault="000C2006" w:rsidP="000C2006">
            <w:pPr>
              <w:widowControl w:val="0"/>
              <w:tabs>
                <w:tab w:val="left" w:pos="651"/>
              </w:tabs>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3528243825</w:t>
            </w:r>
          </w:p>
        </w:tc>
        <w:tc>
          <w:tcPr>
            <w:tcW w:w="251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октябрь 2020 г.</w:t>
            </w:r>
          </w:p>
        </w:tc>
        <w:tc>
          <w:tcPr>
            <w:tcW w:w="1901"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2020 год</w:t>
            </w:r>
          </w:p>
        </w:tc>
        <w:tc>
          <w:tcPr>
            <w:tcW w:w="2065"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Предварительный</w:t>
            </w:r>
          </w:p>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C2006">
              <w:rPr>
                <w:rFonts w:ascii="Times New Roman" w:eastAsia="Calibri" w:hAnsi="Times New Roman" w:cs="Times New Roman"/>
                <w:sz w:val="24"/>
                <w:szCs w:val="24"/>
              </w:rPr>
              <w:t xml:space="preserve"> контроль</w:t>
            </w:r>
          </w:p>
        </w:tc>
        <w:tc>
          <w:tcPr>
            <w:tcW w:w="1733" w:type="dxa"/>
            <w:tcBorders>
              <w:top w:val="single" w:sz="4" w:space="0" w:color="auto"/>
              <w:left w:val="single" w:sz="4" w:space="0" w:color="auto"/>
              <w:bottom w:val="single" w:sz="4" w:space="0" w:color="auto"/>
              <w:right w:val="single" w:sz="4" w:space="0" w:color="auto"/>
            </w:tcBorders>
          </w:tcPr>
          <w:p w:rsidR="000C2006" w:rsidRPr="000C2006" w:rsidRDefault="000C2006" w:rsidP="000C200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0C2006" w:rsidRPr="000C2006" w:rsidRDefault="000C2006" w:rsidP="000C2006">
      <w:pPr>
        <w:spacing w:after="0" w:line="240" w:lineRule="auto"/>
        <w:contextualSpacing/>
        <w:rPr>
          <w:rFonts w:ascii="Times New Roman" w:eastAsia="Calibri" w:hAnsi="Times New Roman" w:cs="Times New Roman"/>
          <w:sz w:val="28"/>
          <w:szCs w:val="28"/>
        </w:rPr>
      </w:pPr>
    </w:p>
    <w:p w:rsidR="000C2006" w:rsidRPr="00AA374B" w:rsidRDefault="000C2006" w:rsidP="00AA374B">
      <w:pPr>
        <w:spacing w:after="0" w:line="240" w:lineRule="auto"/>
        <w:jc w:val="center"/>
        <w:rPr>
          <w:rFonts w:ascii="Times New Roman" w:hAnsi="Times New Roman" w:cs="Times New Roman"/>
          <w:sz w:val="28"/>
          <w:szCs w:val="28"/>
        </w:rPr>
      </w:pPr>
    </w:p>
    <w:sectPr w:rsidR="000C2006" w:rsidRPr="00AA374B" w:rsidSect="000C2006">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61" w:rsidRDefault="00FF3361" w:rsidP="000C2006">
      <w:pPr>
        <w:spacing w:after="0" w:line="240" w:lineRule="auto"/>
      </w:pPr>
      <w:r>
        <w:separator/>
      </w:r>
    </w:p>
  </w:endnote>
  <w:endnote w:type="continuationSeparator" w:id="0">
    <w:p w:rsidR="00FF3361" w:rsidRDefault="00FF3361" w:rsidP="000C2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61" w:rsidRDefault="00FF3361" w:rsidP="000C2006">
      <w:pPr>
        <w:spacing w:after="0" w:line="240" w:lineRule="auto"/>
      </w:pPr>
      <w:r>
        <w:separator/>
      </w:r>
    </w:p>
  </w:footnote>
  <w:footnote w:type="continuationSeparator" w:id="0">
    <w:p w:rsidR="00FF3361" w:rsidRDefault="00FF3361" w:rsidP="000C2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911"/>
      <w:docPartObj>
        <w:docPartGallery w:val="Page Numbers (Top of Page)"/>
        <w:docPartUnique/>
      </w:docPartObj>
    </w:sdtPr>
    <w:sdtContent>
      <w:p w:rsidR="000C2006" w:rsidRDefault="00414F09">
        <w:pPr>
          <w:pStyle w:val="a8"/>
          <w:jc w:val="center"/>
        </w:pPr>
        <w:fldSimple w:instr=" PAGE   \* MERGEFORMAT ">
          <w:r w:rsidR="001A1CDF">
            <w:rPr>
              <w:noProof/>
            </w:rPr>
            <w:t>1</w:t>
          </w:r>
        </w:fldSimple>
      </w:p>
    </w:sdtContent>
  </w:sdt>
  <w:p w:rsidR="000C2006" w:rsidRDefault="000C20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A75"/>
    <w:multiLevelType w:val="hybridMultilevel"/>
    <w:tmpl w:val="7C0A179A"/>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77F34"/>
    <w:multiLevelType w:val="hybridMultilevel"/>
    <w:tmpl w:val="7090C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665B1"/>
    <w:multiLevelType w:val="hybridMultilevel"/>
    <w:tmpl w:val="7DE678DC"/>
    <w:lvl w:ilvl="0" w:tplc="5DAAB9B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CD4649"/>
    <w:multiLevelType w:val="hybridMultilevel"/>
    <w:tmpl w:val="5EFAF388"/>
    <w:lvl w:ilvl="0" w:tplc="8AA42A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4C3F49"/>
    <w:multiLevelType w:val="hybridMultilevel"/>
    <w:tmpl w:val="F7ECD27E"/>
    <w:lvl w:ilvl="0" w:tplc="CC4295B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663FA"/>
    <w:multiLevelType w:val="hybridMultilevel"/>
    <w:tmpl w:val="92460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9A15A98"/>
    <w:multiLevelType w:val="hybridMultilevel"/>
    <w:tmpl w:val="6CAC9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374B"/>
    <w:rsid w:val="0002450F"/>
    <w:rsid w:val="000C2006"/>
    <w:rsid w:val="0011413C"/>
    <w:rsid w:val="001A1CDF"/>
    <w:rsid w:val="0037393A"/>
    <w:rsid w:val="00395562"/>
    <w:rsid w:val="00414F09"/>
    <w:rsid w:val="004A5FBD"/>
    <w:rsid w:val="005D3FEA"/>
    <w:rsid w:val="005E0ECD"/>
    <w:rsid w:val="006B4829"/>
    <w:rsid w:val="00753324"/>
    <w:rsid w:val="008C52C8"/>
    <w:rsid w:val="009D3076"/>
    <w:rsid w:val="00AA374B"/>
    <w:rsid w:val="00AB20C1"/>
    <w:rsid w:val="00BB5266"/>
    <w:rsid w:val="00BD07A7"/>
    <w:rsid w:val="00C25568"/>
    <w:rsid w:val="00D96912"/>
    <w:rsid w:val="00F85D3D"/>
    <w:rsid w:val="00FB3265"/>
    <w:rsid w:val="00FC1142"/>
    <w:rsid w:val="00FF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paragraph" w:styleId="21">
    <w:name w:val="Body Text 2"/>
    <w:basedOn w:val="a"/>
    <w:link w:val="22"/>
    <w:uiPriority w:val="99"/>
    <w:semiHidden/>
    <w:unhideWhenUsed/>
    <w:rsid w:val="0002450F"/>
    <w:pPr>
      <w:spacing w:after="120" w:line="480" w:lineRule="auto"/>
    </w:pPr>
  </w:style>
  <w:style w:type="character" w:customStyle="1" w:styleId="22">
    <w:name w:val="Основной текст 2 Знак"/>
    <w:basedOn w:val="a0"/>
    <w:link w:val="21"/>
    <w:uiPriority w:val="99"/>
    <w:semiHidden/>
    <w:rsid w:val="0002450F"/>
  </w:style>
  <w:style w:type="paragraph" w:customStyle="1" w:styleId="ConsPlusNonformat">
    <w:name w:val="ConsPlusNonformat"/>
    <w:uiPriority w:val="99"/>
    <w:rsid w:val="0002450F"/>
    <w:pPr>
      <w:autoSpaceDE w:val="0"/>
      <w:autoSpaceDN w:val="0"/>
      <w:adjustRightInd w:val="0"/>
      <w:spacing w:after="0" w:line="240" w:lineRule="auto"/>
    </w:pPr>
    <w:rPr>
      <w:rFonts w:ascii="Courier New" w:eastAsia="Calibri" w:hAnsi="Courier New" w:cs="Courier New"/>
      <w:sz w:val="20"/>
      <w:szCs w:val="20"/>
    </w:rPr>
  </w:style>
  <w:style w:type="character" w:styleId="a4">
    <w:name w:val="Emphasis"/>
    <w:basedOn w:val="a0"/>
    <w:qFormat/>
    <w:rsid w:val="00FB3265"/>
    <w:rPr>
      <w:i/>
      <w:iCs/>
    </w:rPr>
  </w:style>
  <w:style w:type="paragraph" w:styleId="a5">
    <w:name w:val="Body Text"/>
    <w:basedOn w:val="a"/>
    <w:link w:val="a6"/>
    <w:uiPriority w:val="99"/>
    <w:unhideWhenUsed/>
    <w:rsid w:val="000C2006"/>
    <w:pPr>
      <w:spacing w:after="120" w:line="240" w:lineRule="auto"/>
    </w:pPr>
    <w:rPr>
      <w:rFonts w:ascii="Calibri" w:eastAsia="Calibri" w:hAnsi="Calibri" w:cs="Times New Roman"/>
    </w:rPr>
  </w:style>
  <w:style w:type="character" w:customStyle="1" w:styleId="a6">
    <w:name w:val="Основной текст Знак"/>
    <w:basedOn w:val="a0"/>
    <w:link w:val="a5"/>
    <w:uiPriority w:val="99"/>
    <w:rsid w:val="000C2006"/>
    <w:rPr>
      <w:rFonts w:ascii="Calibri" w:eastAsia="Calibri" w:hAnsi="Calibri" w:cs="Times New Roman"/>
    </w:rPr>
  </w:style>
  <w:style w:type="paragraph" w:styleId="a7">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0C2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7"/>
    <w:uiPriority w:val="99"/>
    <w:locked/>
    <w:rsid w:val="000C2006"/>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C20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006"/>
  </w:style>
  <w:style w:type="paragraph" w:styleId="aa">
    <w:name w:val="footer"/>
    <w:basedOn w:val="a"/>
    <w:link w:val="ab"/>
    <w:uiPriority w:val="99"/>
    <w:semiHidden/>
    <w:unhideWhenUsed/>
    <w:rsid w:val="000C200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C20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D2E0-B898-4AD7-934B-E204BDB1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Делопроизводитель</cp:lastModifiedBy>
  <cp:revision>5</cp:revision>
  <cp:lastPrinted>2019-12-19T08:35:00Z</cp:lastPrinted>
  <dcterms:created xsi:type="dcterms:W3CDTF">2019-12-18T08:12:00Z</dcterms:created>
  <dcterms:modified xsi:type="dcterms:W3CDTF">2019-12-19T08:36:00Z</dcterms:modified>
</cp:coreProperties>
</file>