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963D1" w:rsidRPr="009D154B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D03676">
        <w:rPr>
          <w:sz w:val="27"/>
          <w:szCs w:val="27"/>
        </w:rPr>
        <w:t>1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9D154B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9D154B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9D154B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D21E6A" w:rsidRPr="00D21E6A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 итогам 201</w:t>
      </w:r>
      <w:r w:rsidR="009D154B">
        <w:rPr>
          <w:sz w:val="27"/>
          <w:szCs w:val="27"/>
        </w:rPr>
        <w:t>5</w:t>
      </w:r>
      <w:r w:rsidR="00D21E6A" w:rsidRPr="00D21E6A">
        <w:rPr>
          <w:sz w:val="27"/>
          <w:szCs w:val="27"/>
        </w:rPr>
        <w:t xml:space="preserve"> года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9D154B" w:rsidRPr="009D154B">
        <w:rPr>
          <w:sz w:val="27"/>
          <w:szCs w:val="27"/>
        </w:rPr>
        <w:t>муниципально</w:t>
      </w:r>
      <w:r w:rsidR="009D154B">
        <w:rPr>
          <w:sz w:val="27"/>
          <w:szCs w:val="27"/>
        </w:rPr>
        <w:t>го</w:t>
      </w:r>
      <w:r w:rsidR="009D154B" w:rsidRPr="009D154B">
        <w:rPr>
          <w:sz w:val="27"/>
          <w:szCs w:val="27"/>
        </w:rPr>
        <w:t xml:space="preserve"> бюджетно</w:t>
      </w:r>
      <w:r w:rsidR="009D154B">
        <w:rPr>
          <w:sz w:val="27"/>
          <w:szCs w:val="27"/>
        </w:rPr>
        <w:t>го</w:t>
      </w:r>
      <w:r w:rsidR="009D154B" w:rsidRPr="009D154B">
        <w:rPr>
          <w:sz w:val="27"/>
          <w:szCs w:val="27"/>
        </w:rPr>
        <w:t xml:space="preserve"> учреждени</w:t>
      </w:r>
      <w:r w:rsidR="009D154B">
        <w:rPr>
          <w:sz w:val="27"/>
          <w:szCs w:val="27"/>
        </w:rPr>
        <w:t>я</w:t>
      </w:r>
      <w:r w:rsidR="009D154B" w:rsidRPr="009D154B">
        <w:rPr>
          <w:sz w:val="27"/>
          <w:szCs w:val="27"/>
        </w:rPr>
        <w:t xml:space="preserve"> дополнительного образования "Дом пионеров и школьников"</w:t>
      </w:r>
      <w:r w:rsidR="00A52437" w:rsidRPr="009D154B">
        <w:rPr>
          <w:sz w:val="27"/>
          <w:szCs w:val="27"/>
        </w:rPr>
        <w:t>.</w:t>
      </w:r>
    </w:p>
    <w:p w:rsidR="0019331D" w:rsidRDefault="00D21E6A" w:rsidP="00D21E6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 w:rsidR="00337E09">
        <w:rPr>
          <w:sz w:val="27"/>
          <w:szCs w:val="27"/>
        </w:rPr>
        <w:t>:</w:t>
      </w:r>
    </w:p>
    <w:p w:rsidR="00D21E6A" w:rsidRPr="0019331D" w:rsidRDefault="0019331D" w:rsidP="009D1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замечания к составлению </w:t>
      </w:r>
      <w:r w:rsidRPr="0019331D">
        <w:rPr>
          <w:sz w:val="27"/>
          <w:szCs w:val="27"/>
        </w:rPr>
        <w:t>План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>-график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 xml:space="preserve"> </w:t>
      </w:r>
      <w:r w:rsidRPr="0019331D">
        <w:rPr>
          <w:bCs/>
          <w:sz w:val="27"/>
          <w:szCs w:val="27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Pr="0019331D">
        <w:rPr>
          <w:sz w:val="27"/>
          <w:szCs w:val="27"/>
        </w:rPr>
        <w:t>на 201</w:t>
      </w:r>
      <w:r w:rsidR="009D154B">
        <w:rPr>
          <w:sz w:val="27"/>
          <w:szCs w:val="27"/>
        </w:rPr>
        <w:t xml:space="preserve">5 </w:t>
      </w:r>
      <w:r w:rsidRPr="0019331D">
        <w:rPr>
          <w:sz w:val="27"/>
          <w:szCs w:val="27"/>
        </w:rPr>
        <w:t>год</w:t>
      </w:r>
      <w:r>
        <w:rPr>
          <w:sz w:val="27"/>
          <w:szCs w:val="27"/>
        </w:rPr>
        <w:t xml:space="preserve"> (далее – План-график)</w:t>
      </w:r>
      <w:r w:rsidR="00C35EF0">
        <w:rPr>
          <w:sz w:val="27"/>
          <w:szCs w:val="27"/>
        </w:rPr>
        <w:t>;</w:t>
      </w:r>
    </w:p>
    <w:p w:rsidR="00956741" w:rsidRPr="009D154B" w:rsidRDefault="0019331D" w:rsidP="009D1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р</w:t>
      </w:r>
      <w:r w:rsidRPr="0019331D">
        <w:rPr>
          <w:sz w:val="27"/>
          <w:szCs w:val="27"/>
        </w:rPr>
        <w:t>азмещение План</w:t>
      </w:r>
      <w:r>
        <w:rPr>
          <w:sz w:val="27"/>
          <w:szCs w:val="27"/>
        </w:rPr>
        <w:t>а</w:t>
      </w:r>
      <w:r w:rsidRPr="0019331D">
        <w:rPr>
          <w:sz w:val="27"/>
          <w:szCs w:val="27"/>
        </w:rPr>
        <w:t>-график</w:t>
      </w:r>
      <w:r>
        <w:rPr>
          <w:sz w:val="27"/>
          <w:szCs w:val="27"/>
        </w:rPr>
        <w:t>а, а также его изменений</w:t>
      </w:r>
      <w:r w:rsidRPr="0019331D">
        <w:rPr>
          <w:sz w:val="27"/>
          <w:szCs w:val="27"/>
        </w:rPr>
        <w:t xml:space="preserve"> на официальном сайте </w:t>
      </w:r>
      <w:r w:rsidRPr="002A3983">
        <w:rPr>
          <w:rFonts w:eastAsia="Calibri"/>
          <w:sz w:val="27"/>
          <w:szCs w:val="27"/>
        </w:rPr>
        <w:t xml:space="preserve">в сети «Интернет» для размещения информации о размещении закупок по адресу </w:t>
      </w:r>
      <w:hyperlink r:id="rId6" w:history="1">
        <w:r w:rsidRPr="002A3983">
          <w:rPr>
            <w:rStyle w:val="Internetlink"/>
            <w:rFonts w:eastAsia="Calibri"/>
            <w:sz w:val="27"/>
            <w:szCs w:val="27"/>
          </w:rPr>
          <w:t>http://zakupki.gov.ru</w:t>
        </w:r>
      </w:hyperlink>
      <w:r>
        <w:rPr>
          <w:rStyle w:val="Internetlink"/>
          <w:rFonts w:eastAsia="Calibri"/>
          <w:sz w:val="27"/>
          <w:szCs w:val="27"/>
        </w:rPr>
        <w:t xml:space="preserve"> </w:t>
      </w:r>
      <w:r w:rsidRPr="0019331D">
        <w:rPr>
          <w:sz w:val="27"/>
          <w:szCs w:val="27"/>
        </w:rPr>
        <w:t>с нарушением установленных сроков</w:t>
      </w:r>
      <w:r>
        <w:rPr>
          <w:sz w:val="27"/>
          <w:szCs w:val="27"/>
        </w:rPr>
        <w:t>;</w:t>
      </w:r>
    </w:p>
    <w:p w:rsidR="009D154B" w:rsidRDefault="009D154B" w:rsidP="009D1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несвоевременное внесение изменений в План-график</w:t>
      </w:r>
      <w:r>
        <w:rPr>
          <w:sz w:val="27"/>
          <w:szCs w:val="27"/>
        </w:rPr>
        <w:t>;</w:t>
      </w:r>
    </w:p>
    <w:p w:rsidR="009D154B" w:rsidRPr="00692B31" w:rsidRDefault="009D154B" w:rsidP="009D1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822EB">
        <w:rPr>
          <w:bCs/>
          <w:sz w:val="27"/>
          <w:szCs w:val="27"/>
        </w:rPr>
        <w:t>нарушение подпункта б пункта 1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7"/>
          <w:szCs w:val="27"/>
        </w:rPr>
        <w:t xml:space="preserve"> </w:t>
      </w:r>
      <w:r w:rsidR="00C32B5A">
        <w:rPr>
          <w:bCs/>
          <w:sz w:val="27"/>
          <w:szCs w:val="27"/>
        </w:rPr>
        <w:t xml:space="preserve"> (далее – Федеральный закон № 44-ФЗ) </w:t>
      </w:r>
      <w:r>
        <w:rPr>
          <w:bCs/>
          <w:sz w:val="27"/>
          <w:szCs w:val="27"/>
        </w:rPr>
        <w:t xml:space="preserve">в части </w:t>
      </w:r>
      <w:r w:rsidRPr="002041DB">
        <w:rPr>
          <w:bCs/>
          <w:sz w:val="27"/>
          <w:szCs w:val="27"/>
        </w:rPr>
        <w:t>изменени</w:t>
      </w:r>
      <w:r>
        <w:rPr>
          <w:bCs/>
          <w:sz w:val="27"/>
          <w:szCs w:val="27"/>
        </w:rPr>
        <w:t>я существенных условий контрактов</w:t>
      </w:r>
      <w:r w:rsidRPr="002041DB">
        <w:rPr>
          <w:bCs/>
          <w:sz w:val="27"/>
          <w:szCs w:val="27"/>
        </w:rPr>
        <w:t xml:space="preserve"> (ц</w:t>
      </w:r>
      <w:r w:rsidRPr="002041DB">
        <w:rPr>
          <w:sz w:val="27"/>
          <w:szCs w:val="27"/>
        </w:rPr>
        <w:t>ена контракта увеличена более чем на 10 %)</w:t>
      </w:r>
      <w:r>
        <w:rPr>
          <w:sz w:val="27"/>
          <w:szCs w:val="27"/>
        </w:rPr>
        <w:t>.</w:t>
      </w:r>
    </w:p>
    <w:p w:rsidR="009D154B" w:rsidRPr="009D154B" w:rsidRDefault="009D154B" w:rsidP="009D154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9D154B">
        <w:rPr>
          <w:sz w:val="27"/>
          <w:szCs w:val="27"/>
        </w:rPr>
        <w:t>Учитывая, что нарушение</w:t>
      </w:r>
      <w:r w:rsidRPr="003770FA">
        <w:t xml:space="preserve"> </w:t>
      </w:r>
      <w:r w:rsidRPr="009D154B">
        <w:rPr>
          <w:sz w:val="27"/>
          <w:szCs w:val="27"/>
        </w:rPr>
        <w:t>подпункта б пункта 1 части 1 статьи 95</w:t>
      </w:r>
      <w:r w:rsidRPr="003770FA">
        <w:t xml:space="preserve"> </w:t>
      </w:r>
      <w:r w:rsidRPr="009D154B">
        <w:rPr>
          <w:sz w:val="27"/>
          <w:szCs w:val="27"/>
        </w:rPr>
        <w:t xml:space="preserve">Федерального закона </w:t>
      </w:r>
      <w:r w:rsidR="00C32B5A">
        <w:rPr>
          <w:sz w:val="27"/>
          <w:szCs w:val="27"/>
        </w:rPr>
        <w:t xml:space="preserve"> № </w:t>
      </w:r>
      <w:r w:rsidRPr="009D154B">
        <w:rPr>
          <w:sz w:val="27"/>
          <w:szCs w:val="27"/>
        </w:rPr>
        <w:t>44-ФЗ содержит признаки административного правонарушения, предусмотренного частью 5 статьи 7.32 Кодекса Российской Федерации об административных правонарушениях, предлагается направить материалы контрольного мероприятия в прокуратуру Череповецкого района для рассмотрения вопроса о привлечении должностных лиц Учреждения к административной ответственности.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9D154B" w:rsidRPr="002041DB">
        <w:rPr>
          <w:bCs/>
          <w:sz w:val="27"/>
          <w:szCs w:val="27"/>
        </w:rPr>
        <w:t xml:space="preserve">1208,40 </w:t>
      </w:r>
      <w:r w:rsidRPr="002A3983">
        <w:rPr>
          <w:bCs/>
          <w:sz w:val="27"/>
          <w:szCs w:val="27"/>
        </w:rPr>
        <w:t>тыс. руб.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3983">
        <w:rPr>
          <w:sz w:val="27"/>
          <w:szCs w:val="27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о контрактной системе в сфере закупок не выдавать в связи с невозможностью их устранения.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92B31" w:rsidRDefault="00692B31" w:rsidP="00692B31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C32B5A" w:rsidRPr="00692B31" w:rsidRDefault="00C32B5A" w:rsidP="00692B31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956741" w:rsidRPr="00E06D6D" w:rsidRDefault="00A52437" w:rsidP="00C32B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Н.Н. Анашкина</w:t>
      </w:r>
      <w:bookmarkStart w:id="0" w:name="_GoBack"/>
      <w:bookmarkEnd w:id="0"/>
    </w:p>
    <w:p w:rsidR="00D32C49" w:rsidRDefault="00D32C49"/>
    <w:sectPr w:rsidR="00D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7CDA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F3A31"/>
    <w:rsid w:val="0019331D"/>
    <w:rsid w:val="001A6E16"/>
    <w:rsid w:val="001D164B"/>
    <w:rsid w:val="001D5860"/>
    <w:rsid w:val="002914E7"/>
    <w:rsid w:val="00337E09"/>
    <w:rsid w:val="00433D87"/>
    <w:rsid w:val="005963D1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D154B"/>
    <w:rsid w:val="009D3274"/>
    <w:rsid w:val="00A52437"/>
    <w:rsid w:val="00A578EE"/>
    <w:rsid w:val="00BC3819"/>
    <w:rsid w:val="00BF3D2B"/>
    <w:rsid w:val="00C32B5A"/>
    <w:rsid w:val="00C35EF0"/>
    <w:rsid w:val="00CD47CA"/>
    <w:rsid w:val="00CE6E4E"/>
    <w:rsid w:val="00CE7AE4"/>
    <w:rsid w:val="00D03676"/>
    <w:rsid w:val="00D21E6A"/>
    <w:rsid w:val="00D32C49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48</cp:revision>
  <cp:lastPrinted>2015-09-01T08:42:00Z</cp:lastPrinted>
  <dcterms:created xsi:type="dcterms:W3CDTF">2015-03-03T11:00:00Z</dcterms:created>
  <dcterms:modified xsi:type="dcterms:W3CDTF">2016-02-02T07:22:00Z</dcterms:modified>
</cp:coreProperties>
</file>