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7D5A0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затрагивающий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B023F1" w:rsidRDefault="007D5A01" w:rsidP="00B533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B7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D13404">
        <w:rPr>
          <w:rFonts w:ascii="Times New Roman" w:hAnsi="Times New Roman" w:cs="Times New Roman"/>
          <w:sz w:val="28"/>
          <w:szCs w:val="28"/>
        </w:rPr>
        <w:t>оценку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акта - </w:t>
      </w:r>
      <w:r w:rsidR="00864AAB" w:rsidRPr="00956C7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</w:t>
      </w:r>
      <w:r w:rsidR="00222DC1" w:rsidRPr="00956C74">
        <w:rPr>
          <w:rFonts w:ascii="Times New Roman" w:hAnsi="Times New Roman" w:cs="Times New Roman"/>
          <w:sz w:val="28"/>
          <w:szCs w:val="28"/>
        </w:rPr>
        <w:t>водных объектов, находящихся в собственности Череповецкого муниципального района Вологодской</w:t>
      </w:r>
      <w:proofErr w:type="gramEnd"/>
      <w:r w:rsidR="00222DC1" w:rsidRPr="00956C74">
        <w:rPr>
          <w:rFonts w:ascii="Times New Roman" w:hAnsi="Times New Roman" w:cs="Times New Roman"/>
          <w:sz w:val="28"/>
          <w:szCs w:val="28"/>
        </w:rPr>
        <w:t xml:space="preserve"> области, или частей таких водных объектов в пользование на основании решений о предоставлении водных объектов в пользование</w:t>
      </w:r>
      <w:r w:rsidRPr="00956C74">
        <w:rPr>
          <w:rFonts w:ascii="Times New Roman" w:hAnsi="Times New Roman" w:cs="Times New Roman"/>
          <w:sz w:val="28"/>
          <w:szCs w:val="28"/>
        </w:rPr>
        <w:t>», (далее – нормативный акт),</w:t>
      </w:r>
      <w:r w:rsidRPr="00F5010E">
        <w:rPr>
          <w:rFonts w:ascii="Times New Roman" w:hAnsi="Times New Roman" w:cs="Times New Roman"/>
          <w:sz w:val="28"/>
          <w:szCs w:val="28"/>
        </w:rPr>
        <w:t xml:space="preserve"> разработчиком которого </w:t>
      </w:r>
      <w:r w:rsidRPr="00B023F1">
        <w:rPr>
          <w:rFonts w:ascii="Times New Roman" w:hAnsi="Times New Roman" w:cs="Times New Roman"/>
          <w:sz w:val="28"/>
          <w:szCs w:val="28"/>
        </w:rPr>
        <w:t xml:space="preserve">является отдел </w:t>
      </w:r>
      <w:r w:rsidR="00B533D6">
        <w:rPr>
          <w:rFonts w:ascii="Times New Roman" w:hAnsi="Times New Roman" w:cs="Times New Roman"/>
          <w:sz w:val="28"/>
          <w:szCs w:val="28"/>
        </w:rPr>
        <w:t>земельного и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Default="007D5A01" w:rsidP="007C5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F5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 xml:space="preserve">кта </w:t>
      </w:r>
      <w:r w:rsidRPr="00B023F1"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администрации Череповецкого муниципального района </w:t>
      </w:r>
      <w:r w:rsidRPr="00F5010E">
        <w:rPr>
          <w:rFonts w:ascii="Times New Roman" w:hAnsi="Times New Roman" w:cs="Times New Roman"/>
          <w:sz w:val="28"/>
          <w:szCs w:val="28"/>
        </w:rPr>
        <w:t>был</w:t>
      </w:r>
      <w:r w:rsidRPr="00B023F1">
        <w:rPr>
          <w:rFonts w:ascii="Times New Roman" w:hAnsi="Times New Roman" w:cs="Times New Roman"/>
          <w:sz w:val="28"/>
          <w:szCs w:val="28"/>
        </w:rPr>
        <w:t>и</w:t>
      </w:r>
      <w:r w:rsidRPr="00F5010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B023F1">
        <w:rPr>
          <w:rFonts w:ascii="Times New Roman" w:hAnsi="Times New Roman" w:cs="Times New Roman"/>
          <w:sz w:val="28"/>
          <w:szCs w:val="28"/>
        </w:rPr>
        <w:t>ы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Pr="00B023F1">
        <w:rPr>
          <w:rFonts w:ascii="Times New Roman" w:hAnsi="Times New Roman" w:cs="Times New Roman"/>
          <w:sz w:val="28"/>
          <w:szCs w:val="28"/>
        </w:rPr>
        <w:t xml:space="preserve">ые консультации </w:t>
      </w:r>
      <w:r w:rsidRPr="007C5E5B">
        <w:rPr>
          <w:rFonts w:ascii="Times New Roman" w:hAnsi="Times New Roman" w:cs="Times New Roman"/>
          <w:sz w:val="28"/>
          <w:szCs w:val="28"/>
        </w:rPr>
        <w:t xml:space="preserve">в сроки  с </w:t>
      </w:r>
      <w:r w:rsidR="00222DC1">
        <w:rPr>
          <w:rFonts w:ascii="Times New Roman" w:hAnsi="Times New Roman" w:cs="Times New Roman"/>
          <w:sz w:val="28"/>
          <w:szCs w:val="28"/>
        </w:rPr>
        <w:t>20 марта</w:t>
      </w:r>
      <w:r w:rsidR="00B533D6" w:rsidRPr="007C5E5B">
        <w:rPr>
          <w:rFonts w:ascii="Times New Roman" w:hAnsi="Times New Roman" w:cs="Times New Roman"/>
          <w:sz w:val="28"/>
          <w:szCs w:val="28"/>
        </w:rPr>
        <w:t xml:space="preserve"> 2018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 по </w:t>
      </w:r>
      <w:r w:rsidR="00222DC1">
        <w:rPr>
          <w:rFonts w:ascii="Times New Roman" w:hAnsi="Times New Roman" w:cs="Times New Roman"/>
          <w:sz w:val="28"/>
          <w:szCs w:val="28"/>
        </w:rPr>
        <w:t>18</w:t>
      </w:r>
      <w:r w:rsidR="00B533D6" w:rsidRPr="007C5E5B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Pr="006E7688" w:rsidRDefault="007D5A01" w:rsidP="007D5A01">
      <w:pPr>
        <w:pStyle w:val="ConsPlusNonformat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предложений об уточнении, дополнении, изменении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>кта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A01" w:rsidRPr="00B924B7" w:rsidRDefault="007D5A01" w:rsidP="007D5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9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02B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804692">
        <w:rPr>
          <w:rFonts w:ascii="Times New Roman" w:hAnsi="Times New Roman" w:cs="Times New Roman"/>
          <w:sz w:val="28"/>
          <w:szCs w:val="28"/>
        </w:rPr>
        <w:t xml:space="preserve">  Отделом сделаны следующие выводы: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7C9E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проблемы;</w:t>
      </w:r>
    </w:p>
    <w:p w:rsidR="0055458F" w:rsidRPr="00D13404" w:rsidRDefault="00222DC1" w:rsidP="00AF513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Административного регламента предоставления муниципальной услуги «Предоставление </w:t>
      </w:r>
      <w:r w:rsidRPr="00222DC1">
        <w:rPr>
          <w:rFonts w:ascii="Times New Roman" w:hAnsi="Times New Roman" w:cs="Times New Roman"/>
          <w:i/>
          <w:sz w:val="28"/>
          <w:szCs w:val="28"/>
        </w:rPr>
        <w:t>водных объектов, находящихся в собственности Череповецкого муниципального района Вологодской области, или частей таких водных объектов в пользование на основании решений о предоставлении водных объектов в пользование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56C74">
        <w:rPr>
          <w:rFonts w:ascii="Times New Roman" w:hAnsi="Times New Roman" w:cs="Times New Roman"/>
          <w:i/>
          <w:sz w:val="28"/>
          <w:szCs w:val="28"/>
        </w:rPr>
        <w:t>.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67C9E">
        <w:rPr>
          <w:rFonts w:ascii="Times New Roman" w:hAnsi="Times New Roman" w:cs="Times New Roman"/>
          <w:sz w:val="28"/>
          <w:szCs w:val="28"/>
        </w:rPr>
        <w:t>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Череповецкого муниципального района и иным муниципальным правовым актам Череповецкого муниципального района, в которых формулируются и обосновываются цели и приоритеты развития Череповецкого муниципального района;</w:t>
      </w:r>
    </w:p>
    <w:p w:rsidR="00B70249" w:rsidRDefault="00956C74" w:rsidP="00956C7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B70249" w:rsidRPr="00B70249">
        <w:rPr>
          <w:rFonts w:ascii="Times New Roman" w:hAnsi="Times New Roman" w:cs="Times New Roman"/>
          <w:i/>
          <w:sz w:val="28"/>
          <w:szCs w:val="28"/>
        </w:rPr>
        <w:t xml:space="preserve">овышения качества исполнения и доступности муниципальной услуги </w:t>
      </w:r>
    </w:p>
    <w:p w:rsidR="002345A1" w:rsidRDefault="00B70249" w:rsidP="00B70249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0249">
        <w:rPr>
          <w:rFonts w:ascii="Times New Roman" w:hAnsi="Times New Roman" w:cs="Times New Roman"/>
          <w:i/>
          <w:sz w:val="28"/>
          <w:szCs w:val="28"/>
        </w:rPr>
        <w:t>по предоставлению водных объектов или их частей, находящихся собственности Череповецкого муниципального района Вологодской области в пользование на основании решений о предоставлении водных объектов в пользование, за исключением случаев, указанных в части 1 статьи 21 и части 1 статьи 26 Водного кодекса Российской Федерации, создания комфортных условий для участников отношений, возникающих при исполнении муниципальной функции, и определяет сроки и последовательность административных</w:t>
      </w:r>
      <w:proofErr w:type="gramEnd"/>
      <w:r w:rsidRPr="00B70249">
        <w:rPr>
          <w:rFonts w:ascii="Times New Roman" w:hAnsi="Times New Roman" w:cs="Times New Roman"/>
          <w:i/>
          <w:sz w:val="28"/>
          <w:szCs w:val="28"/>
        </w:rPr>
        <w:t xml:space="preserve"> процедур при исполнении администрацией  Череповецкого муниципального района Вологодской области</w:t>
      </w:r>
      <w:r w:rsidR="00810E2F"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810E2F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описание предлагаемого нормативного регулирования и иных возможных способов решения проблемы;</w:t>
      </w:r>
    </w:p>
    <w:p w:rsidR="00C72682" w:rsidRPr="00C72682" w:rsidRDefault="00C72682" w:rsidP="00C7268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72682">
        <w:rPr>
          <w:i/>
          <w:sz w:val="28"/>
          <w:szCs w:val="28"/>
        </w:rPr>
        <w:t xml:space="preserve">Административный регламент описывает предоставление муниципальной  услуги: Предоставление водных объектов, находящихся в собственности Череповецкого муниципального района Вологодской области, или частей таких водных объектов в пользование на основании решений о предоставлении водных объектов в пользование </w:t>
      </w:r>
      <w:proofErr w:type="gramStart"/>
      <w:r w:rsidRPr="00C72682">
        <w:rPr>
          <w:i/>
          <w:sz w:val="28"/>
          <w:szCs w:val="28"/>
        </w:rPr>
        <w:t>для</w:t>
      </w:r>
      <w:proofErr w:type="gramEnd"/>
      <w:r w:rsidRPr="00C72682">
        <w:rPr>
          <w:i/>
          <w:sz w:val="28"/>
          <w:szCs w:val="28"/>
        </w:rPr>
        <w:t>:</w:t>
      </w:r>
    </w:p>
    <w:p w:rsidR="00C72682" w:rsidRPr="00C72682" w:rsidRDefault="00C72682" w:rsidP="00C72682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C72682">
        <w:rPr>
          <w:i/>
          <w:sz w:val="28"/>
          <w:szCs w:val="28"/>
        </w:rPr>
        <w:t>а) сброса сточных, в том числе дренажных, вод;</w:t>
      </w:r>
    </w:p>
    <w:p w:rsidR="00C72682" w:rsidRPr="00C72682" w:rsidRDefault="00C72682" w:rsidP="00C7268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C72682">
        <w:rPr>
          <w:i/>
          <w:sz w:val="28"/>
          <w:szCs w:val="28"/>
        </w:rPr>
        <w:t>б) строительства причалов, судоподъемных и судоремонтных сооружений;</w:t>
      </w:r>
    </w:p>
    <w:p w:rsidR="00C72682" w:rsidRPr="00C72682" w:rsidRDefault="00C72682" w:rsidP="00C7268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C72682">
        <w:rPr>
          <w:i/>
          <w:sz w:val="28"/>
          <w:szCs w:val="28"/>
        </w:rPr>
        <w:t>в) создания стационарных и (или) плавучих платформ, искусственных островов на землях, покрытых поверхностными водами;</w:t>
      </w:r>
    </w:p>
    <w:p w:rsidR="00C72682" w:rsidRPr="00C72682" w:rsidRDefault="00C72682" w:rsidP="00C72682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C72682">
        <w:rPr>
          <w:i/>
          <w:sz w:val="28"/>
          <w:szCs w:val="28"/>
        </w:rPr>
        <w:t>г)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:rsidR="00C72682" w:rsidRPr="00C72682" w:rsidRDefault="00C72682" w:rsidP="00C72682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proofErr w:type="spellStart"/>
      <w:r w:rsidRPr="00C72682">
        <w:rPr>
          <w:i/>
          <w:sz w:val="28"/>
          <w:szCs w:val="28"/>
        </w:rPr>
        <w:t>д</w:t>
      </w:r>
      <w:proofErr w:type="spellEnd"/>
      <w:r w:rsidRPr="00C72682">
        <w:rPr>
          <w:i/>
          <w:sz w:val="28"/>
          <w:szCs w:val="28"/>
        </w:rPr>
        <w:t>) разведки и добычи полезных ископаемых;</w:t>
      </w:r>
    </w:p>
    <w:p w:rsidR="00C72682" w:rsidRPr="00C72682" w:rsidRDefault="00C72682" w:rsidP="00C7268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C72682">
        <w:rPr>
          <w:i/>
          <w:sz w:val="28"/>
          <w:szCs w:val="28"/>
        </w:rPr>
        <w:t>е) проведения дноуглубительных, взрывных, буровых и других работ, связанных с изменением дна и берегов водных объектов;</w:t>
      </w:r>
    </w:p>
    <w:p w:rsidR="00C72682" w:rsidRPr="00C72682" w:rsidRDefault="00C72682" w:rsidP="00C72682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C72682">
        <w:rPr>
          <w:i/>
          <w:sz w:val="28"/>
          <w:szCs w:val="28"/>
        </w:rPr>
        <w:t>ж) подъема затонувших судов;</w:t>
      </w:r>
    </w:p>
    <w:p w:rsidR="00C72682" w:rsidRPr="00C72682" w:rsidRDefault="00C72682" w:rsidP="00C7268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 w:rsidRPr="00C72682">
        <w:rPr>
          <w:i/>
          <w:sz w:val="28"/>
          <w:szCs w:val="28"/>
        </w:rPr>
        <w:t>з</w:t>
      </w:r>
      <w:proofErr w:type="spellEnd"/>
      <w:r w:rsidRPr="00C72682">
        <w:rPr>
          <w:i/>
          <w:sz w:val="28"/>
          <w:szCs w:val="28"/>
        </w:rPr>
        <w:t>) сплава древесины в плотах и с применением кошелей;</w:t>
      </w:r>
    </w:p>
    <w:p w:rsidR="00C72682" w:rsidRPr="00C72682" w:rsidRDefault="00C72682" w:rsidP="00C7268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C72682">
        <w:rPr>
          <w:i/>
          <w:sz w:val="28"/>
          <w:szCs w:val="28"/>
        </w:rPr>
        <w:t>и) забора (изъятия) водных ресурсов для орошения земель сельскохозяйственного назначения (в том числе лугов и пастбищ);</w:t>
      </w:r>
    </w:p>
    <w:p w:rsidR="00C72682" w:rsidRPr="00C72682" w:rsidRDefault="00C72682" w:rsidP="00C72682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C72682">
        <w:rPr>
          <w:i/>
          <w:sz w:val="28"/>
          <w:szCs w:val="28"/>
        </w:rPr>
        <w:t>к) организованного отдыха детей, а также организованного отдыха ветеранов, граждан пожилого возраста, инвалидов;</w:t>
      </w:r>
    </w:p>
    <w:p w:rsidR="009A2555" w:rsidRPr="00C72682" w:rsidRDefault="00C72682" w:rsidP="00C72682">
      <w:pPr>
        <w:autoSpaceDE w:val="0"/>
        <w:autoSpaceDN w:val="0"/>
        <w:adjustRightInd w:val="0"/>
        <w:ind w:firstLine="360"/>
        <w:jc w:val="both"/>
      </w:pPr>
      <w:r w:rsidRPr="00C72682">
        <w:rPr>
          <w:i/>
          <w:sz w:val="28"/>
          <w:szCs w:val="28"/>
        </w:rPr>
        <w:t xml:space="preserve">л) забора (изъятия) водных ресурсов из поверхностных водных объектов и их сброса при осуществлении </w:t>
      </w:r>
      <w:proofErr w:type="spellStart"/>
      <w:r w:rsidRPr="00C72682">
        <w:rPr>
          <w:i/>
          <w:sz w:val="28"/>
          <w:szCs w:val="28"/>
        </w:rPr>
        <w:t>аквакультуры</w:t>
      </w:r>
      <w:proofErr w:type="spellEnd"/>
      <w:r w:rsidRPr="00C72682">
        <w:rPr>
          <w:i/>
          <w:sz w:val="28"/>
          <w:szCs w:val="28"/>
        </w:rPr>
        <w:t xml:space="preserve"> (рыбоводства</w:t>
      </w:r>
      <w:r w:rsidRPr="00041CC3">
        <w:t>).</w:t>
      </w:r>
    </w:p>
    <w:p w:rsidR="0055458F" w:rsidRPr="009A2555" w:rsidRDefault="0055458F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2555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A1" w:rsidRDefault="002345A1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A74" w:rsidRPr="00A14A74" w:rsidRDefault="00A14A74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A74" w:rsidRPr="00A14A74" w:rsidRDefault="00A14A74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A14A74">
        <w:rPr>
          <w:rFonts w:ascii="Times New Roman" w:hAnsi="Times New Roman" w:cs="Times New Roman"/>
          <w:i/>
          <w:sz w:val="28"/>
          <w:szCs w:val="28"/>
        </w:rPr>
        <w:t>изические и юридические лица, индивидуальные предприниматели, заинтересованные в предоставлении водных объектов</w:t>
      </w:r>
      <w:r w:rsidR="00956C74">
        <w:rPr>
          <w:rFonts w:ascii="Times New Roman" w:hAnsi="Times New Roman" w:cs="Times New Roman"/>
          <w:i/>
          <w:sz w:val="28"/>
          <w:szCs w:val="28"/>
        </w:rPr>
        <w:t>.</w:t>
      </w:r>
    </w:p>
    <w:p w:rsidR="0055458F" w:rsidRDefault="0055458F" w:rsidP="009A2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Pr="00A14A74" w:rsidRDefault="007D5A01" w:rsidP="00A14A74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2555">
        <w:rPr>
          <w:rFonts w:ascii="Times New Roman" w:hAnsi="Times New Roman" w:cs="Times New Roman"/>
          <w:sz w:val="28"/>
          <w:szCs w:val="28"/>
        </w:rPr>
        <w:t>новые, изменяемые, отменяемые функции, полномочия, обязанности и права органов администрации Череповецкого муниципального района, а также порядок их реализации;</w:t>
      </w:r>
    </w:p>
    <w:p w:rsidR="00A14A74" w:rsidRPr="00956C74" w:rsidRDefault="00A14A74" w:rsidP="00A14A74">
      <w:pPr>
        <w:autoSpaceDE w:val="0"/>
        <w:autoSpaceDN w:val="0"/>
        <w:adjustRightInd w:val="0"/>
        <w:ind w:firstLine="708"/>
        <w:jc w:val="both"/>
        <w:outlineLvl w:val="2"/>
        <w:rPr>
          <w:i/>
          <w:sz w:val="28"/>
          <w:szCs w:val="28"/>
        </w:rPr>
      </w:pPr>
      <w:r w:rsidRPr="00956C74">
        <w:rPr>
          <w:i/>
          <w:sz w:val="28"/>
          <w:szCs w:val="28"/>
        </w:rPr>
        <w:t>Результатом  предоставления  муниципальной  услуги  является:</w:t>
      </w:r>
    </w:p>
    <w:p w:rsidR="00A14A74" w:rsidRPr="00956C74" w:rsidRDefault="00A14A74" w:rsidP="00A14A74">
      <w:pPr>
        <w:jc w:val="both"/>
        <w:rPr>
          <w:i/>
          <w:sz w:val="28"/>
          <w:szCs w:val="28"/>
        </w:rPr>
      </w:pPr>
      <w:r w:rsidRPr="00956C74">
        <w:rPr>
          <w:i/>
          <w:sz w:val="28"/>
          <w:szCs w:val="28"/>
        </w:rPr>
        <w:t xml:space="preserve">         - выдача заявителю или направление в адрес заявителя решения о предоставлении водного объекта в пользование после регистрации в государственном водном реестре; </w:t>
      </w:r>
    </w:p>
    <w:p w:rsidR="00A14A74" w:rsidRPr="00956C74" w:rsidRDefault="00A14A74" w:rsidP="00A14A74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C74">
        <w:rPr>
          <w:rFonts w:ascii="Times New Roman" w:hAnsi="Times New Roman" w:cs="Times New Roman"/>
          <w:i/>
          <w:sz w:val="28"/>
          <w:szCs w:val="28"/>
        </w:rPr>
        <w:t xml:space="preserve">        - выдача заявителю или направление в адрес заявителя письма с мотивированным отказом о предоставлении права пользования водным объектом или его частью на основании решения о предоставлении водного объекта в пользование и документов, прилагаемых к заявлению.</w:t>
      </w:r>
    </w:p>
    <w:p w:rsidR="00A14A74" w:rsidRPr="00A14A74" w:rsidRDefault="00A14A74" w:rsidP="0055458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5A1" w:rsidRPr="002345A1" w:rsidRDefault="007D5A01" w:rsidP="002345A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5A1">
        <w:rPr>
          <w:rFonts w:ascii="Times New Roman" w:hAnsi="Times New Roman" w:cs="Times New Roman"/>
          <w:sz w:val="28"/>
          <w:szCs w:val="28"/>
        </w:rPr>
        <w:t>оценка расходов (возможных поступлений) бюджета Череповецкого муниципального района;</w:t>
      </w:r>
      <w:r w:rsidR="002345A1" w:rsidRPr="002345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5A1" w:rsidRPr="00D13404" w:rsidRDefault="0055458F" w:rsidP="002345A1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Выделение денежных средств не требуется</w:t>
      </w:r>
      <w:r w:rsidR="002345A1"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новые,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922DED" w:rsidRDefault="00922DED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>Новых запретов, ограничений, обязанностей для субъектов предпринимательской  и инвестиционной деятельности нормативн</w:t>
      </w:r>
      <w:r w:rsidR="00D13404">
        <w:rPr>
          <w:rFonts w:ascii="Times New Roman" w:hAnsi="Times New Roman" w:cs="Times New Roman"/>
          <w:i/>
          <w:sz w:val="28"/>
          <w:szCs w:val="28"/>
        </w:rPr>
        <w:t>ым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D13404">
        <w:rPr>
          <w:rFonts w:ascii="Times New Roman" w:hAnsi="Times New Roman" w:cs="Times New Roman"/>
          <w:i/>
          <w:sz w:val="28"/>
          <w:szCs w:val="28"/>
        </w:rPr>
        <w:t>ом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не вво</w:t>
      </w:r>
      <w:r w:rsidR="00D13404">
        <w:rPr>
          <w:rFonts w:ascii="Times New Roman" w:hAnsi="Times New Roman" w:cs="Times New Roman"/>
          <w:i/>
          <w:sz w:val="28"/>
          <w:szCs w:val="28"/>
        </w:rPr>
        <w:t>дится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расходов со стороны субъектов предпринимательской и инвестиционной деятельности</w:t>
      </w:r>
      <w:r w:rsidR="00922DED" w:rsidRPr="00A175DB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риски при решении проблемы предложенным способом нормативного регулирования и риски негативных последствий;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рисков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Май 2018 года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55458F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регулирования </w:t>
      </w:r>
      <w:r w:rsidRPr="00A67C9E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организационно-технические, методологические, информационные и иные мероприятия;</w:t>
      </w:r>
    </w:p>
    <w:p w:rsidR="00922DED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2345A1" w:rsidRPr="0055458F" w:rsidRDefault="007D5A01" w:rsidP="0055458F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интересов.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C74">
        <w:rPr>
          <w:rFonts w:ascii="Times New Roman" w:hAnsi="Times New Roman" w:cs="Times New Roman"/>
          <w:i/>
          <w:sz w:val="28"/>
          <w:szCs w:val="28"/>
        </w:rPr>
        <w:t>Негативных последствий от действия нормативного акта не прогнозируется, в ходе анализа и рассмотрения нормативного акта отрицательных посылов в его реализации не выявлено</w:t>
      </w:r>
      <w:r w:rsidRPr="00460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Уполномоченным органом установлено, что </w:t>
      </w:r>
      <w:r w:rsidRPr="00B924B7">
        <w:rPr>
          <w:rFonts w:ascii="Times New Roman" w:hAnsi="Times New Roman" w:cs="Times New Roman"/>
          <w:sz w:val="28"/>
          <w:szCs w:val="28"/>
        </w:rPr>
        <w:t>п</w:t>
      </w:r>
      <w:r w:rsidRPr="00460DBC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2345A1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460DBC">
        <w:rPr>
          <w:rFonts w:ascii="Times New Roman" w:hAnsi="Times New Roman" w:cs="Times New Roman"/>
          <w:sz w:val="28"/>
          <w:szCs w:val="28"/>
        </w:rPr>
        <w:t>, разработчиком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соблюдены.</w:t>
      </w:r>
    </w:p>
    <w:p w:rsidR="00922DED" w:rsidRPr="00B924B7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>Рассмотрены все возможные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варианты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>егулирования выявленной проблемы</w:t>
      </w:r>
      <w:r w:rsidRPr="00B924B7">
        <w:rPr>
          <w:rFonts w:ascii="Times New Roman" w:hAnsi="Times New Roman" w:cs="Times New Roman"/>
          <w:sz w:val="28"/>
          <w:szCs w:val="28"/>
        </w:rPr>
        <w:t>.</w:t>
      </w:r>
      <w:r w:rsidRPr="00460DB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сделан, исходя из оценки возможности достижения </w:t>
      </w:r>
      <w:r w:rsidRPr="00B924B7">
        <w:rPr>
          <w:rFonts w:ascii="Times New Roman" w:hAnsi="Times New Roman" w:cs="Times New Roman"/>
          <w:sz w:val="28"/>
          <w:szCs w:val="28"/>
        </w:rPr>
        <w:t>з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аявленных целей правового регулирования.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DBC">
        <w:rPr>
          <w:rFonts w:ascii="Times New Roman" w:hAnsi="Times New Roman" w:cs="Times New Roman"/>
          <w:sz w:val="28"/>
          <w:szCs w:val="28"/>
        </w:rPr>
        <w:t xml:space="preserve">Таким образом, с учетом отсутствия замечаний по </w:t>
      </w:r>
      <w:r>
        <w:rPr>
          <w:rFonts w:ascii="Times New Roman" w:hAnsi="Times New Roman" w:cs="Times New Roman"/>
          <w:sz w:val="28"/>
          <w:szCs w:val="28"/>
        </w:rPr>
        <w:t>нормативному акту</w:t>
      </w:r>
      <w:r w:rsidRPr="0046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0DBC">
        <w:rPr>
          <w:rFonts w:ascii="Times New Roman" w:hAnsi="Times New Roman" w:cs="Times New Roman"/>
          <w:sz w:val="28"/>
          <w:szCs w:val="28"/>
        </w:rPr>
        <w:t xml:space="preserve"> на основании информации,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представленной разработчиком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уполномоченный орган полагает, что положения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вводят избыточные </w:t>
      </w:r>
      <w:r w:rsidRPr="00B924B7">
        <w:rPr>
          <w:rFonts w:ascii="Times New Roman" w:hAnsi="Times New Roman" w:cs="Times New Roman"/>
          <w:sz w:val="28"/>
          <w:szCs w:val="28"/>
        </w:rPr>
        <w:t>о</w:t>
      </w:r>
      <w:r w:rsidRPr="00460DBC">
        <w:rPr>
          <w:rFonts w:ascii="Times New Roman" w:hAnsi="Times New Roman" w:cs="Times New Roman"/>
          <w:sz w:val="28"/>
          <w:szCs w:val="28"/>
        </w:rPr>
        <w:t xml:space="preserve">бязанности, запреты и ограничения для субъектов предпринимательской и инвестиционной деятельности и не способствуют их введению, а также не </w:t>
      </w:r>
      <w:r w:rsidRPr="00B924B7">
        <w:rPr>
          <w:rFonts w:ascii="Times New Roman" w:hAnsi="Times New Roman" w:cs="Times New Roman"/>
          <w:sz w:val="28"/>
          <w:szCs w:val="28"/>
        </w:rPr>
        <w:t>с</w:t>
      </w:r>
      <w:r w:rsidRPr="00460DBC">
        <w:rPr>
          <w:rFonts w:ascii="Times New Roman" w:hAnsi="Times New Roman" w:cs="Times New Roman"/>
          <w:sz w:val="28"/>
          <w:szCs w:val="28"/>
        </w:rPr>
        <w:t>пособствуют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0D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D5A01" w:rsidRP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5A1">
        <w:rPr>
          <w:rFonts w:ascii="Times New Roman" w:hAnsi="Times New Roman" w:cs="Times New Roman"/>
          <w:sz w:val="28"/>
          <w:szCs w:val="28"/>
          <w:u w:val="single"/>
        </w:rPr>
        <w:t>стратегического планирования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      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A01" w:rsidRPr="00206B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________           </w:t>
      </w:r>
      <w:r w:rsidR="00276425">
        <w:rPr>
          <w:rFonts w:ascii="Times New Roman" w:hAnsi="Times New Roman" w:cs="Times New Roman"/>
          <w:sz w:val="28"/>
          <w:szCs w:val="28"/>
        </w:rPr>
        <w:tab/>
      </w:r>
      <w:r w:rsidRPr="002345A1">
        <w:rPr>
          <w:rFonts w:ascii="Times New Roman" w:hAnsi="Times New Roman" w:cs="Times New Roman"/>
          <w:sz w:val="28"/>
          <w:szCs w:val="28"/>
          <w:u w:val="single"/>
        </w:rPr>
        <w:t>Д.Н. Окунев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(должность руководителя)    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>(Ф.И.О.)</w:t>
      </w: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7D5A01" w:rsidRDefault="007D5A01"/>
    <w:sectPr w:rsidR="007D5A01" w:rsidSect="006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E0"/>
    <w:multiLevelType w:val="hybridMultilevel"/>
    <w:tmpl w:val="D1A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872"/>
    <w:multiLevelType w:val="hybridMultilevel"/>
    <w:tmpl w:val="10C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A01"/>
    <w:rsid w:val="00091251"/>
    <w:rsid w:val="000A0316"/>
    <w:rsid w:val="001D354C"/>
    <w:rsid w:val="00222DC1"/>
    <w:rsid w:val="002345A1"/>
    <w:rsid w:val="00251AB3"/>
    <w:rsid w:val="00256069"/>
    <w:rsid w:val="00276425"/>
    <w:rsid w:val="00324958"/>
    <w:rsid w:val="004F155E"/>
    <w:rsid w:val="0055458F"/>
    <w:rsid w:val="00602954"/>
    <w:rsid w:val="006D5BFC"/>
    <w:rsid w:val="007C5E5B"/>
    <w:rsid w:val="007D5A01"/>
    <w:rsid w:val="00810E2F"/>
    <w:rsid w:val="00864AAB"/>
    <w:rsid w:val="00895670"/>
    <w:rsid w:val="008B770D"/>
    <w:rsid w:val="008C0972"/>
    <w:rsid w:val="008D1CD9"/>
    <w:rsid w:val="008E776F"/>
    <w:rsid w:val="008F1421"/>
    <w:rsid w:val="00922DED"/>
    <w:rsid w:val="00956C74"/>
    <w:rsid w:val="009A2555"/>
    <w:rsid w:val="009D2149"/>
    <w:rsid w:val="00A14A74"/>
    <w:rsid w:val="00A175DB"/>
    <w:rsid w:val="00AF513D"/>
    <w:rsid w:val="00B533D6"/>
    <w:rsid w:val="00B70249"/>
    <w:rsid w:val="00B74D29"/>
    <w:rsid w:val="00C72682"/>
    <w:rsid w:val="00CB56FE"/>
    <w:rsid w:val="00CF4245"/>
    <w:rsid w:val="00D13404"/>
    <w:rsid w:val="00DC6061"/>
    <w:rsid w:val="00E46B2F"/>
    <w:rsid w:val="00F5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74"/>
    <w:pPr>
      <w:keepNext/>
      <w:numPr>
        <w:numId w:val="3"/>
      </w:numPr>
      <w:spacing w:before="180" w:after="180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qFormat/>
    <w:rsid w:val="00A14A74"/>
    <w:pPr>
      <w:keepNext/>
      <w:numPr>
        <w:ilvl w:val="1"/>
        <w:numId w:val="3"/>
      </w:numPr>
      <w:spacing w:before="120"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A14A74"/>
    <w:pPr>
      <w:keepNext/>
      <w:numPr>
        <w:ilvl w:val="2"/>
        <w:numId w:val="3"/>
      </w:numPr>
      <w:spacing w:before="60" w:after="6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A14A74"/>
    <w:pPr>
      <w:keepNext/>
      <w:numPr>
        <w:ilvl w:val="3"/>
        <w:numId w:val="3"/>
      </w:numPr>
      <w:spacing w:after="60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A14A74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14A74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A14A74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A14A74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D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4A7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A14A7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14A7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14A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A14A7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A14A7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A14A7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14A74"/>
    <w:rPr>
      <w:rFonts w:ascii="Cambria" w:eastAsia="Times New Roman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Семенушкина Светлана Юрьевна</cp:lastModifiedBy>
  <cp:revision>24</cp:revision>
  <cp:lastPrinted>2018-04-24T12:10:00Z</cp:lastPrinted>
  <dcterms:created xsi:type="dcterms:W3CDTF">2017-12-04T08:43:00Z</dcterms:created>
  <dcterms:modified xsi:type="dcterms:W3CDTF">2018-04-24T12:30:00Z</dcterms:modified>
</cp:coreProperties>
</file>