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BF" w:rsidRPr="00C77BCD" w:rsidRDefault="008D39BF" w:rsidP="00C77BCD">
      <w:pPr>
        <w:shd w:val="clear" w:color="auto" w:fill="FFFFFF"/>
        <w:spacing w:before="100" w:beforeAutospacing="1" w:after="100" w:afterAutospacing="1" w:line="240" w:lineRule="auto"/>
        <w:ind w:left="-567" w:right="-284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C77BCD">
        <w:rPr>
          <w:rFonts w:ascii="Times New Roman" w:eastAsia="Times New Roman" w:hAnsi="Times New Roman" w:cs="Times New Roman"/>
          <w:sz w:val="34"/>
          <w:szCs w:val="34"/>
          <w:lang w:eastAsia="ru-RU"/>
        </w:rPr>
        <w:t>Работодатели-</w:t>
      </w:r>
      <w:proofErr w:type="spellStart"/>
      <w:r w:rsidRPr="00C77BCD">
        <w:rPr>
          <w:rFonts w:ascii="Times New Roman" w:eastAsia="Times New Roman" w:hAnsi="Times New Roman" w:cs="Times New Roman"/>
          <w:sz w:val="34"/>
          <w:szCs w:val="34"/>
          <w:lang w:eastAsia="ru-RU"/>
        </w:rPr>
        <w:t>микропредприятия</w:t>
      </w:r>
      <w:proofErr w:type="spellEnd"/>
      <w:r w:rsidRPr="00C77BC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 w:rsidR="00C77BCD" w:rsidRPr="00C77BCD">
        <w:rPr>
          <w:rFonts w:ascii="Times New Roman" w:eastAsia="Times New Roman" w:hAnsi="Times New Roman" w:cs="Times New Roman"/>
          <w:sz w:val="34"/>
          <w:szCs w:val="34"/>
          <w:lang w:eastAsia="ru-RU"/>
        </w:rPr>
        <w:t>вправе исключить из типового трудового договора пункты, заполнение которых не предусматривается в связи с характером работы, а также пункты, указанные в примечаниях к типовому договору</w:t>
      </w:r>
    </w:p>
    <w:p w:rsidR="008D39BF" w:rsidRPr="00C77BCD" w:rsidRDefault="008D39BF" w:rsidP="00C77BCD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C77BCD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Письмо Министерства труда и социальной защиты РФ </w:t>
      </w:r>
      <w:r w:rsidR="00C77BCD" w:rsidRPr="00C77BCD">
        <w:rPr>
          <w:rFonts w:ascii="Times New Roman" w:eastAsia="Times New Roman" w:hAnsi="Times New Roman" w:cs="Times New Roman"/>
          <w:sz w:val="34"/>
          <w:szCs w:val="34"/>
          <w:lang w:eastAsia="ru-RU"/>
        </w:rPr>
        <w:t>о</w:t>
      </w:r>
      <w:r w:rsidRPr="00C77BCD">
        <w:rPr>
          <w:rFonts w:ascii="Times New Roman" w:eastAsia="Times New Roman" w:hAnsi="Times New Roman" w:cs="Times New Roman"/>
          <w:sz w:val="34"/>
          <w:szCs w:val="34"/>
          <w:lang w:eastAsia="ru-RU"/>
        </w:rPr>
        <w:t>т 30 июня 2017 г. N 14-1/В-591</w:t>
      </w:r>
    </w:p>
    <w:p w:rsidR="008D39BF" w:rsidRPr="00C77BCD" w:rsidRDefault="008D39BF" w:rsidP="00C77BCD">
      <w:pPr>
        <w:shd w:val="clear" w:color="auto" w:fill="FFFFFF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Вопрос:</w:t>
      </w:r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Вправе ли </w:t>
      </w:r>
      <w:proofErr w:type="spellStart"/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микропредприятие</w:t>
      </w:r>
      <w:proofErr w:type="spellEnd"/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отказавшееся</w:t>
      </w:r>
      <w:proofErr w:type="gramEnd"/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принятия локальных нормативных актов, содержащих нормы трудового права, внести изменения в типовую форму трудового договора, в частности удалить отдельные пункты, неприменимые для конкретного работника?</w:t>
      </w:r>
    </w:p>
    <w:p w:rsidR="008D39BF" w:rsidRPr="00C77BCD" w:rsidRDefault="008D39BF" w:rsidP="00C77BC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Ответ:</w:t>
      </w:r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и сообщает.</w:t>
      </w:r>
    </w:p>
    <w:p w:rsidR="008D39BF" w:rsidRPr="00C77BCD" w:rsidRDefault="008D39BF" w:rsidP="00C77BC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 </w:t>
      </w:r>
      <w:hyperlink r:id="rId5" w:anchor="/document/70192438/entry/1000" w:history="1">
        <w:r w:rsidRPr="00C77B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Положением</w:t>
        </w:r>
      </w:hyperlink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 о Министерстве труда и социальной защиты Российской Федерации, утвержденным </w:t>
      </w:r>
      <w:hyperlink r:id="rId6" w:anchor="/document/70192438/entry/0" w:history="1">
        <w:r w:rsidRPr="00C77B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Правительства Российской Федерации от 19 июня 2012 г. N 610, Минтруд России дает разъяснения по вопросам, отнесенным к компетенции Министерства, и в случаях, предусмотренных законодательством Российской Федерации.</w:t>
      </w:r>
    </w:p>
    <w:p w:rsidR="008D39BF" w:rsidRPr="00C77BCD" w:rsidRDefault="008D39BF" w:rsidP="00C77BC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8D39BF" w:rsidRPr="00C77BCD" w:rsidRDefault="008D39BF" w:rsidP="00C77BC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2017 г. вступили в силу поправки в </w:t>
      </w:r>
      <w:hyperlink r:id="rId7" w:anchor="/document/12125268/entry/0" w:history="1">
        <w:r w:rsidRPr="00C77B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Трудовой кодекс</w:t>
        </w:r>
      </w:hyperlink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Российской Федерации (далее - ТК РФ) в части особенностей регулирования труда лиц, работающих у работодателей субъектов малого предпринимательства, которые отнесены к </w:t>
      </w:r>
      <w:proofErr w:type="spellStart"/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микропредприятиям</w:t>
      </w:r>
      <w:proofErr w:type="spellEnd"/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39BF" w:rsidRPr="00C77BCD" w:rsidRDefault="00C77BCD" w:rsidP="00C77BC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anchor="/document/12125268/entry/30092" w:history="1">
        <w:r w:rsidR="008D39BF" w:rsidRPr="00C77B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309.2</w:t>
        </w:r>
      </w:hyperlink>
      <w:r w:rsidR="008D39BF"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ТК РФ установлено, что работодатели - субъекты малого предпринимательства, которые отнесены к </w:t>
      </w:r>
      <w:proofErr w:type="spellStart"/>
      <w:r w:rsidR="008D39BF"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микропредприятиям</w:t>
      </w:r>
      <w:proofErr w:type="spellEnd"/>
      <w:r w:rsidR="008D39BF"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 и другие).</w:t>
      </w:r>
    </w:p>
    <w:p w:rsidR="008D39BF" w:rsidRPr="00C77BCD" w:rsidRDefault="008D39BF" w:rsidP="00C77BC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на таких работодателей возложена обязанность </w:t>
      </w:r>
      <w:proofErr w:type="gramStart"/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включать</w:t>
      </w:r>
      <w:proofErr w:type="gramEnd"/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условия, регулирующие вопросы, которые в соответствии с </w:t>
      </w:r>
      <w:hyperlink r:id="rId9" w:anchor="/document/12125268/entry/0" w:history="1">
        <w:r w:rsidRPr="00C77B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ТК</w:t>
        </w:r>
      </w:hyperlink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 РФ регулируются локальными нормативными актами, в трудовые договоры.</w:t>
      </w:r>
    </w:p>
    <w:p w:rsidR="008D39BF" w:rsidRPr="00C77BCD" w:rsidRDefault="008D39BF" w:rsidP="00C77BC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Заключаются такие договоры на основе </w:t>
      </w:r>
      <w:hyperlink r:id="rId10" w:anchor="/document/71477800/entry/1000" w:history="1">
        <w:r w:rsidRPr="00C77B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типовой формы</w:t>
        </w:r>
      </w:hyperlink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утверждена </w:t>
      </w:r>
      <w:hyperlink r:id="rId11" w:anchor="/document/71477800/entry/0" w:history="1">
        <w:r w:rsidRPr="00C77B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Правительства Российской Федерации от 27 августа 2016 г. N 858, </w:t>
      </w:r>
      <w:proofErr w:type="gramStart"/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вступило в силу с 1 января 2017 г.</w:t>
      </w:r>
    </w:p>
    <w:p w:rsidR="008D39BF" w:rsidRDefault="008D39BF" w:rsidP="00C77BC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примечаниях к </w:t>
      </w:r>
      <w:hyperlink r:id="rId12" w:anchor="/document/71477800/entry/1000" w:history="1">
        <w:r w:rsidRPr="00C77BC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Типовому договору</w:t>
        </w:r>
      </w:hyperlink>
      <w:r w:rsidRPr="00C77BCD">
        <w:rPr>
          <w:rFonts w:ascii="Times New Roman" w:eastAsia="Times New Roman" w:hAnsi="Times New Roman" w:cs="Times New Roman"/>
          <w:sz w:val="26"/>
          <w:szCs w:val="26"/>
          <w:lang w:eastAsia="ru-RU"/>
        </w:rPr>
        <w:t> также указано, какие пункты применяются (не применяются) к отдельным категориям работников.</w:t>
      </w:r>
    </w:p>
    <w:p w:rsidR="00C77BCD" w:rsidRPr="00C77BCD" w:rsidRDefault="00C77BCD" w:rsidP="00C77BC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9BF" w:rsidRPr="00C77BCD" w:rsidRDefault="008D39BF" w:rsidP="00C77BCD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7B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Полагаем, что при заключении трудового договора с работниками субъектов малого предпринимательства, отнесенных к </w:t>
      </w:r>
      <w:proofErr w:type="spellStart"/>
      <w:r w:rsidRPr="00C77B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микропредприятиям</w:t>
      </w:r>
      <w:proofErr w:type="spellEnd"/>
      <w:r w:rsidRPr="00C77B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работодатель может исключить из трудового договора пункты, заполнение которых не предусматривается в связи с характером работы, а также пункты, указанные в примечаниях к типовому договору.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C77BCD" w:rsidRPr="00C77BCD" w:rsidTr="00C77BCD">
        <w:tc>
          <w:tcPr>
            <w:tcW w:w="3300" w:type="pct"/>
            <w:shd w:val="clear" w:color="auto" w:fill="FFFFFF"/>
            <w:vAlign w:val="bottom"/>
          </w:tcPr>
          <w:p w:rsidR="008D39BF" w:rsidRPr="00C77BCD" w:rsidRDefault="008D39BF" w:rsidP="00C77BCD">
            <w:pPr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0" w:type="pct"/>
            <w:shd w:val="clear" w:color="auto" w:fill="FFFFFF"/>
            <w:vAlign w:val="bottom"/>
          </w:tcPr>
          <w:p w:rsidR="008D39BF" w:rsidRPr="00C77BCD" w:rsidRDefault="008D39BF" w:rsidP="00C77BCD">
            <w:pPr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05FD" w:rsidRPr="00C77BCD" w:rsidRDefault="00BB05FD" w:rsidP="00C77BCD">
      <w:pPr>
        <w:spacing w:after="0"/>
        <w:ind w:left="-567" w:right="-284"/>
        <w:jc w:val="both"/>
        <w:rPr>
          <w:rFonts w:ascii="Times New Roman" w:hAnsi="Times New Roman" w:cs="Times New Roman"/>
        </w:rPr>
      </w:pPr>
    </w:p>
    <w:sectPr w:rsidR="00BB05FD" w:rsidRPr="00C7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DB"/>
    <w:rsid w:val="00434ADB"/>
    <w:rsid w:val="008D39BF"/>
    <w:rsid w:val="00BB05FD"/>
    <w:rsid w:val="00C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12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11" Type="http://schemas.openxmlformats.org/officeDocument/2006/relationships/hyperlink" Target="http://home.garant.ru/" TargetMode="External"/><Relationship Id="rId5" Type="http://schemas.openxmlformats.org/officeDocument/2006/relationships/hyperlink" Target="http://home.garant.ru/" TargetMode="External"/><Relationship Id="rId10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2017-08-10T10:40:00Z</dcterms:created>
  <dcterms:modified xsi:type="dcterms:W3CDTF">2017-08-10T10:48:00Z</dcterms:modified>
</cp:coreProperties>
</file>