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31" w:rsidRDefault="00F17131" w:rsidP="00F17131">
      <w:pPr>
        <w:pStyle w:val="a3"/>
        <w:spacing w:before="0" w:beforeAutospacing="0" w:after="0" w:afterAutospacing="0"/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F17131" w:rsidRDefault="00F17131" w:rsidP="00F17131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17131" w:rsidRDefault="00F17131" w:rsidP="00F17131">
      <w:pPr>
        <w:pStyle w:val="a4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17131" w:rsidRDefault="00825C4C" w:rsidP="00F17131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825C4C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F17131" w:rsidRPr="00525151" w:rsidRDefault="00F17131" w:rsidP="00F17131">
      <w:pPr>
        <w:spacing w:before="40" w:line="232" w:lineRule="auto"/>
        <w:jc w:val="center"/>
        <w:rPr>
          <w:b/>
          <w:sz w:val="26"/>
          <w:szCs w:val="26"/>
        </w:rPr>
      </w:pPr>
      <w:r w:rsidRPr="00525151">
        <w:rPr>
          <w:b/>
          <w:sz w:val="26"/>
          <w:szCs w:val="26"/>
        </w:rPr>
        <w:t>ОТЧЕТ №</w:t>
      </w:r>
      <w:r w:rsidR="00F0771C" w:rsidRPr="00525151">
        <w:rPr>
          <w:b/>
          <w:sz w:val="26"/>
          <w:szCs w:val="26"/>
        </w:rPr>
        <w:t>2</w:t>
      </w:r>
    </w:p>
    <w:p w:rsidR="00F17131" w:rsidRPr="00525151" w:rsidRDefault="00F17131" w:rsidP="00F17131">
      <w:pPr>
        <w:ind w:firstLine="709"/>
        <w:jc w:val="both"/>
        <w:rPr>
          <w:sz w:val="26"/>
          <w:szCs w:val="26"/>
        </w:rPr>
      </w:pPr>
      <w:r w:rsidRPr="00525151">
        <w:rPr>
          <w:sz w:val="26"/>
          <w:szCs w:val="26"/>
        </w:rPr>
        <w:t>«</w:t>
      </w:r>
      <w:r w:rsidR="00F0771C" w:rsidRPr="00525151">
        <w:rPr>
          <w:sz w:val="26"/>
          <w:szCs w:val="26"/>
        </w:rPr>
        <w:t>09</w:t>
      </w:r>
      <w:r w:rsidRPr="00525151">
        <w:rPr>
          <w:sz w:val="26"/>
          <w:szCs w:val="26"/>
        </w:rPr>
        <w:t xml:space="preserve">» </w:t>
      </w:r>
      <w:r w:rsidR="00F0771C" w:rsidRPr="00525151">
        <w:rPr>
          <w:sz w:val="26"/>
          <w:szCs w:val="26"/>
        </w:rPr>
        <w:t>марта</w:t>
      </w:r>
      <w:r w:rsidRPr="00525151">
        <w:rPr>
          <w:sz w:val="26"/>
          <w:szCs w:val="26"/>
        </w:rPr>
        <w:t xml:space="preserve"> 201</w:t>
      </w:r>
      <w:r w:rsidR="00F0771C" w:rsidRPr="00525151">
        <w:rPr>
          <w:sz w:val="26"/>
          <w:szCs w:val="26"/>
        </w:rPr>
        <w:t>6</w:t>
      </w:r>
      <w:r w:rsidRPr="00525151">
        <w:rPr>
          <w:sz w:val="26"/>
          <w:szCs w:val="26"/>
        </w:rPr>
        <w:t xml:space="preserve">г.                                                               г. Череповец                                                       </w:t>
      </w:r>
    </w:p>
    <w:p w:rsidR="00F17131" w:rsidRPr="00525151" w:rsidRDefault="00F17131" w:rsidP="00F17131">
      <w:pPr>
        <w:ind w:firstLine="709"/>
        <w:jc w:val="both"/>
        <w:rPr>
          <w:sz w:val="26"/>
          <w:szCs w:val="26"/>
        </w:rPr>
      </w:pPr>
    </w:p>
    <w:p w:rsidR="00F17131" w:rsidRPr="00525151" w:rsidRDefault="00F17131" w:rsidP="00F17131">
      <w:pPr>
        <w:jc w:val="both"/>
        <w:rPr>
          <w:sz w:val="26"/>
          <w:szCs w:val="26"/>
        </w:rPr>
      </w:pPr>
      <w:r w:rsidRPr="00525151">
        <w:rPr>
          <w:b/>
          <w:sz w:val="26"/>
          <w:szCs w:val="26"/>
        </w:rPr>
        <w:t>Наименование (тема) контрольного мероприятия:</w:t>
      </w:r>
      <w:r w:rsidRPr="00525151">
        <w:rPr>
          <w:sz w:val="26"/>
          <w:szCs w:val="26"/>
        </w:rPr>
        <w:t xml:space="preserve"> </w:t>
      </w:r>
    </w:p>
    <w:p w:rsidR="00F0771C" w:rsidRPr="00525151" w:rsidRDefault="00F0771C" w:rsidP="00F17131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Проверка</w:t>
      </w:r>
      <w:r w:rsidRPr="00525151">
        <w:rPr>
          <w:color w:val="FF0000"/>
          <w:sz w:val="26"/>
          <w:szCs w:val="26"/>
        </w:rPr>
        <w:t xml:space="preserve"> </w:t>
      </w:r>
      <w:r w:rsidRPr="00525151">
        <w:rPr>
          <w:sz w:val="26"/>
          <w:szCs w:val="26"/>
        </w:rPr>
        <w:t xml:space="preserve">эффективности и правомерности расходования Администрацией </w:t>
      </w:r>
      <w:proofErr w:type="spellStart"/>
      <w:r w:rsidRPr="00525151">
        <w:rPr>
          <w:sz w:val="26"/>
          <w:szCs w:val="26"/>
        </w:rPr>
        <w:t>Судского</w:t>
      </w:r>
      <w:proofErr w:type="spellEnd"/>
      <w:r w:rsidRPr="00525151">
        <w:rPr>
          <w:sz w:val="26"/>
          <w:szCs w:val="26"/>
        </w:rPr>
        <w:t xml:space="preserve"> сельского поселения бюджетных ассигнований из  Дорожного фонда в 2014-2015 годах, аудит в сфере закупок в указанной сфере.</w:t>
      </w:r>
    </w:p>
    <w:p w:rsidR="00F17131" w:rsidRPr="00525151" w:rsidRDefault="00F0771C" w:rsidP="00F17131">
      <w:pPr>
        <w:jc w:val="both"/>
        <w:rPr>
          <w:b/>
          <w:sz w:val="26"/>
          <w:szCs w:val="26"/>
        </w:rPr>
      </w:pPr>
      <w:r w:rsidRPr="00525151">
        <w:rPr>
          <w:b/>
          <w:sz w:val="26"/>
          <w:szCs w:val="26"/>
        </w:rPr>
        <w:t xml:space="preserve"> </w:t>
      </w:r>
      <w:r w:rsidR="00F17131" w:rsidRPr="00525151">
        <w:rPr>
          <w:b/>
          <w:sz w:val="26"/>
          <w:szCs w:val="26"/>
        </w:rPr>
        <w:t>Основание для проведения контрольного мероприятия:</w:t>
      </w:r>
    </w:p>
    <w:p w:rsidR="004C29D0" w:rsidRPr="00525151" w:rsidRDefault="004C29D0" w:rsidP="004C29D0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 xml:space="preserve">План работы Контрольно-счетного комитета, утвержденный распоряжением председателя Контрольно-счетного комитета Муниципального Собрания Череповецкого района </w:t>
      </w:r>
      <w:r w:rsidR="00F0771C" w:rsidRPr="00525151">
        <w:rPr>
          <w:sz w:val="26"/>
          <w:szCs w:val="26"/>
        </w:rPr>
        <w:t>№ 11  от  29.12.2015 года.</w:t>
      </w:r>
      <w:r w:rsidRPr="00525151">
        <w:rPr>
          <w:sz w:val="26"/>
          <w:szCs w:val="26"/>
        </w:rPr>
        <w:t xml:space="preserve"> </w:t>
      </w:r>
    </w:p>
    <w:p w:rsidR="00F17131" w:rsidRPr="00525151" w:rsidRDefault="00F17131" w:rsidP="00F17131">
      <w:pPr>
        <w:jc w:val="both"/>
        <w:rPr>
          <w:b/>
          <w:sz w:val="26"/>
          <w:szCs w:val="26"/>
        </w:rPr>
      </w:pPr>
      <w:r w:rsidRPr="00525151">
        <w:rPr>
          <w:b/>
          <w:sz w:val="26"/>
          <w:szCs w:val="26"/>
        </w:rPr>
        <w:t>Лица, проводившие мероприятие:</w:t>
      </w:r>
    </w:p>
    <w:p w:rsidR="00F17131" w:rsidRPr="00525151" w:rsidRDefault="00F17131" w:rsidP="00F17131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Козлова Ирина Николаевна - председатель Контрольно-счетного комитета Муниципального Собрания Череповецкого муниципального  района.</w:t>
      </w:r>
    </w:p>
    <w:p w:rsidR="00F17131" w:rsidRPr="00525151" w:rsidRDefault="00F17131" w:rsidP="00F17131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Васильева Нина Григорьевна - инспектор Контрольно-счетного комитета Муниципального Собрания Череповецкого муниципального района.</w:t>
      </w:r>
    </w:p>
    <w:p w:rsidR="00F17131" w:rsidRPr="00525151" w:rsidRDefault="00F17131" w:rsidP="00F17131">
      <w:pPr>
        <w:jc w:val="both"/>
        <w:rPr>
          <w:sz w:val="26"/>
          <w:szCs w:val="26"/>
        </w:rPr>
      </w:pPr>
      <w:r w:rsidRPr="00525151">
        <w:rPr>
          <w:b/>
          <w:sz w:val="26"/>
          <w:szCs w:val="26"/>
        </w:rPr>
        <w:t>Привлеченные специалисты:</w:t>
      </w:r>
      <w:r w:rsidRPr="00525151">
        <w:rPr>
          <w:sz w:val="26"/>
          <w:szCs w:val="26"/>
        </w:rPr>
        <w:t xml:space="preserve">  нет.</w:t>
      </w:r>
    </w:p>
    <w:p w:rsidR="00F0771C" w:rsidRPr="00525151" w:rsidRDefault="00F17131" w:rsidP="00F0771C">
      <w:pPr>
        <w:jc w:val="both"/>
        <w:rPr>
          <w:sz w:val="26"/>
          <w:szCs w:val="26"/>
        </w:rPr>
      </w:pPr>
      <w:r w:rsidRPr="00525151">
        <w:rPr>
          <w:b/>
          <w:sz w:val="26"/>
          <w:szCs w:val="26"/>
        </w:rPr>
        <w:t>Проверяемый период:</w:t>
      </w:r>
      <w:r w:rsidRPr="00525151">
        <w:rPr>
          <w:sz w:val="26"/>
          <w:szCs w:val="26"/>
        </w:rPr>
        <w:t xml:space="preserve">  </w:t>
      </w:r>
      <w:r w:rsidR="00F0771C" w:rsidRPr="00525151">
        <w:rPr>
          <w:sz w:val="26"/>
          <w:szCs w:val="26"/>
        </w:rPr>
        <w:t>2014 и 2015 годы.</w:t>
      </w:r>
    </w:p>
    <w:p w:rsidR="00F17131" w:rsidRPr="00525151" w:rsidRDefault="00F17131" w:rsidP="00F17131">
      <w:pPr>
        <w:jc w:val="both"/>
        <w:rPr>
          <w:sz w:val="26"/>
          <w:szCs w:val="26"/>
        </w:rPr>
      </w:pPr>
      <w:r w:rsidRPr="00525151">
        <w:rPr>
          <w:b/>
          <w:sz w:val="26"/>
          <w:szCs w:val="26"/>
        </w:rPr>
        <w:t>Фактические сроки проведения контрольного мероприятия:</w:t>
      </w:r>
      <w:r w:rsidRPr="00525151">
        <w:rPr>
          <w:sz w:val="26"/>
          <w:szCs w:val="26"/>
        </w:rPr>
        <w:t xml:space="preserve"> </w:t>
      </w:r>
    </w:p>
    <w:p w:rsidR="00F0771C" w:rsidRPr="00525151" w:rsidRDefault="00F0771C" w:rsidP="00F0771C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Проверка проводилась с 01 февраля 2016 года по 29 февраля 2016 года.</w:t>
      </w:r>
    </w:p>
    <w:p w:rsidR="00F17131" w:rsidRPr="00525151" w:rsidRDefault="00F17131" w:rsidP="00F17131">
      <w:pPr>
        <w:jc w:val="both"/>
        <w:rPr>
          <w:b/>
          <w:sz w:val="26"/>
          <w:szCs w:val="26"/>
        </w:rPr>
      </w:pPr>
      <w:r w:rsidRPr="00525151">
        <w:rPr>
          <w:b/>
          <w:sz w:val="26"/>
          <w:szCs w:val="26"/>
        </w:rPr>
        <w:t xml:space="preserve">Контрольное мероприятие проводилось с </w:t>
      </w:r>
      <w:proofErr w:type="gramStart"/>
      <w:r w:rsidRPr="00525151">
        <w:rPr>
          <w:b/>
          <w:sz w:val="26"/>
          <w:szCs w:val="26"/>
        </w:rPr>
        <w:t>ведома</w:t>
      </w:r>
      <w:proofErr w:type="gramEnd"/>
      <w:r w:rsidRPr="00525151">
        <w:rPr>
          <w:b/>
          <w:sz w:val="26"/>
          <w:szCs w:val="26"/>
        </w:rPr>
        <w:t>:</w:t>
      </w:r>
    </w:p>
    <w:p w:rsidR="00F0771C" w:rsidRPr="00525151" w:rsidRDefault="00F0771C" w:rsidP="00F0771C">
      <w:pPr>
        <w:pStyle w:val="a6"/>
        <w:numPr>
          <w:ilvl w:val="0"/>
          <w:numId w:val="2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5151">
        <w:rPr>
          <w:rFonts w:ascii="Times New Roman" w:hAnsi="Times New Roman" w:cs="Times New Roman"/>
          <w:sz w:val="26"/>
          <w:szCs w:val="26"/>
        </w:rPr>
        <w:t xml:space="preserve">Волковой Елены Борисовны – главы </w:t>
      </w:r>
      <w:proofErr w:type="spellStart"/>
      <w:r w:rsidRPr="00525151">
        <w:rPr>
          <w:rFonts w:ascii="Times New Roman" w:hAnsi="Times New Roman" w:cs="Times New Roman"/>
          <w:sz w:val="26"/>
          <w:szCs w:val="26"/>
        </w:rPr>
        <w:t>Судского</w:t>
      </w:r>
      <w:proofErr w:type="spellEnd"/>
      <w:r w:rsidRPr="005251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0771C" w:rsidRPr="00525151" w:rsidRDefault="00F0771C" w:rsidP="00F0771C">
      <w:pPr>
        <w:pStyle w:val="a6"/>
        <w:numPr>
          <w:ilvl w:val="0"/>
          <w:numId w:val="2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5151">
        <w:rPr>
          <w:rFonts w:ascii="Times New Roman" w:hAnsi="Times New Roman" w:cs="Times New Roman"/>
          <w:sz w:val="26"/>
          <w:szCs w:val="26"/>
        </w:rPr>
        <w:t xml:space="preserve">Усольцевой Анны Леонидовны – главного бухгалтера Администрации </w:t>
      </w:r>
      <w:proofErr w:type="spellStart"/>
      <w:r w:rsidRPr="00525151">
        <w:rPr>
          <w:rFonts w:ascii="Times New Roman" w:hAnsi="Times New Roman" w:cs="Times New Roman"/>
          <w:sz w:val="26"/>
          <w:szCs w:val="26"/>
        </w:rPr>
        <w:t>Судского</w:t>
      </w:r>
      <w:proofErr w:type="spellEnd"/>
      <w:r w:rsidRPr="005251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17131" w:rsidRPr="00525151" w:rsidRDefault="00F17131" w:rsidP="00F171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151">
        <w:rPr>
          <w:rFonts w:ascii="Times New Roman" w:hAnsi="Times New Roman" w:cs="Times New Roman"/>
          <w:b/>
          <w:sz w:val="26"/>
          <w:szCs w:val="26"/>
        </w:rPr>
        <w:t xml:space="preserve">Полное наименование и адрес объекта контрольного мероприятия: </w:t>
      </w:r>
    </w:p>
    <w:p w:rsidR="00F0771C" w:rsidRPr="00525151" w:rsidRDefault="00F0771C" w:rsidP="00F077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2515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5151">
        <w:rPr>
          <w:rFonts w:ascii="Times New Roman" w:hAnsi="Times New Roman" w:cs="Times New Roman"/>
          <w:sz w:val="26"/>
          <w:szCs w:val="26"/>
        </w:rPr>
        <w:t>Судского</w:t>
      </w:r>
      <w:proofErr w:type="spellEnd"/>
      <w:r w:rsidRPr="005251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25151">
        <w:rPr>
          <w:rFonts w:ascii="Times New Roman" w:hAnsi="Times New Roman"/>
          <w:sz w:val="26"/>
          <w:szCs w:val="26"/>
        </w:rPr>
        <w:t xml:space="preserve"> </w:t>
      </w:r>
    </w:p>
    <w:p w:rsidR="00F0771C" w:rsidRPr="00525151" w:rsidRDefault="00F0771C" w:rsidP="00F077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151">
        <w:rPr>
          <w:rFonts w:ascii="Times New Roman" w:hAnsi="Times New Roman" w:cs="Times New Roman"/>
          <w:sz w:val="26"/>
          <w:szCs w:val="26"/>
        </w:rPr>
        <w:t>162700, Вологодская область, Череповецкий район, п. Суда,  ул. Гагарина, д.35.</w:t>
      </w:r>
      <w:proofErr w:type="gramEnd"/>
    </w:p>
    <w:p w:rsidR="00F0771C" w:rsidRPr="00525151" w:rsidRDefault="00F0771C" w:rsidP="00F17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17131" w:rsidRPr="00525151" w:rsidRDefault="00F17131" w:rsidP="00F17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5151">
        <w:rPr>
          <w:rFonts w:ascii="Times New Roman" w:hAnsi="Times New Roman"/>
          <w:sz w:val="26"/>
          <w:szCs w:val="26"/>
        </w:rPr>
        <w:t xml:space="preserve">Проверкой установлено следующее. </w:t>
      </w:r>
    </w:p>
    <w:p w:rsidR="00F17131" w:rsidRPr="00525151" w:rsidRDefault="00F17131" w:rsidP="00F17131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4C29D0" w:rsidRPr="00525151" w:rsidRDefault="00F17131" w:rsidP="004C29D0">
      <w:pPr>
        <w:jc w:val="both"/>
        <w:rPr>
          <w:sz w:val="26"/>
          <w:szCs w:val="26"/>
        </w:rPr>
      </w:pPr>
      <w:r w:rsidRPr="00525151">
        <w:rPr>
          <w:b/>
          <w:sz w:val="26"/>
          <w:szCs w:val="26"/>
        </w:rPr>
        <w:t xml:space="preserve">  </w:t>
      </w:r>
      <w:r w:rsidR="004C29D0" w:rsidRPr="00525151">
        <w:rPr>
          <w:b/>
          <w:sz w:val="26"/>
          <w:szCs w:val="26"/>
        </w:rPr>
        <w:t xml:space="preserve">  </w:t>
      </w:r>
      <w:r w:rsidR="004C29D0" w:rsidRPr="00525151">
        <w:rPr>
          <w:sz w:val="26"/>
          <w:szCs w:val="26"/>
        </w:rPr>
        <w:t xml:space="preserve">Общий объем проверенных средств (кассовое исполнение за проверяемый период)  составил </w:t>
      </w:r>
      <w:r w:rsidR="00F0771C" w:rsidRPr="00525151">
        <w:rPr>
          <w:sz w:val="26"/>
          <w:szCs w:val="26"/>
        </w:rPr>
        <w:t xml:space="preserve">4975,5 тыс. </w:t>
      </w:r>
      <w:r w:rsidR="004C29D0" w:rsidRPr="00525151">
        <w:rPr>
          <w:sz w:val="26"/>
          <w:szCs w:val="26"/>
        </w:rPr>
        <w:t xml:space="preserve">рублей. По результатам проверки  установлено финансовых нарушений на сумму </w:t>
      </w:r>
      <w:r w:rsidR="00BB63F0" w:rsidRPr="00525151">
        <w:rPr>
          <w:sz w:val="26"/>
          <w:szCs w:val="26"/>
        </w:rPr>
        <w:t>547,63</w:t>
      </w:r>
      <w:r w:rsidR="00F0771C" w:rsidRPr="00525151">
        <w:rPr>
          <w:sz w:val="26"/>
          <w:szCs w:val="26"/>
        </w:rPr>
        <w:t xml:space="preserve"> тыс. </w:t>
      </w:r>
      <w:r w:rsidR="004C29D0" w:rsidRPr="00525151">
        <w:rPr>
          <w:sz w:val="26"/>
          <w:szCs w:val="26"/>
        </w:rPr>
        <w:t xml:space="preserve"> рублей. </w:t>
      </w:r>
    </w:p>
    <w:p w:rsidR="005C3E1D" w:rsidRPr="00525151" w:rsidRDefault="004C29D0" w:rsidP="00BB63F0">
      <w:pPr>
        <w:pStyle w:val="a4"/>
        <w:jc w:val="both"/>
        <w:rPr>
          <w:rFonts w:ascii="Times New Roman CYR" w:hAnsi="Times New Roman CYR" w:cs="Times New Roman CYR"/>
          <w:sz w:val="26"/>
          <w:szCs w:val="26"/>
        </w:rPr>
      </w:pPr>
      <w:r w:rsidRPr="00525151">
        <w:rPr>
          <w:rFonts w:ascii="Times New Roman CYR" w:hAnsi="Times New Roman CYR" w:cs="Times New Roman CYR"/>
          <w:sz w:val="26"/>
          <w:szCs w:val="26"/>
        </w:rPr>
        <w:t xml:space="preserve">Установлен </w:t>
      </w:r>
      <w:r w:rsidRPr="00525151">
        <w:rPr>
          <w:rFonts w:eastAsiaTheme="minorHAnsi"/>
          <w:sz w:val="26"/>
          <w:szCs w:val="26"/>
          <w:lang w:eastAsia="en-US"/>
        </w:rPr>
        <w:t xml:space="preserve">факт превышения принятых бюджетных обязательств над доведенными лимитами бюджетных обязательств, </w:t>
      </w:r>
      <w:r w:rsidR="00BB63F0" w:rsidRPr="00525151">
        <w:rPr>
          <w:rFonts w:eastAsiaTheme="minorHAnsi"/>
          <w:sz w:val="26"/>
          <w:szCs w:val="26"/>
          <w:lang w:eastAsia="en-US"/>
        </w:rPr>
        <w:t xml:space="preserve">нарушение срока размещения </w:t>
      </w:r>
      <w:r w:rsidR="00BB63F0" w:rsidRPr="00525151">
        <w:rPr>
          <w:sz w:val="26"/>
          <w:szCs w:val="26"/>
        </w:rPr>
        <w:t>плана - графика на официальном сайте РФ</w:t>
      </w:r>
      <w:r w:rsidR="00AE0430">
        <w:rPr>
          <w:sz w:val="26"/>
          <w:szCs w:val="26"/>
        </w:rPr>
        <w:t>,</w:t>
      </w:r>
      <w:r w:rsidR="00BB63F0" w:rsidRPr="00525151">
        <w:rPr>
          <w:sz w:val="26"/>
          <w:szCs w:val="26"/>
        </w:rPr>
        <w:t xml:space="preserve"> несоответствие предмета договора и  фактически выполненных работ. </w:t>
      </w:r>
      <w:r w:rsidRPr="00525151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BB63F0" w:rsidRPr="00525151" w:rsidRDefault="00BB63F0" w:rsidP="00BB63F0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 xml:space="preserve">         </w:t>
      </w:r>
      <w:proofErr w:type="gramStart"/>
      <w:r w:rsidRPr="00525151">
        <w:rPr>
          <w:sz w:val="26"/>
          <w:szCs w:val="26"/>
        </w:rPr>
        <w:t xml:space="preserve">При проверке соблюдения требований законодательства в сфере закупок, относящихся к дорожной деятельности за 2014 в Администрации </w:t>
      </w:r>
      <w:proofErr w:type="spellStart"/>
      <w:r w:rsidRPr="00525151">
        <w:rPr>
          <w:sz w:val="26"/>
          <w:szCs w:val="26"/>
        </w:rPr>
        <w:t>Судского</w:t>
      </w:r>
      <w:proofErr w:type="spellEnd"/>
      <w:r w:rsidRPr="00525151">
        <w:rPr>
          <w:sz w:val="26"/>
          <w:szCs w:val="26"/>
        </w:rPr>
        <w:t xml:space="preserve"> </w:t>
      </w:r>
      <w:r w:rsidRPr="00525151">
        <w:rPr>
          <w:sz w:val="26"/>
          <w:szCs w:val="26"/>
        </w:rPr>
        <w:lastRenderedPageBreak/>
        <w:t xml:space="preserve">сельского поселения установлено, что в нарушение п. 2 Приказа  Минэкономразвития от 20.09.2013 г. № 544/18н  план - график на официальном сайте РФ был размещен Администрацией </w:t>
      </w:r>
      <w:proofErr w:type="spellStart"/>
      <w:r w:rsidRPr="00525151">
        <w:rPr>
          <w:sz w:val="26"/>
          <w:szCs w:val="26"/>
        </w:rPr>
        <w:t>Судского</w:t>
      </w:r>
      <w:proofErr w:type="spellEnd"/>
      <w:r w:rsidRPr="00525151">
        <w:rPr>
          <w:sz w:val="26"/>
          <w:szCs w:val="26"/>
        </w:rPr>
        <w:t xml:space="preserve"> сельского поселения на 9 календарных дней позже установленного законодательством срока.</w:t>
      </w:r>
      <w:proofErr w:type="gramEnd"/>
      <w:r w:rsidRPr="00525151">
        <w:rPr>
          <w:sz w:val="26"/>
          <w:szCs w:val="26"/>
        </w:rPr>
        <w:t xml:space="preserve"> Планом - графиком Администрации </w:t>
      </w:r>
      <w:proofErr w:type="spellStart"/>
      <w:r w:rsidRPr="00525151">
        <w:rPr>
          <w:sz w:val="26"/>
          <w:szCs w:val="26"/>
        </w:rPr>
        <w:t>Судского</w:t>
      </w:r>
      <w:proofErr w:type="spellEnd"/>
      <w:r w:rsidRPr="00525151">
        <w:rPr>
          <w:sz w:val="26"/>
          <w:szCs w:val="26"/>
        </w:rPr>
        <w:t xml:space="preserve"> сельского поселения на 2014год, утвержденным постановлением Администрации </w:t>
      </w:r>
      <w:proofErr w:type="spellStart"/>
      <w:r w:rsidRPr="00525151">
        <w:rPr>
          <w:sz w:val="26"/>
          <w:szCs w:val="26"/>
        </w:rPr>
        <w:t>Судского</w:t>
      </w:r>
      <w:proofErr w:type="spellEnd"/>
      <w:r w:rsidRPr="00525151">
        <w:rPr>
          <w:sz w:val="26"/>
          <w:szCs w:val="26"/>
        </w:rPr>
        <w:t xml:space="preserve"> сельского поселения от 09.01.2014 №6 предусмотрены следующие способы осуществления закупок:</w:t>
      </w:r>
    </w:p>
    <w:p w:rsidR="00BB63F0" w:rsidRPr="00525151" w:rsidRDefault="00BB63F0" w:rsidP="00BB63F0">
      <w:pPr>
        <w:pStyle w:val="a4"/>
        <w:jc w:val="both"/>
        <w:rPr>
          <w:sz w:val="26"/>
          <w:szCs w:val="26"/>
        </w:rPr>
      </w:pPr>
      <w:r w:rsidRPr="00525151">
        <w:rPr>
          <w:sz w:val="26"/>
          <w:szCs w:val="26"/>
        </w:rPr>
        <w:t>- электронный аукцион;</w:t>
      </w:r>
    </w:p>
    <w:p w:rsidR="00BB63F0" w:rsidRPr="00525151" w:rsidRDefault="00BB63F0" w:rsidP="00BB63F0">
      <w:pPr>
        <w:pStyle w:val="a4"/>
        <w:jc w:val="both"/>
        <w:rPr>
          <w:sz w:val="26"/>
          <w:szCs w:val="26"/>
        </w:rPr>
      </w:pPr>
      <w:r w:rsidRPr="00525151">
        <w:rPr>
          <w:sz w:val="26"/>
          <w:szCs w:val="26"/>
        </w:rPr>
        <w:t>- запрос котировок;</w:t>
      </w:r>
    </w:p>
    <w:p w:rsidR="00BB63F0" w:rsidRPr="00525151" w:rsidRDefault="00BB63F0" w:rsidP="00BB63F0">
      <w:pPr>
        <w:pStyle w:val="a4"/>
        <w:jc w:val="both"/>
        <w:rPr>
          <w:sz w:val="26"/>
          <w:szCs w:val="26"/>
        </w:rPr>
      </w:pPr>
      <w:r w:rsidRPr="00525151">
        <w:rPr>
          <w:sz w:val="26"/>
          <w:szCs w:val="26"/>
        </w:rPr>
        <w:t xml:space="preserve"> - закупка у единственного поставщика (подрядчика, исполнителя).</w:t>
      </w:r>
    </w:p>
    <w:p w:rsidR="00BB63F0" w:rsidRPr="00525151" w:rsidRDefault="00BB63F0" w:rsidP="00BB63F0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По итогам 2014 года в рамках дорожной деятельности заключено 10 договоров и контрактов на сумму 3 077 104,79 рублей, из них по всем контрактам цели осуществления закупок достигнуты.</w:t>
      </w:r>
    </w:p>
    <w:p w:rsidR="00BB63F0" w:rsidRPr="00525151" w:rsidRDefault="00BB63F0" w:rsidP="00BB63F0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 xml:space="preserve">       Планом - графиком Администрации </w:t>
      </w:r>
      <w:proofErr w:type="spellStart"/>
      <w:r w:rsidRPr="00525151">
        <w:rPr>
          <w:sz w:val="26"/>
          <w:szCs w:val="26"/>
        </w:rPr>
        <w:t>Судского</w:t>
      </w:r>
      <w:proofErr w:type="spellEnd"/>
      <w:r w:rsidRPr="00525151">
        <w:rPr>
          <w:sz w:val="26"/>
          <w:szCs w:val="26"/>
        </w:rPr>
        <w:t xml:space="preserve"> сельского поселения на 2015 год, утвержденным постановлением Администрации </w:t>
      </w:r>
      <w:proofErr w:type="spellStart"/>
      <w:r w:rsidRPr="00525151">
        <w:rPr>
          <w:sz w:val="26"/>
          <w:szCs w:val="26"/>
        </w:rPr>
        <w:t>Судского</w:t>
      </w:r>
      <w:proofErr w:type="spellEnd"/>
      <w:r w:rsidRPr="00525151">
        <w:rPr>
          <w:sz w:val="26"/>
          <w:szCs w:val="26"/>
        </w:rPr>
        <w:t xml:space="preserve"> сельского поселения от 12.01.2015 №1 предусмотрены следующие способы осуществления закупок:</w:t>
      </w:r>
    </w:p>
    <w:p w:rsidR="00BB63F0" w:rsidRPr="00525151" w:rsidRDefault="00BB63F0" w:rsidP="00BB63F0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- электронный аукцион;</w:t>
      </w:r>
    </w:p>
    <w:p w:rsidR="00BB63F0" w:rsidRPr="00525151" w:rsidRDefault="00BB63F0" w:rsidP="00BB63F0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- запрос котировок;</w:t>
      </w:r>
    </w:p>
    <w:p w:rsidR="00BB63F0" w:rsidRPr="00525151" w:rsidRDefault="00BB63F0" w:rsidP="00BB63F0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 xml:space="preserve"> - закупка у единственного поставщика (подрядчика, исполнителя).</w:t>
      </w:r>
    </w:p>
    <w:p w:rsidR="00BB63F0" w:rsidRPr="00525151" w:rsidRDefault="00BB63F0" w:rsidP="00BB63F0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По итогам 2015 года в рамках дорожной деятельности заключено 14 договоров и контрактов на сумму 1 693 508,6 рублей, из них по всем контрактам цели осуществления закупок достигнуты.</w:t>
      </w:r>
    </w:p>
    <w:p w:rsidR="00BB63F0" w:rsidRPr="00525151" w:rsidRDefault="00BB63F0" w:rsidP="00BB63F0">
      <w:pPr>
        <w:jc w:val="both"/>
        <w:rPr>
          <w:rFonts w:eastAsia="Arial Unicode MS"/>
          <w:color w:val="FF0000"/>
          <w:kern w:val="3"/>
          <w:sz w:val="26"/>
          <w:szCs w:val="26"/>
          <w:lang w:eastAsia="zh-CN" w:bidi="hi-IN"/>
        </w:rPr>
      </w:pPr>
      <w:r w:rsidRPr="00525151">
        <w:rPr>
          <w:sz w:val="26"/>
          <w:szCs w:val="26"/>
        </w:rPr>
        <w:t xml:space="preserve">При проверке соблюдения требований законодательства в сфере </w:t>
      </w:r>
      <w:proofErr w:type="gramStart"/>
      <w:r w:rsidRPr="00525151">
        <w:rPr>
          <w:sz w:val="26"/>
          <w:szCs w:val="26"/>
        </w:rPr>
        <w:t xml:space="preserve">закупок, относящихся к дорожной деятельности за 2015 в Администрации </w:t>
      </w:r>
      <w:proofErr w:type="spellStart"/>
      <w:r w:rsidRPr="00525151">
        <w:rPr>
          <w:sz w:val="26"/>
          <w:szCs w:val="26"/>
        </w:rPr>
        <w:t>Судского</w:t>
      </w:r>
      <w:proofErr w:type="spellEnd"/>
      <w:r w:rsidRPr="00525151">
        <w:rPr>
          <w:sz w:val="26"/>
          <w:szCs w:val="26"/>
        </w:rPr>
        <w:t xml:space="preserve"> сельского поселения  нарушений не установлено</w:t>
      </w:r>
      <w:proofErr w:type="gramEnd"/>
      <w:r w:rsidRPr="00525151">
        <w:rPr>
          <w:sz w:val="26"/>
          <w:szCs w:val="26"/>
        </w:rPr>
        <w:t>.</w:t>
      </w:r>
    </w:p>
    <w:p w:rsidR="00BB63F0" w:rsidRPr="00525151" w:rsidRDefault="00BB63F0" w:rsidP="00BB63F0">
      <w:pPr>
        <w:autoSpaceDE w:val="0"/>
        <w:autoSpaceDN w:val="0"/>
        <w:adjustRightInd w:val="0"/>
        <w:spacing w:line="360" w:lineRule="atLeast"/>
        <w:jc w:val="both"/>
        <w:rPr>
          <w:rFonts w:eastAsia="Arial Unicode MS"/>
          <w:color w:val="FF0000"/>
          <w:kern w:val="3"/>
          <w:sz w:val="26"/>
          <w:szCs w:val="26"/>
          <w:lang w:eastAsia="zh-CN" w:bidi="hi-IN"/>
        </w:rPr>
      </w:pPr>
    </w:p>
    <w:p w:rsidR="004C29D0" w:rsidRPr="00525151" w:rsidRDefault="004C29D0" w:rsidP="004C29D0">
      <w:pPr>
        <w:ind w:firstLine="709"/>
        <w:jc w:val="both"/>
        <w:rPr>
          <w:b/>
          <w:sz w:val="26"/>
          <w:szCs w:val="26"/>
        </w:rPr>
      </w:pPr>
      <w:r w:rsidRPr="00525151">
        <w:rPr>
          <w:b/>
          <w:sz w:val="26"/>
          <w:szCs w:val="26"/>
        </w:rPr>
        <w:t>Рекомендации</w:t>
      </w:r>
      <w:r w:rsidRPr="00525151">
        <w:rPr>
          <w:sz w:val="26"/>
          <w:szCs w:val="26"/>
        </w:rPr>
        <w:t xml:space="preserve"> </w:t>
      </w:r>
      <w:r w:rsidRPr="00525151">
        <w:rPr>
          <w:b/>
          <w:sz w:val="26"/>
          <w:szCs w:val="26"/>
        </w:rPr>
        <w:t>по результатам контрольного мероприятия</w:t>
      </w:r>
    </w:p>
    <w:p w:rsidR="00F0771C" w:rsidRPr="00525151" w:rsidRDefault="00F0771C" w:rsidP="00F0771C">
      <w:pPr>
        <w:ind w:firstLine="709"/>
        <w:jc w:val="both"/>
        <w:rPr>
          <w:color w:val="FF0000"/>
          <w:sz w:val="26"/>
          <w:szCs w:val="26"/>
        </w:rPr>
      </w:pPr>
    </w:p>
    <w:p w:rsidR="00F0771C" w:rsidRPr="00525151" w:rsidRDefault="00F0771C" w:rsidP="00F0771C">
      <w:pPr>
        <w:numPr>
          <w:ilvl w:val="0"/>
          <w:numId w:val="3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5151">
        <w:rPr>
          <w:sz w:val="26"/>
          <w:szCs w:val="26"/>
        </w:rPr>
        <w:t>Принятие бюджетных обязательств осуществлять только в пределах утвержденных бюджетных ассигнований и (или) лимитов бюджетных обязательств.</w:t>
      </w:r>
    </w:p>
    <w:p w:rsidR="00F0771C" w:rsidRPr="00525151" w:rsidRDefault="00F0771C" w:rsidP="00F0771C">
      <w:pPr>
        <w:numPr>
          <w:ilvl w:val="0"/>
          <w:numId w:val="3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5151">
        <w:rPr>
          <w:sz w:val="26"/>
          <w:szCs w:val="26"/>
        </w:rPr>
        <w:t>Своевременно размещать на официальном сайте РФ информацию и документы, подлежащие размещению в соответствии с законодательством Российской Федерации в сфере закупок.</w:t>
      </w:r>
    </w:p>
    <w:p w:rsidR="00F0771C" w:rsidRPr="00525151" w:rsidRDefault="00F0771C" w:rsidP="00F0771C">
      <w:pPr>
        <w:numPr>
          <w:ilvl w:val="0"/>
          <w:numId w:val="3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5151">
        <w:rPr>
          <w:sz w:val="26"/>
          <w:szCs w:val="26"/>
        </w:rPr>
        <w:t>При заключении  договоров (контрактов) не допускать несоответствия предмета договора (контракта) утвержденной бюджетной смете.</w:t>
      </w:r>
    </w:p>
    <w:p w:rsidR="00F0771C" w:rsidRPr="00525151" w:rsidRDefault="00F0771C" w:rsidP="00F0771C">
      <w:pPr>
        <w:numPr>
          <w:ilvl w:val="0"/>
          <w:numId w:val="3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5151">
        <w:rPr>
          <w:sz w:val="26"/>
          <w:szCs w:val="26"/>
        </w:rPr>
        <w:t>По материалам проверки принять меры  о привлечении к ответственности лиц,  допустивших нарушения бюджетного законодательства.</w:t>
      </w:r>
    </w:p>
    <w:p w:rsidR="00F17131" w:rsidRPr="00525151" w:rsidRDefault="00F17131" w:rsidP="005C3E1D">
      <w:pPr>
        <w:ind w:left="360"/>
        <w:jc w:val="both"/>
        <w:rPr>
          <w:color w:val="FF0000"/>
          <w:sz w:val="26"/>
          <w:szCs w:val="26"/>
        </w:rPr>
      </w:pPr>
    </w:p>
    <w:p w:rsidR="00F17131" w:rsidRPr="00525151" w:rsidRDefault="00F17131" w:rsidP="00F17131">
      <w:pPr>
        <w:ind w:firstLine="709"/>
        <w:jc w:val="both"/>
        <w:rPr>
          <w:color w:val="FF0000"/>
          <w:sz w:val="26"/>
          <w:szCs w:val="26"/>
        </w:rPr>
      </w:pPr>
    </w:p>
    <w:p w:rsidR="00F17131" w:rsidRPr="00525151" w:rsidRDefault="00F17131" w:rsidP="00F17131">
      <w:pPr>
        <w:ind w:firstLine="709"/>
        <w:jc w:val="both"/>
        <w:rPr>
          <w:sz w:val="26"/>
          <w:szCs w:val="26"/>
        </w:rPr>
      </w:pPr>
    </w:p>
    <w:p w:rsidR="00F0771C" w:rsidRPr="00525151" w:rsidRDefault="00F0771C" w:rsidP="00F0771C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 xml:space="preserve">И.о. председателя </w:t>
      </w:r>
    </w:p>
    <w:p w:rsidR="00F0771C" w:rsidRPr="00525151" w:rsidRDefault="00F0771C" w:rsidP="00F0771C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Контрольно-счетного комитета</w:t>
      </w:r>
    </w:p>
    <w:p w:rsidR="00F0771C" w:rsidRPr="00525151" w:rsidRDefault="00F0771C" w:rsidP="00F0771C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Муниципального Собрания</w:t>
      </w:r>
    </w:p>
    <w:p w:rsidR="000A73C5" w:rsidRPr="00525151" w:rsidRDefault="00F0771C" w:rsidP="00525151">
      <w:pPr>
        <w:jc w:val="both"/>
        <w:rPr>
          <w:sz w:val="26"/>
          <w:szCs w:val="26"/>
        </w:rPr>
      </w:pPr>
      <w:r w:rsidRPr="00525151">
        <w:rPr>
          <w:sz w:val="26"/>
          <w:szCs w:val="26"/>
        </w:rPr>
        <w:t>Череповецкого муниципального района                                   Н.Г.Васильева</w:t>
      </w:r>
    </w:p>
    <w:sectPr w:rsidR="000A73C5" w:rsidRPr="00525151" w:rsidSect="000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661B9"/>
    <w:multiLevelType w:val="hybridMultilevel"/>
    <w:tmpl w:val="86F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24703"/>
    <w:multiLevelType w:val="hybridMultilevel"/>
    <w:tmpl w:val="D84463C4"/>
    <w:lvl w:ilvl="0" w:tplc="E8549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17131"/>
    <w:rsid w:val="000A73C5"/>
    <w:rsid w:val="00225665"/>
    <w:rsid w:val="003B4CBA"/>
    <w:rsid w:val="004C29D0"/>
    <w:rsid w:val="00525151"/>
    <w:rsid w:val="005C3E1D"/>
    <w:rsid w:val="00825C4C"/>
    <w:rsid w:val="008A1E07"/>
    <w:rsid w:val="00987740"/>
    <w:rsid w:val="009D65AB"/>
    <w:rsid w:val="00AE0430"/>
    <w:rsid w:val="00B22A97"/>
    <w:rsid w:val="00B43615"/>
    <w:rsid w:val="00B72BA6"/>
    <w:rsid w:val="00B835CF"/>
    <w:rsid w:val="00BB63F0"/>
    <w:rsid w:val="00DF18A5"/>
    <w:rsid w:val="00EC018C"/>
    <w:rsid w:val="00F0771C"/>
    <w:rsid w:val="00F17131"/>
    <w:rsid w:val="00F8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3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71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C2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B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9</cp:revision>
  <dcterms:created xsi:type="dcterms:W3CDTF">2014-10-27T04:41:00Z</dcterms:created>
  <dcterms:modified xsi:type="dcterms:W3CDTF">2016-03-09T11:03:00Z</dcterms:modified>
</cp:coreProperties>
</file>