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06" w:rsidRPr="00AF4106" w:rsidRDefault="00583312" w:rsidP="005833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1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1797" w:rsidRPr="00AF41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5185A" w:rsidRPr="00AF4106" w:rsidRDefault="00C81797" w:rsidP="005833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4106">
        <w:rPr>
          <w:rFonts w:ascii="Times New Roman" w:hAnsi="Times New Roman" w:cs="Times New Roman"/>
          <w:sz w:val="28"/>
          <w:szCs w:val="28"/>
        </w:rPr>
        <w:t>МЯКСИНСКОЕ</w:t>
      </w:r>
    </w:p>
    <w:p w:rsidR="00583312" w:rsidRPr="00AF4106" w:rsidRDefault="00583312" w:rsidP="005833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312" w:rsidRPr="00AF4106" w:rsidRDefault="00583312" w:rsidP="0058331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F410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3312" w:rsidRPr="00AF4106" w:rsidRDefault="00583312" w:rsidP="000945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83312" w:rsidRPr="00AF4106" w:rsidRDefault="001A1F1E" w:rsidP="00583312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F4106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F62134" w:rsidRPr="00AF4106">
        <w:rPr>
          <w:rFonts w:ascii="Times New Roman" w:hAnsi="Times New Roman" w:cs="Times New Roman"/>
          <w:bCs w:val="0"/>
          <w:sz w:val="28"/>
          <w:szCs w:val="28"/>
        </w:rPr>
        <w:t>25.05.</w:t>
      </w:r>
      <w:r w:rsidR="00C81797" w:rsidRPr="00AF4106">
        <w:rPr>
          <w:rFonts w:ascii="Times New Roman" w:hAnsi="Times New Roman" w:cs="Times New Roman"/>
          <w:bCs w:val="0"/>
          <w:sz w:val="28"/>
          <w:szCs w:val="28"/>
        </w:rPr>
        <w:t>2017</w:t>
      </w:r>
      <w:r w:rsidR="00F62134" w:rsidRPr="00AF4106">
        <w:rPr>
          <w:rFonts w:ascii="Times New Roman" w:hAnsi="Times New Roman" w:cs="Times New Roman"/>
          <w:bCs w:val="0"/>
          <w:sz w:val="28"/>
          <w:szCs w:val="28"/>
        </w:rPr>
        <w:t>г.</w:t>
      </w:r>
      <w:r w:rsidRPr="00AF4106">
        <w:rPr>
          <w:rFonts w:ascii="Times New Roman" w:hAnsi="Times New Roman" w:cs="Times New Roman"/>
          <w:bCs w:val="0"/>
          <w:sz w:val="28"/>
          <w:szCs w:val="28"/>
        </w:rPr>
        <w:t xml:space="preserve">  №  </w:t>
      </w:r>
      <w:r w:rsidR="00F62134" w:rsidRPr="00AF4106">
        <w:rPr>
          <w:rFonts w:ascii="Times New Roman" w:hAnsi="Times New Roman" w:cs="Times New Roman"/>
          <w:bCs w:val="0"/>
          <w:sz w:val="28"/>
          <w:szCs w:val="28"/>
        </w:rPr>
        <w:t>99</w:t>
      </w:r>
    </w:p>
    <w:p w:rsidR="00583312" w:rsidRPr="00AF4106" w:rsidRDefault="00C81797" w:rsidP="00F621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F4106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Pr="00AF4106">
        <w:rPr>
          <w:rFonts w:ascii="Times New Roman" w:hAnsi="Times New Roman" w:cs="Times New Roman"/>
          <w:bCs w:val="0"/>
          <w:sz w:val="28"/>
          <w:szCs w:val="28"/>
        </w:rPr>
        <w:t>.М</w:t>
      </w:r>
      <w:proofErr w:type="gramEnd"/>
      <w:r w:rsidRPr="00AF4106">
        <w:rPr>
          <w:rFonts w:ascii="Times New Roman" w:hAnsi="Times New Roman" w:cs="Times New Roman"/>
          <w:bCs w:val="0"/>
          <w:sz w:val="28"/>
          <w:szCs w:val="28"/>
        </w:rPr>
        <w:t>якса</w:t>
      </w:r>
    </w:p>
    <w:p w:rsidR="00583312" w:rsidRPr="00AF4106" w:rsidRDefault="00583312" w:rsidP="005833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4069" w:rsidRPr="00AF4106" w:rsidRDefault="00F44069" w:rsidP="00F44069">
      <w:pPr>
        <w:pStyle w:val="Default"/>
        <w:jc w:val="center"/>
        <w:rPr>
          <w:b/>
          <w:sz w:val="28"/>
          <w:szCs w:val="28"/>
        </w:rPr>
      </w:pPr>
    </w:p>
    <w:p w:rsidR="00F44069" w:rsidRPr="00AF4106" w:rsidRDefault="00F44069" w:rsidP="00F44069">
      <w:pPr>
        <w:pStyle w:val="Default"/>
        <w:rPr>
          <w:b/>
          <w:sz w:val="28"/>
          <w:szCs w:val="28"/>
          <w:lang w:eastAsia="ru-RU"/>
        </w:rPr>
      </w:pPr>
      <w:r w:rsidRPr="00AF4106">
        <w:rPr>
          <w:b/>
          <w:sz w:val="28"/>
          <w:szCs w:val="28"/>
        </w:rPr>
        <w:t xml:space="preserve">Об утверждении </w:t>
      </w:r>
      <w:r w:rsidRPr="00AF4106">
        <w:rPr>
          <w:b/>
          <w:sz w:val="28"/>
          <w:szCs w:val="28"/>
          <w:lang w:eastAsia="ru-RU"/>
        </w:rPr>
        <w:t>Плана мероприятий</w:t>
      </w:r>
    </w:p>
    <w:p w:rsidR="00F44069" w:rsidRPr="00AF4106" w:rsidRDefault="00F44069" w:rsidP="00F44069">
      <w:pPr>
        <w:pStyle w:val="Default"/>
        <w:rPr>
          <w:b/>
          <w:sz w:val="28"/>
          <w:szCs w:val="28"/>
          <w:lang w:eastAsia="ru-RU"/>
        </w:rPr>
      </w:pPr>
      <w:r w:rsidRPr="00AF4106">
        <w:rPr>
          <w:b/>
          <w:sz w:val="28"/>
          <w:szCs w:val="28"/>
          <w:lang w:eastAsia="ru-RU"/>
        </w:rPr>
        <w:t xml:space="preserve">(«дорожной карты») «Изменения, </w:t>
      </w:r>
    </w:p>
    <w:p w:rsidR="00F44069" w:rsidRPr="00AF4106" w:rsidRDefault="00F44069" w:rsidP="00F44069">
      <w:pPr>
        <w:pStyle w:val="Default"/>
        <w:rPr>
          <w:b/>
          <w:sz w:val="28"/>
          <w:szCs w:val="28"/>
        </w:rPr>
      </w:pPr>
      <w:r w:rsidRPr="00AF4106">
        <w:rPr>
          <w:b/>
          <w:sz w:val="28"/>
          <w:szCs w:val="28"/>
          <w:lang w:eastAsia="ru-RU"/>
        </w:rPr>
        <w:t>направленные на повышение эффективности</w:t>
      </w:r>
    </w:p>
    <w:p w:rsidR="00F44069" w:rsidRPr="00AF4106" w:rsidRDefault="00F44069" w:rsidP="00F44069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AF4106">
        <w:rPr>
          <w:rFonts w:ascii="Times New Roman" w:hAnsi="Times New Roman"/>
          <w:b/>
          <w:sz w:val="28"/>
          <w:szCs w:val="28"/>
          <w:lang w:eastAsia="ru-RU"/>
        </w:rPr>
        <w:t>сферы культуры»</w:t>
      </w:r>
    </w:p>
    <w:p w:rsidR="00F44069" w:rsidRPr="00AF4106" w:rsidRDefault="00F44069" w:rsidP="00F44069">
      <w:pPr>
        <w:pStyle w:val="Default"/>
        <w:rPr>
          <w:sz w:val="28"/>
          <w:szCs w:val="28"/>
        </w:rPr>
      </w:pPr>
    </w:p>
    <w:p w:rsidR="00F44069" w:rsidRPr="00AF4106" w:rsidRDefault="00F44069" w:rsidP="00F44069">
      <w:pPr>
        <w:pStyle w:val="Default"/>
        <w:rPr>
          <w:sz w:val="28"/>
          <w:szCs w:val="28"/>
        </w:rPr>
      </w:pPr>
    </w:p>
    <w:p w:rsidR="00F44069" w:rsidRPr="00AF4106" w:rsidRDefault="00B46D7F" w:rsidP="00B46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06">
        <w:rPr>
          <w:rFonts w:ascii="Times New Roman" w:hAnsi="Times New Roman"/>
          <w:sz w:val="28"/>
          <w:szCs w:val="28"/>
        </w:rPr>
        <w:t>В</w:t>
      </w:r>
      <w:r w:rsidR="00F44069" w:rsidRPr="00AF4106">
        <w:rPr>
          <w:rFonts w:ascii="Times New Roman" w:hAnsi="Times New Roman"/>
          <w:sz w:val="28"/>
          <w:szCs w:val="28"/>
        </w:rPr>
        <w:t xml:space="preserve"> целях реализации постановления Правительства Вологодской области от 25.02.2013г. № 200 «Об утверждении плана мероприятий («дорожной карты») «Изменения, направленные на повышение эффективности сферы культуры Вологодской области»,</w:t>
      </w:r>
    </w:p>
    <w:p w:rsidR="00F44069" w:rsidRPr="00AF4106" w:rsidRDefault="00F44069" w:rsidP="00B46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06">
        <w:rPr>
          <w:rFonts w:ascii="Times New Roman" w:hAnsi="Times New Roman"/>
          <w:sz w:val="28"/>
          <w:szCs w:val="28"/>
        </w:rPr>
        <w:t xml:space="preserve">Администрация </w:t>
      </w:r>
      <w:r w:rsidR="00C81797" w:rsidRPr="00AF4106">
        <w:rPr>
          <w:rFonts w:ascii="Times New Roman" w:hAnsi="Times New Roman"/>
          <w:sz w:val="28"/>
          <w:szCs w:val="28"/>
        </w:rPr>
        <w:t xml:space="preserve">муниципального образования Мяксинское </w:t>
      </w:r>
    </w:p>
    <w:p w:rsidR="00A32EC2" w:rsidRPr="00AF4106" w:rsidRDefault="00A32EC2" w:rsidP="00B46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069" w:rsidRPr="00AF4106" w:rsidRDefault="00C81797" w:rsidP="00B46D7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F4106">
        <w:rPr>
          <w:rFonts w:ascii="Times New Roman" w:hAnsi="Times New Roman"/>
          <w:b/>
          <w:sz w:val="28"/>
          <w:szCs w:val="28"/>
        </w:rPr>
        <w:t>П</w:t>
      </w:r>
      <w:r w:rsidR="00F44069" w:rsidRPr="00AF4106">
        <w:rPr>
          <w:rFonts w:ascii="Times New Roman" w:hAnsi="Times New Roman"/>
          <w:b/>
          <w:sz w:val="28"/>
          <w:szCs w:val="28"/>
        </w:rPr>
        <w:t>ОСТАНОВЛЯЕТ:</w:t>
      </w:r>
    </w:p>
    <w:p w:rsidR="00A32EC2" w:rsidRPr="00AF4106" w:rsidRDefault="00A32EC2" w:rsidP="00B46D7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44069" w:rsidRPr="00AF4106" w:rsidRDefault="00F62134" w:rsidP="00F62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106">
        <w:rPr>
          <w:rFonts w:ascii="Times New Roman" w:hAnsi="Times New Roman"/>
          <w:sz w:val="28"/>
          <w:szCs w:val="28"/>
        </w:rPr>
        <w:t xml:space="preserve">          </w:t>
      </w:r>
      <w:r w:rsidR="00A32EC2" w:rsidRPr="00AF4106">
        <w:rPr>
          <w:rFonts w:ascii="Times New Roman" w:hAnsi="Times New Roman"/>
          <w:sz w:val="28"/>
          <w:szCs w:val="28"/>
        </w:rPr>
        <w:t>1</w:t>
      </w:r>
      <w:r w:rsidRPr="00AF4106">
        <w:rPr>
          <w:rFonts w:ascii="Times New Roman" w:hAnsi="Times New Roman"/>
          <w:sz w:val="28"/>
          <w:szCs w:val="28"/>
        </w:rPr>
        <w:t>.</w:t>
      </w:r>
      <w:r w:rsidR="00F44069" w:rsidRPr="00AF4106">
        <w:rPr>
          <w:rFonts w:ascii="Times New Roman" w:hAnsi="Times New Roman"/>
          <w:sz w:val="28"/>
          <w:szCs w:val="28"/>
        </w:rPr>
        <w:t>Утвердить план мероприятий</w:t>
      </w:r>
      <w:r w:rsidRPr="00AF4106">
        <w:rPr>
          <w:rFonts w:ascii="Times New Roman" w:hAnsi="Times New Roman"/>
          <w:sz w:val="28"/>
          <w:szCs w:val="28"/>
        </w:rPr>
        <w:t xml:space="preserve"> («дорожную карту») «Изменения, </w:t>
      </w:r>
      <w:r w:rsidR="00F44069" w:rsidRPr="00AF4106">
        <w:rPr>
          <w:rFonts w:ascii="Times New Roman" w:hAnsi="Times New Roman"/>
          <w:sz w:val="28"/>
          <w:szCs w:val="28"/>
        </w:rPr>
        <w:t xml:space="preserve">направленные на повышение эффективности сферы культуры» (далее - План) согласно приложению. </w:t>
      </w:r>
    </w:p>
    <w:p w:rsidR="00B46D7F" w:rsidRPr="00AF4106" w:rsidRDefault="00F62134" w:rsidP="00F62134">
      <w:pPr>
        <w:pStyle w:val="Default"/>
        <w:jc w:val="both"/>
        <w:rPr>
          <w:sz w:val="28"/>
          <w:szCs w:val="28"/>
          <w:lang w:eastAsia="ru-RU"/>
        </w:rPr>
      </w:pPr>
      <w:r w:rsidRPr="00AF4106">
        <w:rPr>
          <w:sz w:val="28"/>
          <w:szCs w:val="28"/>
        </w:rPr>
        <w:t xml:space="preserve">           2.</w:t>
      </w:r>
      <w:r w:rsidR="00B46D7F" w:rsidRPr="00AF4106">
        <w:rPr>
          <w:sz w:val="28"/>
          <w:szCs w:val="28"/>
        </w:rPr>
        <w:t xml:space="preserve">Считать </w:t>
      </w:r>
      <w:r w:rsidRPr="00AF4106">
        <w:rPr>
          <w:sz w:val="28"/>
          <w:szCs w:val="28"/>
        </w:rPr>
        <w:t xml:space="preserve">утратившим силу постановление Администрации муниципального образования Мяксинское от 10.12.2014г №163 « Об утверждении </w:t>
      </w:r>
      <w:r w:rsidRPr="00AF4106">
        <w:rPr>
          <w:sz w:val="28"/>
          <w:szCs w:val="28"/>
          <w:lang w:eastAsia="ru-RU"/>
        </w:rPr>
        <w:t>Плана мероприятий («дорожной карты») «Изменения, направленные на повышение эффективности сферы культуры»</w:t>
      </w:r>
    </w:p>
    <w:p w:rsidR="00B46D7F" w:rsidRPr="00AF4106" w:rsidRDefault="00F44069" w:rsidP="00B46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106">
        <w:rPr>
          <w:rFonts w:ascii="Times New Roman" w:hAnsi="Times New Roman"/>
          <w:sz w:val="28"/>
          <w:szCs w:val="28"/>
        </w:rPr>
        <w:tab/>
      </w:r>
      <w:r w:rsidR="00B46D7F" w:rsidRPr="00AF4106">
        <w:rPr>
          <w:rFonts w:ascii="Times New Roman" w:hAnsi="Times New Roman"/>
          <w:sz w:val="28"/>
          <w:szCs w:val="28"/>
        </w:rPr>
        <w:t>3</w:t>
      </w:r>
      <w:r w:rsidRPr="00AF41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41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4106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B46D7F" w:rsidRPr="00AF4106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B46D7F" w:rsidRPr="00AF4106" w:rsidRDefault="00B46D7F" w:rsidP="00B46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06">
        <w:rPr>
          <w:rFonts w:ascii="Times New Roman" w:hAnsi="Times New Roman"/>
          <w:sz w:val="28"/>
          <w:szCs w:val="28"/>
        </w:rPr>
        <w:t>4. Настоящее решение подлежит опубликованию в «Мяксинском вестнике» и размещению на официальном сайте Череповецкого муниципального района в   информационно-телекоммуникационной сети «Интернет».</w:t>
      </w:r>
    </w:p>
    <w:p w:rsidR="00C81797" w:rsidRPr="00AF4106" w:rsidRDefault="00C81797" w:rsidP="00F44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069" w:rsidRPr="00AF4106" w:rsidRDefault="00F44069" w:rsidP="00F44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D7F" w:rsidRPr="00AF4106" w:rsidRDefault="00B46D7F" w:rsidP="00F44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069" w:rsidRPr="00AF4106" w:rsidRDefault="00F44069" w:rsidP="00F44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069" w:rsidRPr="00AF4106" w:rsidRDefault="00B46D7F" w:rsidP="00F44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106">
        <w:rPr>
          <w:rFonts w:ascii="Times New Roman" w:hAnsi="Times New Roman"/>
          <w:sz w:val="28"/>
          <w:szCs w:val="28"/>
        </w:rPr>
        <w:t xml:space="preserve">Глава муниципального образования Мяксинское     </w:t>
      </w:r>
      <w:r w:rsidRPr="00AF4106">
        <w:rPr>
          <w:rFonts w:ascii="Times New Roman" w:hAnsi="Times New Roman"/>
          <w:sz w:val="28"/>
          <w:szCs w:val="28"/>
        </w:rPr>
        <w:tab/>
      </w:r>
      <w:r w:rsidRPr="00AF4106">
        <w:rPr>
          <w:rFonts w:ascii="Times New Roman" w:hAnsi="Times New Roman"/>
          <w:sz w:val="28"/>
          <w:szCs w:val="28"/>
        </w:rPr>
        <w:tab/>
        <w:t>Н.Н.Воронова</w:t>
      </w:r>
      <w:r w:rsidR="00F44069" w:rsidRPr="00AF4106">
        <w:rPr>
          <w:rFonts w:ascii="Times New Roman" w:hAnsi="Times New Roman"/>
          <w:sz w:val="28"/>
          <w:szCs w:val="28"/>
        </w:rPr>
        <w:tab/>
      </w:r>
      <w:r w:rsidR="00F44069" w:rsidRPr="00AF4106">
        <w:rPr>
          <w:rFonts w:ascii="Times New Roman" w:hAnsi="Times New Roman"/>
          <w:sz w:val="28"/>
          <w:szCs w:val="28"/>
        </w:rPr>
        <w:tab/>
      </w:r>
      <w:r w:rsidR="00F44069" w:rsidRPr="00AF4106">
        <w:rPr>
          <w:rFonts w:ascii="Times New Roman" w:hAnsi="Times New Roman"/>
          <w:sz w:val="28"/>
          <w:szCs w:val="28"/>
        </w:rPr>
        <w:tab/>
      </w:r>
      <w:r w:rsidR="00F44069" w:rsidRPr="00AF4106">
        <w:rPr>
          <w:rFonts w:ascii="Times New Roman" w:hAnsi="Times New Roman"/>
          <w:sz w:val="28"/>
          <w:szCs w:val="28"/>
        </w:rPr>
        <w:tab/>
      </w:r>
      <w:r w:rsidR="00F44069" w:rsidRPr="00AF4106">
        <w:rPr>
          <w:rFonts w:ascii="Times New Roman" w:hAnsi="Times New Roman"/>
          <w:sz w:val="28"/>
          <w:szCs w:val="28"/>
        </w:rPr>
        <w:tab/>
      </w:r>
      <w:r w:rsidR="00F44069" w:rsidRPr="00AF4106">
        <w:rPr>
          <w:rFonts w:ascii="Times New Roman" w:hAnsi="Times New Roman"/>
          <w:sz w:val="28"/>
          <w:szCs w:val="28"/>
        </w:rPr>
        <w:tab/>
      </w:r>
    </w:p>
    <w:p w:rsidR="00AF4106" w:rsidRDefault="00AF4106" w:rsidP="00F44069">
      <w:pPr>
        <w:pStyle w:val="Default"/>
        <w:rPr>
          <w:sz w:val="28"/>
          <w:szCs w:val="28"/>
        </w:rPr>
      </w:pPr>
    </w:p>
    <w:p w:rsidR="00AF4106" w:rsidRDefault="00AF4106" w:rsidP="00F44069">
      <w:pPr>
        <w:pStyle w:val="Default"/>
      </w:pPr>
    </w:p>
    <w:p w:rsidR="00AF4106" w:rsidRPr="00AF4106" w:rsidRDefault="00AF4106" w:rsidP="00F44069">
      <w:pPr>
        <w:pStyle w:val="Default"/>
      </w:pPr>
    </w:p>
    <w:p w:rsidR="00A32EC2" w:rsidRPr="00AF4106" w:rsidRDefault="00A32EC2" w:rsidP="00F44069">
      <w:pPr>
        <w:pStyle w:val="Default"/>
      </w:pPr>
    </w:p>
    <w:p w:rsidR="00F44069" w:rsidRPr="00AF4106" w:rsidRDefault="00F44069" w:rsidP="00F4406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F44069" w:rsidRPr="00AF4106" w:rsidRDefault="00F44069" w:rsidP="00F4406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>постановлением</w:t>
      </w:r>
    </w:p>
    <w:p w:rsidR="00B46D7F" w:rsidRPr="00AF4106" w:rsidRDefault="00F44069" w:rsidP="00B46D7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B46D7F" w:rsidRPr="00AF410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44069" w:rsidRPr="00AF4106" w:rsidRDefault="00B46D7F" w:rsidP="00B46D7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 xml:space="preserve">образования Мяксинское </w:t>
      </w:r>
    </w:p>
    <w:p w:rsidR="00F44069" w:rsidRPr="00AF4106" w:rsidRDefault="001A1F1E" w:rsidP="00F4406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 xml:space="preserve">от  </w:t>
      </w:r>
      <w:r w:rsidR="00F62134" w:rsidRPr="00AF4106">
        <w:rPr>
          <w:rFonts w:ascii="Times New Roman" w:hAnsi="Times New Roman"/>
          <w:sz w:val="24"/>
          <w:szCs w:val="24"/>
        </w:rPr>
        <w:t>25.05.2017 № 99</w:t>
      </w:r>
    </w:p>
    <w:p w:rsidR="00F44069" w:rsidRPr="00AF4106" w:rsidRDefault="00F44069" w:rsidP="00F44069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4069" w:rsidRPr="00AF4106" w:rsidRDefault="00F44069" w:rsidP="00F44069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4069" w:rsidRPr="00AF4106" w:rsidRDefault="00F44069" w:rsidP="00F44069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06">
        <w:rPr>
          <w:rFonts w:ascii="Times New Roman" w:hAnsi="Times New Roman"/>
          <w:b/>
          <w:sz w:val="24"/>
          <w:szCs w:val="24"/>
          <w:lang w:eastAsia="ru-RU"/>
        </w:rPr>
        <w:t>План мероприятий («дорожная карта»)</w:t>
      </w:r>
    </w:p>
    <w:p w:rsidR="00F44069" w:rsidRPr="00AF4106" w:rsidRDefault="00F44069" w:rsidP="00F44069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06">
        <w:rPr>
          <w:rFonts w:ascii="Times New Roman" w:hAnsi="Times New Roman"/>
          <w:b/>
          <w:sz w:val="24"/>
          <w:szCs w:val="24"/>
          <w:lang w:eastAsia="ru-RU"/>
        </w:rPr>
        <w:t>«Изменения, направленные на повышение эффективности сферы культуры»</w:t>
      </w:r>
    </w:p>
    <w:p w:rsidR="00F44069" w:rsidRPr="00AF4106" w:rsidRDefault="00F44069" w:rsidP="00F44069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06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F44069" w:rsidRDefault="00F44069" w:rsidP="00AF4106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06">
        <w:rPr>
          <w:rFonts w:ascii="Times New Roman" w:hAnsi="Times New Roman"/>
          <w:b/>
          <w:sz w:val="24"/>
          <w:szCs w:val="24"/>
          <w:lang w:eastAsia="ru-RU"/>
        </w:rPr>
        <w:t>Цели разработки «дорожной карты»</w:t>
      </w:r>
    </w:p>
    <w:p w:rsidR="00AF4106" w:rsidRPr="00AF4106" w:rsidRDefault="00AF4106" w:rsidP="00AF4106">
      <w:pPr>
        <w:pStyle w:val="a7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F44069" w:rsidRPr="00AF4106" w:rsidRDefault="00F44069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>Целями плана мероприятий («дорожной карты») «Изменения, направленные на повышение эффективности сферы культуры» (далее – «дорожная карта») являются:</w:t>
      </w:r>
    </w:p>
    <w:p w:rsidR="00F44069" w:rsidRPr="00AF4106" w:rsidRDefault="00F44069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106">
        <w:rPr>
          <w:rFonts w:ascii="Times New Roman" w:hAnsi="Times New Roman"/>
          <w:sz w:val="24"/>
          <w:szCs w:val="24"/>
        </w:rPr>
        <w:t xml:space="preserve">-  повышение качества жизни граждан Российской Федерации, проживающих на территории    </w:t>
      </w:r>
      <w:r w:rsidR="00B46D7F" w:rsidRPr="00AF4106">
        <w:rPr>
          <w:rFonts w:ascii="Times New Roman" w:hAnsi="Times New Roman"/>
          <w:sz w:val="24"/>
          <w:szCs w:val="24"/>
        </w:rPr>
        <w:t xml:space="preserve">муниципального образования Мяксинское </w:t>
      </w:r>
      <w:r w:rsidRPr="00AF4106">
        <w:rPr>
          <w:rFonts w:ascii="Times New Roman" w:hAnsi="Times New Roman"/>
          <w:sz w:val="24"/>
          <w:szCs w:val="24"/>
        </w:rPr>
        <w:t xml:space="preserve">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 </w:t>
      </w:r>
      <w:proofErr w:type="gramEnd"/>
    </w:p>
    <w:p w:rsidR="00F44069" w:rsidRPr="00AF4106" w:rsidRDefault="00F44069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>- обеспечение достойной оплаты труда работников муниципального учреждения культуры «</w:t>
      </w:r>
      <w:r w:rsidR="00F62134" w:rsidRPr="00AF4106">
        <w:rPr>
          <w:rFonts w:ascii="Times New Roman" w:hAnsi="Times New Roman"/>
          <w:sz w:val="24"/>
          <w:szCs w:val="24"/>
        </w:rPr>
        <w:t xml:space="preserve"> Мяксинское</w:t>
      </w:r>
      <w:r w:rsidR="00B46D7F" w:rsidRPr="00AF4106">
        <w:rPr>
          <w:rFonts w:ascii="Times New Roman" w:hAnsi="Times New Roman"/>
          <w:sz w:val="24"/>
          <w:szCs w:val="24"/>
        </w:rPr>
        <w:t xml:space="preserve"> </w:t>
      </w:r>
      <w:r w:rsidRPr="00AF4106">
        <w:rPr>
          <w:rFonts w:ascii="Times New Roman" w:hAnsi="Times New Roman"/>
          <w:sz w:val="24"/>
          <w:szCs w:val="24"/>
        </w:rPr>
        <w:t xml:space="preserve">социально-культурное объединение» как результат повышения качества и количества оказываемых им муниципальных услуг; </w:t>
      </w:r>
    </w:p>
    <w:p w:rsidR="00F44069" w:rsidRPr="00AF4106" w:rsidRDefault="00F44069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 xml:space="preserve">- развитие и сохранение кадрового потенциала учреждений культуры; </w:t>
      </w:r>
    </w:p>
    <w:p w:rsidR="00F44069" w:rsidRPr="00AF4106" w:rsidRDefault="00F44069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 xml:space="preserve">- повышение престижности и привлекательности профессий в сфере культуры; </w:t>
      </w:r>
    </w:p>
    <w:p w:rsidR="00F44069" w:rsidRPr="00AF4106" w:rsidRDefault="00F44069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 xml:space="preserve">- сохранение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населения; </w:t>
      </w:r>
    </w:p>
    <w:p w:rsidR="00F44069" w:rsidRDefault="00F44069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 xml:space="preserve">- создание благоприятных условий для устойчивого развития сферы культуры. </w:t>
      </w:r>
    </w:p>
    <w:p w:rsidR="00AF4106" w:rsidRPr="00AF4106" w:rsidRDefault="00AF4106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44069" w:rsidRPr="00AF4106" w:rsidRDefault="00F44069" w:rsidP="00F62134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b/>
          <w:sz w:val="24"/>
          <w:szCs w:val="24"/>
          <w:lang w:eastAsia="ru-RU"/>
        </w:rPr>
        <w:t>II. Проведение структурных реформ в сфере культуры.</w:t>
      </w:r>
    </w:p>
    <w:p w:rsidR="00F62134" w:rsidRPr="00AF4106" w:rsidRDefault="00F62134" w:rsidP="00F62134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В рамках структурных реформ предусматривается: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и расширение спектра муниципальных услуг в сфере культуры;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доступности к культурному продукту путем информатизации отрасли (</w:t>
      </w:r>
      <w:r w:rsidRPr="00AF4106">
        <w:rPr>
          <w:rFonts w:ascii="Times New Roman" w:hAnsi="Times New Roman"/>
          <w:sz w:val="24"/>
          <w:szCs w:val="24"/>
        </w:rPr>
        <w:t xml:space="preserve">размещение в информационно-телекоммуникационной сети «Интернет» (далее - сеть «Интернет») наиболее интересных мероприятий  муниципального учреждения культуры </w:t>
      </w:r>
      <w:r w:rsidR="00782426" w:rsidRPr="00AF4106">
        <w:rPr>
          <w:rFonts w:ascii="Times New Roman" w:hAnsi="Times New Roman"/>
          <w:sz w:val="24"/>
          <w:szCs w:val="24"/>
        </w:rPr>
        <w:t>«</w:t>
      </w:r>
      <w:r w:rsidR="00F62134" w:rsidRPr="00AF4106">
        <w:rPr>
          <w:rFonts w:ascii="Times New Roman" w:hAnsi="Times New Roman"/>
          <w:sz w:val="24"/>
          <w:szCs w:val="24"/>
        </w:rPr>
        <w:t xml:space="preserve"> Мяксинское</w:t>
      </w:r>
      <w:r w:rsidR="00782426" w:rsidRPr="00AF4106">
        <w:rPr>
          <w:rFonts w:ascii="Times New Roman" w:hAnsi="Times New Roman"/>
          <w:sz w:val="24"/>
          <w:szCs w:val="24"/>
        </w:rPr>
        <w:t xml:space="preserve"> социально-культурное объединение»</w:t>
      </w:r>
      <w:r w:rsidRPr="00AF4106">
        <w:rPr>
          <w:rFonts w:ascii="Times New Roman" w:hAnsi="Times New Roman"/>
          <w:sz w:val="24"/>
          <w:szCs w:val="24"/>
        </w:rPr>
        <w:t>;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для творческой самореализации граждан </w:t>
      </w:r>
      <w:r w:rsidR="00F62134" w:rsidRPr="00AF410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46D7F" w:rsidRPr="00AF4106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Мяксинское</w:t>
      </w: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134"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 вовлечение населения  муниципального образования</w:t>
      </w: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создание и продвижение культурного продукта;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- участие сферы культуры в формировании комфортной среды жизнедеятел</w:t>
      </w:r>
      <w:r w:rsidR="00782426"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ьности населенных пунктов </w:t>
      </w:r>
      <w:r w:rsidR="00F62134" w:rsidRPr="00AF410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46D7F" w:rsidRPr="00AF4106">
        <w:rPr>
          <w:rFonts w:ascii="Times New Roman" w:eastAsia="Times New Roman" w:hAnsi="Times New Roman"/>
          <w:sz w:val="24"/>
          <w:szCs w:val="24"/>
          <w:lang w:eastAsia="ru-RU"/>
        </w:rPr>
        <w:t>униципальное образование Мяксинское</w:t>
      </w: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4069" w:rsidRPr="00AF4106" w:rsidRDefault="00F44069" w:rsidP="00DB7089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b/>
          <w:sz w:val="24"/>
          <w:szCs w:val="24"/>
          <w:lang w:eastAsia="ru-RU"/>
        </w:rPr>
        <w:t>III. Целевые показатели (индикаторы) развития сферы культуры и меры, обеспечивающие их достижение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увеличение численности участников культурно-досуговых мероприятий, по сравнению с 2012 годом: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(процентов)</w:t>
      </w:r>
    </w:p>
    <w:p w:rsidR="00DB7089" w:rsidRPr="00AF4106" w:rsidRDefault="00DB708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5"/>
        <w:gridCol w:w="1264"/>
        <w:gridCol w:w="1264"/>
        <w:gridCol w:w="1264"/>
        <w:gridCol w:w="1264"/>
        <w:gridCol w:w="1265"/>
      </w:tblGrid>
      <w:tr w:rsidR="00F44069" w:rsidRPr="00AF4106" w:rsidTr="00AF365A">
        <w:tc>
          <w:tcPr>
            <w:tcW w:w="1265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265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2018год</w:t>
            </w:r>
          </w:p>
        </w:tc>
      </w:tr>
      <w:tr w:rsidR="00F44069" w:rsidRPr="00AF4106" w:rsidTr="00AF365A">
        <w:tc>
          <w:tcPr>
            <w:tcW w:w="1265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65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69" w:rsidRPr="00AF4106" w:rsidRDefault="00B46D7F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44069"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) повышение уровня удовлетворенности жителей </w:t>
      </w:r>
      <w:r w:rsidR="00DB7089" w:rsidRPr="00AF410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 Мяксинское</w:t>
      </w:r>
      <w:r w:rsidR="00DB7089"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4069" w:rsidRPr="00AF4106">
        <w:rPr>
          <w:rFonts w:ascii="Times New Roman" w:hAnsi="Times New Roman"/>
          <w:sz w:val="24"/>
          <w:szCs w:val="24"/>
        </w:rPr>
        <w:t>качеством предоставления муниципальных услуг в сфере культуры</w:t>
      </w:r>
    </w:p>
    <w:p w:rsidR="00F44069" w:rsidRPr="00AF4106" w:rsidRDefault="00F44069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>(процентов)</w:t>
      </w:r>
    </w:p>
    <w:p w:rsidR="00DB7089" w:rsidRPr="00AF4106" w:rsidRDefault="00DB7089" w:rsidP="00F44069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5"/>
        <w:gridCol w:w="1264"/>
        <w:gridCol w:w="1264"/>
        <w:gridCol w:w="1264"/>
        <w:gridCol w:w="1264"/>
        <w:gridCol w:w="1265"/>
      </w:tblGrid>
      <w:tr w:rsidR="00F44069" w:rsidRPr="00AF4106" w:rsidTr="00AF365A">
        <w:tc>
          <w:tcPr>
            <w:tcW w:w="1265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265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2018год</w:t>
            </w:r>
          </w:p>
        </w:tc>
      </w:tr>
      <w:tr w:rsidR="00F44069" w:rsidRPr="00AF4106" w:rsidTr="00AF365A">
        <w:tc>
          <w:tcPr>
            <w:tcW w:w="1265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4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5" w:type="dxa"/>
          </w:tcPr>
          <w:p w:rsidR="00F44069" w:rsidRPr="00AF4106" w:rsidRDefault="00F44069" w:rsidP="00AF365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0E1F0B" w:rsidRPr="00AF4106" w:rsidRDefault="000E1F0B" w:rsidP="000E1F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F0B" w:rsidRPr="00AF4106" w:rsidRDefault="000E1F0B" w:rsidP="000E1F0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hAnsi="Times New Roman"/>
          <w:sz w:val="24"/>
          <w:szCs w:val="24"/>
        </w:rPr>
        <w:t>3) увеличение посещаемости учреждений культуры (по отношению к 2012 году):</w:t>
      </w:r>
    </w:p>
    <w:p w:rsidR="00DB7089" w:rsidRPr="00AF4106" w:rsidRDefault="000E1F0B" w:rsidP="000E1F0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(процентов)    </w:t>
      </w:r>
    </w:p>
    <w:p w:rsidR="000E1F0B" w:rsidRPr="00AF4106" w:rsidRDefault="000E1F0B" w:rsidP="000E1F0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5"/>
        <w:gridCol w:w="1264"/>
        <w:gridCol w:w="1264"/>
        <w:gridCol w:w="1264"/>
        <w:gridCol w:w="1264"/>
        <w:gridCol w:w="1265"/>
      </w:tblGrid>
      <w:tr w:rsidR="000E1F0B" w:rsidRPr="00AF4106" w:rsidTr="002834D8">
        <w:tc>
          <w:tcPr>
            <w:tcW w:w="1265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265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2018год</w:t>
            </w:r>
          </w:p>
        </w:tc>
      </w:tr>
      <w:tr w:rsidR="000E1F0B" w:rsidRPr="00AF4106" w:rsidTr="002834D8">
        <w:tc>
          <w:tcPr>
            <w:tcW w:w="1265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E1F0B" w:rsidRPr="00AF4106" w:rsidRDefault="000E1F0B" w:rsidP="000E1F0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E1F0B" w:rsidRPr="00AF4106" w:rsidRDefault="000E1F0B" w:rsidP="000E1F0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hAnsi="Times New Roman"/>
          <w:sz w:val="24"/>
          <w:szCs w:val="24"/>
        </w:rPr>
        <w:t>4) увеличение количества предоставляемых дополнительных услуг учреждениями культуры:</w:t>
      </w:r>
    </w:p>
    <w:p w:rsidR="00DB7089" w:rsidRPr="00AF4106" w:rsidRDefault="000E1F0B" w:rsidP="000E1F0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(процентов) </w:t>
      </w:r>
    </w:p>
    <w:p w:rsidR="000E1F0B" w:rsidRPr="00AF4106" w:rsidRDefault="000E1F0B" w:rsidP="000E1F0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5"/>
        <w:gridCol w:w="1264"/>
        <w:gridCol w:w="1264"/>
        <w:gridCol w:w="1264"/>
        <w:gridCol w:w="1264"/>
        <w:gridCol w:w="1265"/>
      </w:tblGrid>
      <w:tr w:rsidR="000E1F0B" w:rsidRPr="00AF4106" w:rsidTr="002834D8">
        <w:tc>
          <w:tcPr>
            <w:tcW w:w="1265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265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2018год</w:t>
            </w:r>
          </w:p>
        </w:tc>
      </w:tr>
      <w:tr w:rsidR="000E1F0B" w:rsidRPr="00AF4106" w:rsidTr="002834D8">
        <w:tc>
          <w:tcPr>
            <w:tcW w:w="1265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4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</w:tcPr>
          <w:p w:rsidR="000E1F0B" w:rsidRPr="00AF4106" w:rsidRDefault="000E1F0B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E1F0B" w:rsidRPr="00AF4106" w:rsidRDefault="00DB7089" w:rsidP="000E1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2. Мерами, обеспечивающими достижение целевых показателей (индикаторов) развития сферы культуры, являются: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1)  создание механизма стимулирования работников учреждения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  муниципальных услуг;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2)  поэтапный рост оплаты труда категорий  работников муниципального учреждения культуры</w:t>
      </w:r>
      <w:r w:rsidR="00DB7089"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31520F" w:rsidRPr="00AF4106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="00B46D7F"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 Мяксинское</w:t>
      </w: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, 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Вологодской области в </w:t>
      </w:r>
      <w:r w:rsidRPr="00AF4106">
        <w:rPr>
          <w:rFonts w:ascii="Times New Roman" w:hAnsi="Times New Roman"/>
          <w:sz w:val="24"/>
          <w:szCs w:val="24"/>
        </w:rPr>
        <w:t>соответствии с Указом Президента Российской Федерац</w:t>
      </w:r>
      <w:r w:rsidR="00DB7089" w:rsidRPr="00AF4106">
        <w:rPr>
          <w:rFonts w:ascii="Times New Roman" w:hAnsi="Times New Roman"/>
          <w:sz w:val="24"/>
          <w:szCs w:val="24"/>
        </w:rPr>
        <w:t>ии от 07 мая 2012 г. №</w:t>
      </w:r>
      <w:r w:rsidR="00A32EC2" w:rsidRPr="00AF4106">
        <w:rPr>
          <w:rFonts w:ascii="Times New Roman" w:hAnsi="Times New Roman"/>
          <w:sz w:val="24"/>
          <w:szCs w:val="24"/>
        </w:rPr>
        <w:t xml:space="preserve"> 597 «</w:t>
      </w:r>
      <w:r w:rsidRPr="00AF4106">
        <w:rPr>
          <w:rFonts w:ascii="Times New Roman" w:hAnsi="Times New Roman"/>
          <w:sz w:val="24"/>
          <w:szCs w:val="24"/>
        </w:rPr>
        <w:t>О мероприятиях по реализации госу</w:t>
      </w:r>
      <w:r w:rsidR="00A32EC2" w:rsidRPr="00AF4106">
        <w:rPr>
          <w:rFonts w:ascii="Times New Roman" w:hAnsi="Times New Roman"/>
          <w:sz w:val="24"/>
          <w:szCs w:val="24"/>
        </w:rPr>
        <w:t>дарственной социальной политики»</w:t>
      </w:r>
      <w:r w:rsidRPr="00AF4106">
        <w:rPr>
          <w:rFonts w:ascii="Times New Roman" w:hAnsi="Times New Roman"/>
          <w:sz w:val="24"/>
          <w:szCs w:val="24"/>
        </w:rPr>
        <w:t xml:space="preserve"> и от 1 июня 2012 года</w:t>
      </w:r>
      <w:proofErr w:type="gramEnd"/>
      <w:r w:rsidRPr="00AF4106">
        <w:rPr>
          <w:rFonts w:ascii="Times New Roman" w:hAnsi="Times New Roman"/>
          <w:sz w:val="24"/>
          <w:szCs w:val="24"/>
        </w:rPr>
        <w:t xml:space="preserve"> №761 «О национальной стратегии действий в интересах детей на 2012-2017 годы»;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3) 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4) заключение трудовых договоров (дополнительных соглашений к трудовым договорам) с руководителями и работниками учреждения культуры в связи с введением эффективного контракта; 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проведение реструктуризации и оптимизации существующей сети учреждений отрасли культуры (приведение численного состава сети в соответствие с функциональными </w:t>
      </w: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особенностями, характером оказываемых услуг и критериями эффективности ее деятельности);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6) реализация мероприятий по повышению эффективности бюджетных расходов, внедрение принципов бюджетирования,  </w:t>
      </w:r>
      <w:proofErr w:type="gramStart"/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ориентированного</w:t>
      </w:r>
      <w:proofErr w:type="gramEnd"/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результат.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4069" w:rsidRPr="00AF4106" w:rsidRDefault="00F44069" w:rsidP="00DB7089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 Мероприятия по совершенствованию </w:t>
      </w:r>
      <w:proofErr w:type="gramStart"/>
      <w:r w:rsidRPr="00AF4106">
        <w:rPr>
          <w:rFonts w:ascii="Times New Roman" w:eastAsia="Times New Roman" w:hAnsi="Times New Roman"/>
          <w:b/>
          <w:sz w:val="24"/>
          <w:szCs w:val="24"/>
          <w:lang w:eastAsia="ru-RU"/>
        </w:rPr>
        <w:t>оплаты труда работников учреждения культуры</w:t>
      </w:r>
      <w:proofErr w:type="gramEnd"/>
      <w:r w:rsidRPr="00AF410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proofErr w:type="gramStart"/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Разработка и проведение мероприятий по совершенствованию оплаты труда работников учреждения культуры должны осуществляться с учетом рекомендаций  Программы поэтапного совершенствования системы оплаты труда в муниципальных учреждениях на 2012-2018 годы, утвержденной распоряжением Правительства Российской Федерации от 26.11.2012 № 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</w:t>
      </w:r>
      <w:proofErr w:type="gramEnd"/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трехсторонней комиссии по регулированию социально-трудовых отношений. </w:t>
      </w:r>
    </w:p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2. Показателями (индикаторами), характеризующими эффективность мероприятий по совершенствованию оплаты труда работников, являются:</w:t>
      </w:r>
    </w:p>
    <w:p w:rsidR="007E39E5" w:rsidRPr="00AF4106" w:rsidRDefault="007E39E5" w:rsidP="00A32EC2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1) динамика примерных (индикативных) значений соотношения средней заработной платы работников учреждений культуры к средней заработной плате в Вологодской области:</w:t>
      </w:r>
    </w:p>
    <w:p w:rsidR="007E39E5" w:rsidRPr="00AF4106" w:rsidRDefault="007E39E5" w:rsidP="007E39E5">
      <w:pPr>
        <w:pStyle w:val="a7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9E5" w:rsidRPr="00AF4106" w:rsidRDefault="007E39E5" w:rsidP="007E39E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>(процентов)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5"/>
        <w:gridCol w:w="1264"/>
        <w:gridCol w:w="1264"/>
        <w:gridCol w:w="1264"/>
        <w:gridCol w:w="1264"/>
        <w:gridCol w:w="1265"/>
      </w:tblGrid>
      <w:tr w:rsidR="007E39E5" w:rsidRPr="00AF4106" w:rsidTr="002834D8">
        <w:tc>
          <w:tcPr>
            <w:tcW w:w="1265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4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4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4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4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5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7E39E5" w:rsidRPr="00AF4106" w:rsidTr="002834D8">
        <w:tc>
          <w:tcPr>
            <w:tcW w:w="1265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64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64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64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64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65" w:type="dxa"/>
          </w:tcPr>
          <w:p w:rsidR="007E39E5" w:rsidRPr="00AF4106" w:rsidRDefault="007E39E5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E39E5" w:rsidRPr="00AF4106" w:rsidRDefault="007E39E5" w:rsidP="007E3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  <w:r w:rsidRPr="00AF4106">
        <w:rPr>
          <w:rFonts w:ascii="Times New Roman" w:hAnsi="Times New Roman"/>
          <w:sz w:val="24"/>
          <w:szCs w:val="24"/>
        </w:rPr>
        <w:tab/>
      </w:r>
    </w:p>
    <w:p w:rsidR="00F44069" w:rsidRPr="00AF4106" w:rsidRDefault="0031520F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F44069"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предельная доля расходов на оплату труда административно-управленческого и вспомогательного персонала учреждения культуры в фонде оплаты </w:t>
      </w:r>
      <w:r w:rsidR="00105FB0" w:rsidRPr="00AF4106">
        <w:rPr>
          <w:rFonts w:ascii="Times New Roman" w:eastAsia="Times New Roman" w:hAnsi="Times New Roman"/>
          <w:sz w:val="24"/>
          <w:szCs w:val="24"/>
          <w:lang w:eastAsia="ru-RU"/>
        </w:rPr>
        <w:t>труда учреждения – не более 40%;</w:t>
      </w:r>
    </w:p>
    <w:p w:rsidR="00105FB0" w:rsidRPr="00AF4106" w:rsidRDefault="00105FB0" w:rsidP="00105FB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05FB0" w:rsidRPr="00AF4106" w:rsidRDefault="00105FB0" w:rsidP="00105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4106">
        <w:rPr>
          <w:rFonts w:ascii="Times New Roman" w:hAnsi="Times New Roman"/>
          <w:sz w:val="24"/>
          <w:szCs w:val="24"/>
        </w:rPr>
        <w:t>3) оптимизация численности работников учреждений культур</w:t>
      </w:r>
      <w:proofErr w:type="gramStart"/>
      <w:r w:rsidRPr="00AF4106">
        <w:rPr>
          <w:rFonts w:ascii="Times New Roman" w:hAnsi="Times New Roman"/>
          <w:sz w:val="24"/>
          <w:szCs w:val="24"/>
        </w:rPr>
        <w:t>ы(</w:t>
      </w:r>
      <w:proofErr w:type="gramEnd"/>
      <w:r w:rsidRPr="00AF4106">
        <w:rPr>
          <w:rFonts w:ascii="Times New Roman" w:hAnsi="Times New Roman"/>
          <w:sz w:val="24"/>
          <w:szCs w:val="24"/>
        </w:rPr>
        <w:t>по отношению к 2013 году):</w:t>
      </w:r>
    </w:p>
    <w:p w:rsidR="00105FB0" w:rsidRPr="00AF4106" w:rsidRDefault="00105FB0" w:rsidP="00105FB0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FB0" w:rsidRPr="00AF4106" w:rsidRDefault="00105FB0" w:rsidP="00105FB0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(процентов)                                                                          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4"/>
        <w:gridCol w:w="1253"/>
        <w:gridCol w:w="1253"/>
        <w:gridCol w:w="1253"/>
        <w:gridCol w:w="1253"/>
        <w:gridCol w:w="1254"/>
      </w:tblGrid>
      <w:tr w:rsidR="00105FB0" w:rsidRPr="00AF4106" w:rsidTr="002834D8">
        <w:trPr>
          <w:trHeight w:val="36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2018год</w:t>
            </w:r>
          </w:p>
        </w:tc>
      </w:tr>
      <w:tr w:rsidR="00105FB0" w:rsidRPr="00AF4106" w:rsidTr="002834D8">
        <w:trPr>
          <w:trHeight w:val="36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B0" w:rsidRPr="00AF4106" w:rsidRDefault="00105FB0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44069" w:rsidRPr="00AF4106" w:rsidRDefault="00F44069" w:rsidP="00F4406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69" w:rsidRPr="00AF4106" w:rsidRDefault="00F44069" w:rsidP="00AF4106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106">
        <w:rPr>
          <w:rFonts w:ascii="Times New Roman" w:eastAsia="Times New Roman" w:hAnsi="Times New Roman"/>
          <w:b/>
          <w:sz w:val="24"/>
          <w:szCs w:val="24"/>
          <w:lang w:eastAsia="ru-RU"/>
        </w:rPr>
        <w:t>V. 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63324D" w:rsidRPr="00AF4106" w:rsidRDefault="0063324D" w:rsidP="0063324D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06">
        <w:rPr>
          <w:sz w:val="24"/>
          <w:szCs w:val="24"/>
        </w:rPr>
        <w:tab/>
      </w:r>
      <w:r w:rsidRPr="00AF4106">
        <w:rPr>
          <w:sz w:val="24"/>
          <w:szCs w:val="24"/>
        </w:rPr>
        <w:tab/>
      </w:r>
      <w:r w:rsidRPr="00AF4106">
        <w:rPr>
          <w:sz w:val="24"/>
          <w:szCs w:val="24"/>
        </w:rPr>
        <w:tab/>
      </w:r>
      <w:r w:rsidRPr="00AF4106">
        <w:rPr>
          <w:sz w:val="24"/>
          <w:szCs w:val="24"/>
        </w:rPr>
        <w:tab/>
      </w:r>
      <w:r w:rsidRPr="00AF4106">
        <w:rPr>
          <w:sz w:val="24"/>
          <w:szCs w:val="24"/>
        </w:rPr>
        <w:tab/>
      </w:r>
      <w:r w:rsidRPr="00AF4106">
        <w:rPr>
          <w:sz w:val="24"/>
          <w:szCs w:val="24"/>
        </w:rPr>
        <w:tab/>
      </w:r>
      <w:r w:rsidRPr="00AF4106">
        <w:rPr>
          <w:sz w:val="24"/>
          <w:szCs w:val="24"/>
        </w:rPr>
        <w:tab/>
      </w:r>
      <w:r w:rsidRPr="00AF4106">
        <w:rPr>
          <w:sz w:val="24"/>
          <w:szCs w:val="24"/>
        </w:rPr>
        <w:tab/>
      </w:r>
      <w:r w:rsidRPr="00AF4106">
        <w:rPr>
          <w:sz w:val="24"/>
          <w:szCs w:val="24"/>
        </w:rPr>
        <w:tab/>
      </w:r>
      <w:r w:rsidRPr="00AF4106">
        <w:rPr>
          <w:sz w:val="24"/>
          <w:szCs w:val="24"/>
        </w:rPr>
        <w:tab/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985"/>
        <w:gridCol w:w="2126"/>
        <w:gridCol w:w="142"/>
        <w:gridCol w:w="1559"/>
      </w:tblGrid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26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24D" w:rsidRPr="00AF4106" w:rsidTr="002834D8">
        <w:tc>
          <w:tcPr>
            <w:tcW w:w="10207" w:type="dxa"/>
            <w:gridSpan w:val="6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системы оплаты труда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(изменение) системы показателей эффективности деятельности муниципальных учреждений культуры</w:t>
            </w:r>
            <w:proofErr w:type="gramStart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руководителей с учетом методических </w:t>
            </w: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рекомендаций </w:t>
            </w: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Министерства культуры Российской Федерации</w:t>
            </w:r>
          </w:p>
        </w:tc>
        <w:tc>
          <w:tcPr>
            <w:tcW w:w="1985" w:type="dxa"/>
          </w:tcPr>
          <w:p w:rsidR="0063324D" w:rsidRPr="00AF4106" w:rsidRDefault="0063324D" w:rsidP="0063324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Постановление Администрации МО Мяксинское</w:t>
            </w:r>
          </w:p>
        </w:tc>
        <w:tc>
          <w:tcPr>
            <w:tcW w:w="2268" w:type="dxa"/>
            <w:gridSpan w:val="2"/>
          </w:tcPr>
          <w:p w:rsidR="0063324D" w:rsidRPr="00AF4106" w:rsidRDefault="0063324D" w:rsidP="006332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Мяксинское</w:t>
            </w: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2013-2018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106">
              <w:rPr>
                <w:rFonts w:ascii="Times New Roman" w:hAnsi="Times New Roman"/>
                <w:sz w:val="24"/>
                <w:szCs w:val="24"/>
              </w:rPr>
              <w:t>Проведение мероприятий с учетом специфики отрасли по возможному привлечению средств от приносящей доход деятельности и экономии средств, полученной при осуществлении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 (включая мероприятия по максимальному использованию площадей и имущества, по расширению перечня платных услуг, по повышению доступности информации об услугах учреждений</w:t>
            </w:r>
            <w:proofErr w:type="gramEnd"/>
            <w:r w:rsidRPr="00AF4106">
              <w:rPr>
                <w:rFonts w:ascii="Times New Roman" w:hAnsi="Times New Roman"/>
                <w:sz w:val="24"/>
                <w:szCs w:val="24"/>
              </w:rPr>
              <w:t xml:space="preserve"> культуры)</w:t>
            </w:r>
          </w:p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268" w:type="dxa"/>
            <w:gridSpan w:val="2"/>
          </w:tcPr>
          <w:p w:rsidR="0063324D" w:rsidRPr="00AF4106" w:rsidRDefault="00A32EC2" w:rsidP="006332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 « Мяксинское </w:t>
            </w:r>
            <w:r w:rsidR="0063324D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СКО»</w:t>
            </w: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2013-2018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Разработка (изменение) штатных расписаний муниципального учреждения культуры с учетом отраслевых норм труда.</w:t>
            </w:r>
          </w:p>
        </w:tc>
        <w:tc>
          <w:tcPr>
            <w:tcW w:w="1985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акты учреждения культуры</w:t>
            </w:r>
          </w:p>
        </w:tc>
        <w:tc>
          <w:tcPr>
            <w:tcW w:w="2268" w:type="dxa"/>
            <w:gridSpan w:val="2"/>
          </w:tcPr>
          <w:p w:rsidR="0063324D" w:rsidRPr="00AF4106" w:rsidRDefault="00A32EC2" w:rsidP="006332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 « Мяксинское </w:t>
            </w:r>
            <w:r w:rsidR="0063324D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СКО»</w:t>
            </w: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2013-2018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Обеспечение внесения изменений в Положение по оплате труда работников муниципального учреждения культуры, финансируемых из бюджета</w:t>
            </w:r>
            <w:r w:rsidR="0086483A" w:rsidRPr="00AF4106">
              <w:rPr>
                <w:rFonts w:ascii="Times New Roman" w:hAnsi="Times New Roman"/>
                <w:sz w:val="24"/>
                <w:szCs w:val="24"/>
              </w:rPr>
              <w:t xml:space="preserve"> МО Мяксинское</w:t>
            </w:r>
            <w:r w:rsidRPr="00AF4106">
              <w:rPr>
                <w:rFonts w:ascii="Times New Roman" w:hAnsi="Times New Roman"/>
                <w:sz w:val="24"/>
                <w:szCs w:val="24"/>
              </w:rPr>
              <w:t xml:space="preserve">, в целях </w:t>
            </w:r>
            <w:proofErr w:type="gramStart"/>
            <w:r w:rsidRPr="00AF4106">
              <w:rPr>
                <w:rFonts w:ascii="Times New Roman" w:hAnsi="Times New Roman"/>
                <w:sz w:val="24"/>
                <w:szCs w:val="24"/>
              </w:rPr>
              <w:t>обеспечения уровня установленных базовых окладов работников культуры</w:t>
            </w:r>
            <w:proofErr w:type="gramEnd"/>
            <w:r w:rsidRPr="00AF4106">
              <w:rPr>
                <w:rFonts w:ascii="Times New Roman" w:hAnsi="Times New Roman"/>
                <w:sz w:val="24"/>
                <w:szCs w:val="24"/>
              </w:rPr>
              <w:t xml:space="preserve"> по профессиональным квалификационным группам</w:t>
            </w:r>
          </w:p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24D" w:rsidRPr="00AF4106" w:rsidRDefault="0063324D" w:rsidP="0063324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Администрация МО Мяксинское</w:t>
            </w:r>
          </w:p>
        </w:tc>
        <w:tc>
          <w:tcPr>
            <w:tcW w:w="2268" w:type="dxa"/>
            <w:gridSpan w:val="2"/>
          </w:tcPr>
          <w:p w:rsidR="0063324D" w:rsidRPr="00AF4106" w:rsidRDefault="0063324D" w:rsidP="0063324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Мяксинское</w:t>
            </w:r>
          </w:p>
        </w:tc>
        <w:tc>
          <w:tcPr>
            <w:tcW w:w="1559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в течение 2-х месяцев после установления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 xml:space="preserve">Обеспечение дифференциации оплаты труда основного и прочего </w:t>
            </w:r>
          </w:p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 xml:space="preserve">персонала, оптимизация расходов на административно- управленческий и вспомогательный персонал </w:t>
            </w:r>
          </w:p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культуры, с учетом предельной доли расходов на оплату их труда в фонде оплаты труда учреждения - не более 40% </w:t>
            </w:r>
          </w:p>
        </w:tc>
        <w:tc>
          <w:tcPr>
            <w:tcW w:w="1985" w:type="dxa"/>
          </w:tcPr>
          <w:p w:rsidR="0063324D" w:rsidRPr="00AF4106" w:rsidRDefault="0063324D" w:rsidP="006332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 xml:space="preserve">локальные акты </w:t>
            </w:r>
            <w:r w:rsidR="00A32EC2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 « Мяксинское </w:t>
            </w: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СКО»</w:t>
            </w:r>
          </w:p>
        </w:tc>
        <w:tc>
          <w:tcPr>
            <w:tcW w:w="2268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Мяксинское</w:t>
            </w:r>
          </w:p>
          <w:p w:rsidR="0063324D" w:rsidRPr="00AF4106" w:rsidRDefault="00A32EC2" w:rsidP="0063324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 « Мяксинское </w:t>
            </w:r>
            <w:r w:rsidR="0063324D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СКО»</w:t>
            </w: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внедрения систем нормирования труда в муниципальном  учреждении культуры с учетом типовых (межотраслевых) норм труда, методических </w:t>
            </w:r>
            <w:hyperlink r:id="rId6" w:history="1">
              <w:r w:rsidRPr="00AF41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рекомендаций</w:t>
              </w:r>
            </w:hyperlink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утвержденных приказом Минтруда Р</w:t>
            </w:r>
            <w:r w:rsidR="00AF4106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оссии от 30 сентября 2013 года № 504 «</w:t>
            </w: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методических рекомендаций по разработке систем нормирования труда в государствен</w:t>
            </w:r>
            <w:r w:rsidR="00AF4106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ных (муниципальных) учреждениях»</w:t>
            </w:r>
          </w:p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268" w:type="dxa"/>
            <w:gridSpan w:val="2"/>
          </w:tcPr>
          <w:p w:rsidR="0063324D" w:rsidRPr="00AF4106" w:rsidRDefault="0063324D" w:rsidP="006332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 </w:t>
            </w:r>
            <w:r w:rsidR="00A32EC2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Мяксинское </w:t>
            </w: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СКО»</w:t>
            </w: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2013-2018</w:t>
            </w: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внедрения </w:t>
            </w:r>
            <w:proofErr w:type="spellStart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нормативно-подушевого</w:t>
            </w:r>
            <w:proofErr w:type="spellEnd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финансирования в </w:t>
            </w:r>
            <w:proofErr w:type="spellStart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муницыпальном</w:t>
            </w:r>
            <w:proofErr w:type="spellEnd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учреждении культуры</w:t>
            </w:r>
          </w:p>
        </w:tc>
        <w:tc>
          <w:tcPr>
            <w:tcW w:w="1985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нормативных затрат на оказание муниципальных услуг</w:t>
            </w:r>
          </w:p>
        </w:tc>
        <w:tc>
          <w:tcPr>
            <w:tcW w:w="2268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Мяксинское </w:t>
            </w:r>
          </w:p>
          <w:p w:rsidR="0063324D" w:rsidRPr="00AF4106" w:rsidRDefault="00A32EC2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 « Мяксинское </w:t>
            </w:r>
            <w:r w:rsidR="0063324D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СКО» 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</w:t>
            </w:r>
            <w:proofErr w:type="spellEnd"/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63324D" w:rsidRPr="00AF4106" w:rsidTr="002834D8">
        <w:tc>
          <w:tcPr>
            <w:tcW w:w="10207" w:type="dxa"/>
            <w:gridSpan w:val="6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6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прозрачного </w:t>
            </w:r>
            <w:proofErr w:type="gramStart"/>
            <w:r w:rsidRPr="00AF4106">
              <w:rPr>
                <w:rFonts w:ascii="Times New Roman" w:hAnsi="Times New Roman"/>
                <w:b/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выполнением в полном объеме мер по созданию прозрачного </w:t>
            </w:r>
            <w:proofErr w:type="gramStart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механизма оплаты труда руководителей муниципальных учреждений</w:t>
            </w:r>
            <w:proofErr w:type="gramEnd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культуры, включая:</w:t>
            </w: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- представление руководителями сведений о доходах и имуществе и размещение их в системе Интернет;</w:t>
            </w: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</w:t>
            </w:r>
            <w:hyperlink r:id="rId7" w:history="1">
              <w:r w:rsidRPr="00AF41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форме</w:t>
              </w:r>
            </w:hyperlink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утвержденной постановлением Правительства Росс</w:t>
            </w:r>
            <w:r w:rsidR="00A32EC2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ийской Федерации от 12.04.2013 № 329 «</w:t>
            </w: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типовой </w:t>
            </w: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форме трудового договора с руководителем государственного (</w:t>
            </w:r>
            <w:r w:rsidR="00A32EC2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муниципального) учреждения»</w:t>
            </w: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установленных соотношений средней заработной платы руководителей учреждений и средней заработной платы работников учреждений (средняя заработная плата руководителей учреждений не превышает более чем в 8 раз уровень средней заработной платы работников)</w:t>
            </w: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-размещение представленных сведений в сети Интернет (100%)</w:t>
            </w: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A32EC2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-внедрение механизма «эффективный контракт»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предельного </w:t>
            </w:r>
            <w:proofErr w:type="gramStart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уровня оплаты труда руководителя учреждения</w:t>
            </w:r>
            <w:proofErr w:type="gramEnd"/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МО Мяксинское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63324D" w:rsidRPr="00AF4106" w:rsidRDefault="00A32EC2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МУК « Мяксинское</w:t>
            </w:r>
            <w:r w:rsidR="0063324D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СКО» 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2013-2018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3324D" w:rsidRPr="00AF4106" w:rsidTr="002834D8">
        <w:tc>
          <w:tcPr>
            <w:tcW w:w="10207" w:type="dxa"/>
            <w:gridSpan w:val="6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 (с учетом  результатов проведения аттестации работников)</w:t>
            </w:r>
          </w:p>
        </w:tc>
        <w:tc>
          <w:tcPr>
            <w:tcW w:w="1985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268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Мяксинское </w:t>
            </w:r>
            <w:r w:rsidRPr="00AF410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63324D" w:rsidRPr="00AF4106" w:rsidRDefault="00A32EC2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 « Мяксинское </w:t>
            </w:r>
            <w:r w:rsidR="0063324D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СКО» 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2013-2018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аттестации работников муниципального  учреждения культуры</w:t>
            </w:r>
            <w:proofErr w:type="gramEnd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последующим их переводом на эффективный контракт в соответствии с </w:t>
            </w:r>
            <w:hyperlink r:id="rId8" w:history="1">
              <w:r w:rsidRPr="00AF41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рекомендациями</w:t>
              </w:r>
            </w:hyperlink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утвержденными приказом Минтруда </w:t>
            </w:r>
            <w:r w:rsidR="00A32EC2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России от 26 апреля 2013 года №167н «</w:t>
            </w: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рекомендаций по оформлению трудовых отношений с работником государственного (муниципального) учреждения при введении в 2014 - 2015 годах эффективного контракта</w:t>
            </w:r>
            <w:r w:rsidR="00A32EC2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соответствия работников квалификационным требованиям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Мяксинское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63324D" w:rsidRPr="00AF4106" w:rsidRDefault="00A32EC2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МУК « Мяксинское</w:t>
            </w:r>
            <w:r w:rsidR="0063324D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СКО» 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2013-2018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внедрения показателей эффективности деятельности работников муниципального учреждения культуры</w:t>
            </w:r>
            <w:proofErr w:type="gramEnd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заключение трудовых договоров в соответствии с примерной формой трудового договора (эффективный контракт) </w:t>
            </w:r>
          </w:p>
        </w:tc>
        <w:tc>
          <w:tcPr>
            <w:tcW w:w="1985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договоры с работниками подведомственных учреждений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Мяксинское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63324D" w:rsidRPr="00AF4106" w:rsidRDefault="00A32EC2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МУК « Мяксинское</w:t>
            </w:r>
            <w:r w:rsidR="0063324D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СКО» 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2013-2018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3324D" w:rsidRPr="00AF4106" w:rsidTr="002834D8">
        <w:tc>
          <w:tcPr>
            <w:tcW w:w="10207" w:type="dxa"/>
            <w:gridSpan w:val="6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6">
              <w:rPr>
                <w:rFonts w:ascii="Times New Roman" w:hAnsi="Times New Roman"/>
                <w:b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 определенных Указом Президента Российской Федерации от 07.05.2012 № 597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реализации мероприятий по </w:t>
            </w:r>
            <w:r w:rsidRPr="00AF4106">
              <w:rPr>
                <w:rFonts w:ascii="Times New Roman" w:hAnsi="Times New Roman"/>
                <w:sz w:val="24"/>
                <w:szCs w:val="24"/>
              </w:rPr>
              <w:lastRenderedPageBreak/>
              <w:t>повышению оплаты труда</w:t>
            </w:r>
          </w:p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2126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Мяксинское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63324D" w:rsidRPr="00AF4106" w:rsidRDefault="00A32EC2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МУК « Мяксинское</w:t>
            </w:r>
            <w:r w:rsidR="0063324D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 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</w:t>
            </w:r>
            <w:hyperlink r:id="rId9" w:history="1">
              <w:r w:rsidRPr="00AF41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Указом</w:t>
              </w:r>
            </w:hyperlink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Президента Российской Федер</w:t>
            </w:r>
            <w:r w:rsidR="00A32EC2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ации от 7 мая 2012 года №</w:t>
            </w: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597, с учетом ситуации на рынке труда, в том числе в части дефицита (избытка) кадров, с целью недопущения отставания от установленных</w:t>
            </w:r>
            <w:hyperlink r:id="rId10" w:history="1">
              <w:r w:rsidRPr="00AF41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</w:t>
            </w:r>
            <w:r w:rsidR="00A32EC2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ерации от 28 декабря 2012 года № 2606-р «</w:t>
            </w: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мероприятий</w:t>
            </w:r>
            <w:proofErr w:type="gramEnd"/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"Изменения в отраслях социальной сферы, направленные на повышен</w:t>
            </w:r>
            <w:r w:rsidR="00A32EC2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ие эффективности сферы культуры», настоящей «дорожной картой»</w:t>
            </w: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целевых показателей динамики повышения заработной платы работников учреждений культуры</w:t>
            </w:r>
          </w:p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24D" w:rsidRPr="00AF4106" w:rsidRDefault="0063324D" w:rsidP="0028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опубликование в системе Интернет сводного рейтинга показателей уровня и динамики заработной платы работников учреждений культуры </w:t>
            </w:r>
          </w:p>
        </w:tc>
        <w:tc>
          <w:tcPr>
            <w:tcW w:w="2126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Мяксинское» </w:t>
            </w:r>
            <w:r w:rsidRPr="00AF410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63324D" w:rsidRPr="00AF4106" w:rsidRDefault="00A32EC2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МУК « Мяксинское</w:t>
            </w:r>
            <w:r w:rsidR="0063324D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СКО» 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3324D" w:rsidRPr="00AF4106" w:rsidTr="002834D8">
        <w:tc>
          <w:tcPr>
            <w:tcW w:w="10207" w:type="dxa"/>
            <w:gridSpan w:val="6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«дорожной карты»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Разработка и утверждение показателей эффективности деятельности  муниципальных учреждений культуры, их руководителей и работников с учетом методических рекомендаций, подготовленных Департаментом культуры и охраны объектов культурного наследия.</w:t>
            </w:r>
          </w:p>
        </w:tc>
        <w:tc>
          <w:tcPr>
            <w:tcW w:w="1985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Череповецкого </w:t>
            </w:r>
            <w:proofErr w:type="gramStart"/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AF41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локальные акты  учреждений</w:t>
            </w:r>
          </w:p>
        </w:tc>
        <w:tc>
          <w:tcPr>
            <w:tcW w:w="2268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делам культуры и молодежи администрации района,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учреждения культуры</w:t>
            </w: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3324D" w:rsidRPr="00AF4106" w:rsidTr="002834D8">
        <w:tc>
          <w:tcPr>
            <w:tcW w:w="568" w:type="dxa"/>
          </w:tcPr>
          <w:p w:rsidR="0063324D" w:rsidRPr="00AF4106" w:rsidRDefault="0063324D" w:rsidP="002834D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63324D" w:rsidRPr="00AF4106" w:rsidRDefault="00A32EC2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Информационное сопровождение «дорожной карты»</w:t>
            </w:r>
            <w:r w:rsidR="0063324D" w:rsidRPr="00AF4106">
              <w:rPr>
                <w:rFonts w:ascii="Times New Roman" w:hAnsi="Times New Roman"/>
                <w:sz w:val="24"/>
                <w:szCs w:val="24"/>
              </w:rPr>
              <w:t xml:space="preserve"> - организация </w:t>
            </w:r>
          </w:p>
          <w:p w:rsidR="0063324D" w:rsidRPr="00AF4106" w:rsidRDefault="0063324D" w:rsidP="00283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разъяснительной работы в трудовых коллективах</w:t>
            </w:r>
          </w:p>
        </w:tc>
        <w:tc>
          <w:tcPr>
            <w:tcW w:w="1985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семинаров и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других мероприятий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делам культуры и молодежи админ</w:t>
            </w:r>
            <w:r w:rsidR="00CE3F61" w:rsidRPr="00AF4106">
              <w:rPr>
                <w:rFonts w:ascii="Times New Roman" w:hAnsi="Times New Roman"/>
                <w:sz w:val="24"/>
                <w:szCs w:val="24"/>
                <w:lang w:eastAsia="ru-RU"/>
              </w:rPr>
              <w:t>истрации района, администрация МО Мяксинское</w:t>
            </w:r>
          </w:p>
        </w:tc>
        <w:tc>
          <w:tcPr>
            <w:tcW w:w="1559" w:type="dxa"/>
          </w:tcPr>
          <w:p w:rsidR="0063324D" w:rsidRPr="00AF4106" w:rsidRDefault="0063324D" w:rsidP="002834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63324D" w:rsidRPr="00AF4106" w:rsidRDefault="0063324D" w:rsidP="002834D8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0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</w:tbl>
    <w:p w:rsidR="0063324D" w:rsidRPr="00AF4106" w:rsidRDefault="0063324D" w:rsidP="0063324D">
      <w:pPr>
        <w:rPr>
          <w:sz w:val="24"/>
          <w:szCs w:val="24"/>
        </w:rPr>
      </w:pPr>
      <w:r w:rsidRPr="00AF4106">
        <w:rPr>
          <w:sz w:val="24"/>
          <w:szCs w:val="24"/>
        </w:rPr>
        <w:tab/>
      </w:r>
      <w:r w:rsidRPr="00AF4106">
        <w:rPr>
          <w:sz w:val="24"/>
          <w:szCs w:val="24"/>
        </w:rPr>
        <w:tab/>
      </w:r>
    </w:p>
    <w:p w:rsidR="00BD01F8" w:rsidRPr="00AF4106" w:rsidRDefault="00BD01F8" w:rsidP="00BD0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D01F8" w:rsidRPr="00AF4106" w:rsidSect="0022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A0B"/>
    <w:multiLevelType w:val="multilevel"/>
    <w:tmpl w:val="A8E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50F16"/>
    <w:multiLevelType w:val="hybridMultilevel"/>
    <w:tmpl w:val="1A62678E"/>
    <w:lvl w:ilvl="0" w:tplc="F5BCC40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3A0FFC"/>
    <w:multiLevelType w:val="multilevel"/>
    <w:tmpl w:val="B26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87257D"/>
    <w:multiLevelType w:val="hybridMultilevel"/>
    <w:tmpl w:val="BF942418"/>
    <w:lvl w:ilvl="0" w:tplc="5A221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3312"/>
    <w:rsid w:val="0004345C"/>
    <w:rsid w:val="0005039C"/>
    <w:rsid w:val="0005185A"/>
    <w:rsid w:val="00094571"/>
    <w:rsid w:val="000E1F0B"/>
    <w:rsid w:val="000E2AC9"/>
    <w:rsid w:val="000E3BE7"/>
    <w:rsid w:val="000F36EC"/>
    <w:rsid w:val="00105FB0"/>
    <w:rsid w:val="00106D0E"/>
    <w:rsid w:val="0013430D"/>
    <w:rsid w:val="0014733D"/>
    <w:rsid w:val="001553D6"/>
    <w:rsid w:val="00165283"/>
    <w:rsid w:val="0016790C"/>
    <w:rsid w:val="0017160D"/>
    <w:rsid w:val="00183E0B"/>
    <w:rsid w:val="001933EF"/>
    <w:rsid w:val="001A1F1E"/>
    <w:rsid w:val="001A7E06"/>
    <w:rsid w:val="001D6BB6"/>
    <w:rsid w:val="001E5BB9"/>
    <w:rsid w:val="00224E18"/>
    <w:rsid w:val="00226E3B"/>
    <w:rsid w:val="00237BAF"/>
    <w:rsid w:val="002430B0"/>
    <w:rsid w:val="00243299"/>
    <w:rsid w:val="00271BBE"/>
    <w:rsid w:val="002927FC"/>
    <w:rsid w:val="002B5D6C"/>
    <w:rsid w:val="002C3DF8"/>
    <w:rsid w:val="002D5695"/>
    <w:rsid w:val="002F3C56"/>
    <w:rsid w:val="002F6427"/>
    <w:rsid w:val="0031022E"/>
    <w:rsid w:val="00312353"/>
    <w:rsid w:val="0031520F"/>
    <w:rsid w:val="00316319"/>
    <w:rsid w:val="00373F7E"/>
    <w:rsid w:val="0038363D"/>
    <w:rsid w:val="0039210F"/>
    <w:rsid w:val="00394F05"/>
    <w:rsid w:val="003B53D5"/>
    <w:rsid w:val="0043199B"/>
    <w:rsid w:val="0045333C"/>
    <w:rsid w:val="00455B89"/>
    <w:rsid w:val="004663E7"/>
    <w:rsid w:val="0049276D"/>
    <w:rsid w:val="004B0829"/>
    <w:rsid w:val="004C2F08"/>
    <w:rsid w:val="004F3CDD"/>
    <w:rsid w:val="00513C94"/>
    <w:rsid w:val="00514977"/>
    <w:rsid w:val="00530248"/>
    <w:rsid w:val="00564396"/>
    <w:rsid w:val="00574EDB"/>
    <w:rsid w:val="00583312"/>
    <w:rsid w:val="005A39FE"/>
    <w:rsid w:val="005B0AE0"/>
    <w:rsid w:val="005C3136"/>
    <w:rsid w:val="005D7F55"/>
    <w:rsid w:val="005F4BE3"/>
    <w:rsid w:val="005F64CD"/>
    <w:rsid w:val="006060FE"/>
    <w:rsid w:val="00624E41"/>
    <w:rsid w:val="0063324D"/>
    <w:rsid w:val="00637EC7"/>
    <w:rsid w:val="00646D9E"/>
    <w:rsid w:val="00647653"/>
    <w:rsid w:val="0065547C"/>
    <w:rsid w:val="00657D51"/>
    <w:rsid w:val="00667336"/>
    <w:rsid w:val="00685F28"/>
    <w:rsid w:val="006A4882"/>
    <w:rsid w:val="007509BC"/>
    <w:rsid w:val="007515B7"/>
    <w:rsid w:val="007576DE"/>
    <w:rsid w:val="00762B6A"/>
    <w:rsid w:val="00765BFF"/>
    <w:rsid w:val="00782426"/>
    <w:rsid w:val="007A0A22"/>
    <w:rsid w:val="007B7D15"/>
    <w:rsid w:val="007C7BF8"/>
    <w:rsid w:val="007E39E5"/>
    <w:rsid w:val="007F3041"/>
    <w:rsid w:val="00835BB5"/>
    <w:rsid w:val="0086483A"/>
    <w:rsid w:val="008C590E"/>
    <w:rsid w:val="00906BFD"/>
    <w:rsid w:val="00924390"/>
    <w:rsid w:val="0092719E"/>
    <w:rsid w:val="00932D04"/>
    <w:rsid w:val="00955067"/>
    <w:rsid w:val="00961EC1"/>
    <w:rsid w:val="00973BA5"/>
    <w:rsid w:val="00974648"/>
    <w:rsid w:val="00990013"/>
    <w:rsid w:val="009C32E6"/>
    <w:rsid w:val="009C54B7"/>
    <w:rsid w:val="009D6522"/>
    <w:rsid w:val="009F12B8"/>
    <w:rsid w:val="009F7149"/>
    <w:rsid w:val="00A11596"/>
    <w:rsid w:val="00A31DD2"/>
    <w:rsid w:val="00A32EC2"/>
    <w:rsid w:val="00A35854"/>
    <w:rsid w:val="00A52953"/>
    <w:rsid w:val="00A97296"/>
    <w:rsid w:val="00AF4106"/>
    <w:rsid w:val="00B41C1C"/>
    <w:rsid w:val="00B46D7F"/>
    <w:rsid w:val="00BA34B8"/>
    <w:rsid w:val="00BC28FD"/>
    <w:rsid w:val="00BC6056"/>
    <w:rsid w:val="00BD01F8"/>
    <w:rsid w:val="00BD0486"/>
    <w:rsid w:val="00BD573B"/>
    <w:rsid w:val="00BF69D7"/>
    <w:rsid w:val="00C0315E"/>
    <w:rsid w:val="00C05B8A"/>
    <w:rsid w:val="00C30295"/>
    <w:rsid w:val="00C31DDE"/>
    <w:rsid w:val="00C629A3"/>
    <w:rsid w:val="00C81797"/>
    <w:rsid w:val="00C85B5B"/>
    <w:rsid w:val="00CD479E"/>
    <w:rsid w:val="00CD6F9B"/>
    <w:rsid w:val="00CE3F61"/>
    <w:rsid w:val="00CE5A81"/>
    <w:rsid w:val="00D0145C"/>
    <w:rsid w:val="00D03B8E"/>
    <w:rsid w:val="00D10EAB"/>
    <w:rsid w:val="00D20CFD"/>
    <w:rsid w:val="00D2349C"/>
    <w:rsid w:val="00D32CEB"/>
    <w:rsid w:val="00D6623A"/>
    <w:rsid w:val="00DB7089"/>
    <w:rsid w:val="00E75244"/>
    <w:rsid w:val="00E84B1B"/>
    <w:rsid w:val="00EC0541"/>
    <w:rsid w:val="00F44069"/>
    <w:rsid w:val="00F62134"/>
    <w:rsid w:val="00F87488"/>
    <w:rsid w:val="00FD1355"/>
    <w:rsid w:val="00FD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3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5833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8331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footer"/>
    <w:basedOn w:val="a"/>
    <w:link w:val="a4"/>
    <w:semiHidden/>
    <w:unhideWhenUsed/>
    <w:rsid w:val="005833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5833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link w:val="a6"/>
    <w:unhideWhenUsed/>
    <w:rsid w:val="00583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2F642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44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F44069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46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3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5833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8331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footer"/>
    <w:basedOn w:val="a"/>
    <w:link w:val="a4"/>
    <w:semiHidden/>
    <w:unhideWhenUsed/>
    <w:rsid w:val="005833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5833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link w:val="a6"/>
    <w:unhideWhenUsed/>
    <w:rsid w:val="00583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2F642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44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F44069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46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F3168C490E6A311F8821C1A68152E6639B87A138DAFDFB1ACBA9E5EF26AE57FB0D72C2ADB8A3CH7KD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A83E7DD275EBAFF92AA9A953BBE9C0DDEE7B8E07FC68D677358DEC2FAAEBE080C2F49591DE668EE7d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2D5F667ABA2F816CB7CC15D5AA76D45CFC804E9B9F979454C9725FF5019AAB0B778A668FEF7BCC63o5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192FC3D6B5DC039EA0C5B5EF445CB37F63F4AEF5F0E262301D374B9A10AA7F5A1F22A503C07076yD3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92FC3D6B5DC039EA0C5B5EF445CB37F67FFA5F4F3E262301D374B9Ay1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3A38-B58D-4739-9D11-1A6EF18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содействия инвестициям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Левина Дарья Владимировна</dc:creator>
  <cp:lastModifiedBy>Пользователь</cp:lastModifiedBy>
  <cp:revision>2</cp:revision>
  <cp:lastPrinted>2017-05-31T11:41:00Z</cp:lastPrinted>
  <dcterms:created xsi:type="dcterms:W3CDTF">2017-05-31T11:46:00Z</dcterms:created>
  <dcterms:modified xsi:type="dcterms:W3CDTF">2017-05-31T11:46:00Z</dcterms:modified>
</cp:coreProperties>
</file>