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28108A">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51680C">
        <w:rPr>
          <w:rFonts w:ascii="Times New Roman" w:hAnsi="Times New Roman" w:cs="Times New Roman"/>
          <w:sz w:val="28"/>
          <w:szCs w:val="28"/>
        </w:rPr>
        <w:t>653</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51680C" w:rsidRDefault="0051680C" w:rsidP="0051680C">
      <w:pPr>
        <w:autoSpaceDE w:val="0"/>
        <w:autoSpaceDN w:val="0"/>
        <w:adjustRightInd w:val="0"/>
        <w:jc w:val="center"/>
        <w:rPr>
          <w:rFonts w:ascii="Times New Roman" w:hAnsi="Times New Roman"/>
          <w:b/>
          <w:sz w:val="28"/>
          <w:szCs w:val="28"/>
        </w:rPr>
      </w:pPr>
      <w:r w:rsidRPr="00842DE9">
        <w:rPr>
          <w:rFonts w:ascii="Times New Roman" w:hAnsi="Times New Roman"/>
          <w:b/>
          <w:sz w:val="28"/>
          <w:szCs w:val="28"/>
        </w:rPr>
        <w:t xml:space="preserve">Об утверждении должностной инструкции председателя </w:t>
      </w:r>
    </w:p>
    <w:p w:rsidR="0051680C" w:rsidRDefault="0051680C" w:rsidP="0051680C">
      <w:pPr>
        <w:autoSpaceDE w:val="0"/>
        <w:autoSpaceDN w:val="0"/>
        <w:adjustRightInd w:val="0"/>
        <w:jc w:val="center"/>
        <w:rPr>
          <w:rFonts w:ascii="Times New Roman" w:hAnsi="Times New Roman"/>
          <w:b/>
          <w:sz w:val="28"/>
          <w:szCs w:val="28"/>
        </w:rPr>
      </w:pPr>
      <w:r w:rsidRPr="00842DE9">
        <w:rPr>
          <w:rFonts w:ascii="Times New Roman" w:hAnsi="Times New Roman"/>
          <w:b/>
          <w:sz w:val="28"/>
          <w:szCs w:val="28"/>
        </w:rPr>
        <w:t>Комитета имущественных отношений</w:t>
      </w:r>
    </w:p>
    <w:p w:rsidR="0051680C" w:rsidRDefault="0051680C" w:rsidP="0051680C">
      <w:pPr>
        <w:tabs>
          <w:tab w:val="left" w:pos="1276"/>
        </w:tabs>
        <w:autoSpaceDE w:val="0"/>
        <w:autoSpaceDN w:val="0"/>
        <w:adjustRightInd w:val="0"/>
        <w:ind w:firstLine="708"/>
        <w:jc w:val="center"/>
        <w:rPr>
          <w:rFonts w:ascii="Times New Roman" w:hAnsi="Times New Roman"/>
          <w:b/>
          <w:sz w:val="28"/>
          <w:szCs w:val="28"/>
        </w:rPr>
      </w:pPr>
    </w:p>
    <w:p w:rsidR="0051680C" w:rsidRPr="00842DE9" w:rsidRDefault="0051680C" w:rsidP="0051680C">
      <w:pPr>
        <w:tabs>
          <w:tab w:val="left" w:pos="1276"/>
        </w:tabs>
        <w:autoSpaceDE w:val="0"/>
        <w:autoSpaceDN w:val="0"/>
        <w:adjustRightInd w:val="0"/>
        <w:ind w:firstLine="708"/>
        <w:jc w:val="center"/>
        <w:rPr>
          <w:rFonts w:ascii="Times New Roman" w:hAnsi="Times New Roman"/>
          <w:b/>
          <w:sz w:val="28"/>
          <w:szCs w:val="28"/>
        </w:rPr>
      </w:pPr>
    </w:p>
    <w:p w:rsidR="0051680C" w:rsidRPr="0068233E" w:rsidRDefault="0051680C" w:rsidP="0051680C">
      <w:pPr>
        <w:tabs>
          <w:tab w:val="left" w:pos="1276"/>
        </w:tabs>
        <w:autoSpaceDE w:val="0"/>
        <w:autoSpaceDN w:val="0"/>
        <w:adjustRightInd w:val="0"/>
        <w:ind w:firstLine="708"/>
        <w:jc w:val="both"/>
        <w:rPr>
          <w:rFonts w:ascii="Times New Roman" w:hAnsi="Times New Roman"/>
          <w:sz w:val="26"/>
          <w:szCs w:val="26"/>
        </w:rPr>
      </w:pPr>
      <w:r>
        <w:rPr>
          <w:rFonts w:ascii="Times New Roman" w:hAnsi="Times New Roman"/>
          <w:sz w:val="28"/>
          <w:szCs w:val="28"/>
        </w:rPr>
        <w:t xml:space="preserve">На основании статьи 23 Устава </w:t>
      </w:r>
      <w:r w:rsidRPr="0068233E">
        <w:rPr>
          <w:rFonts w:ascii="Times New Roman" w:hAnsi="Times New Roman"/>
          <w:sz w:val="28"/>
          <w:szCs w:val="28"/>
        </w:rPr>
        <w:t>Череповецкого муниципального района</w:t>
      </w:r>
    </w:p>
    <w:p w:rsidR="0051680C" w:rsidRPr="0068233E" w:rsidRDefault="0051680C" w:rsidP="0051680C">
      <w:pPr>
        <w:autoSpaceDE w:val="0"/>
        <w:autoSpaceDN w:val="0"/>
        <w:adjustRightInd w:val="0"/>
        <w:ind w:firstLine="709"/>
        <w:jc w:val="both"/>
        <w:rPr>
          <w:rFonts w:ascii="Times New Roman" w:hAnsi="Times New Roman"/>
          <w:sz w:val="28"/>
          <w:szCs w:val="28"/>
        </w:rPr>
      </w:pPr>
    </w:p>
    <w:p w:rsidR="0051680C" w:rsidRDefault="0051680C" w:rsidP="0051680C">
      <w:pPr>
        <w:rPr>
          <w:rFonts w:ascii="Times New Roman" w:hAnsi="Times New Roman"/>
          <w:sz w:val="28"/>
          <w:szCs w:val="28"/>
        </w:rPr>
      </w:pPr>
      <w:r w:rsidRPr="0068233E">
        <w:rPr>
          <w:rFonts w:ascii="Times New Roman" w:hAnsi="Times New Roman"/>
          <w:sz w:val="28"/>
          <w:szCs w:val="28"/>
        </w:rPr>
        <w:t>ПОСТАНОВЛЯЮ:</w:t>
      </w:r>
    </w:p>
    <w:p w:rsidR="0051680C" w:rsidRPr="0051680C" w:rsidRDefault="0051680C" w:rsidP="0051680C">
      <w:pPr>
        <w:numPr>
          <w:ilvl w:val="0"/>
          <w:numId w:val="28"/>
        </w:numPr>
        <w:tabs>
          <w:tab w:val="left" w:pos="993"/>
        </w:tabs>
        <w:autoSpaceDE w:val="0"/>
        <w:autoSpaceDN w:val="0"/>
        <w:adjustRightInd w:val="0"/>
        <w:ind w:left="0" w:firstLine="708"/>
        <w:jc w:val="both"/>
        <w:rPr>
          <w:rFonts w:ascii="Times New Roman" w:hAnsi="Times New Roman" w:cs="Times New Roman"/>
          <w:sz w:val="28"/>
          <w:szCs w:val="28"/>
        </w:rPr>
      </w:pPr>
      <w:r w:rsidRPr="0051680C">
        <w:rPr>
          <w:rFonts w:ascii="Times New Roman" w:hAnsi="Times New Roman" w:cs="Times New Roman"/>
          <w:sz w:val="28"/>
          <w:szCs w:val="28"/>
        </w:rPr>
        <w:t>Утвердить прилагаемую должностную инструкцию председателя Комитета имущественных отношений администрации Череповецкого муниципального района.</w:t>
      </w:r>
    </w:p>
    <w:p w:rsidR="0051680C" w:rsidRPr="0051680C" w:rsidRDefault="0051680C" w:rsidP="0051680C">
      <w:pPr>
        <w:numPr>
          <w:ilvl w:val="0"/>
          <w:numId w:val="28"/>
        </w:numPr>
        <w:tabs>
          <w:tab w:val="left" w:pos="993"/>
        </w:tabs>
        <w:autoSpaceDE w:val="0"/>
        <w:autoSpaceDN w:val="0"/>
        <w:adjustRightInd w:val="0"/>
        <w:ind w:left="0" w:firstLine="708"/>
        <w:jc w:val="both"/>
        <w:rPr>
          <w:rFonts w:ascii="Times New Roman" w:hAnsi="Times New Roman" w:cs="Times New Roman"/>
          <w:sz w:val="28"/>
          <w:szCs w:val="28"/>
        </w:rPr>
      </w:pPr>
      <w:r w:rsidRPr="0051680C">
        <w:rPr>
          <w:rFonts w:ascii="Times New Roman" w:hAnsi="Times New Roman" w:cs="Times New Roman"/>
          <w:sz w:val="28"/>
          <w:szCs w:val="28"/>
        </w:rPr>
        <w:t>Признать утратившим силу постановление администрации Череповецкого муниципального района от 23.03.2017 № 481 «О внесении дополнений в должностную инструкцию председателя Комитета имущественных отношений».</w:t>
      </w:r>
    </w:p>
    <w:p w:rsidR="0051680C" w:rsidRPr="005121A0" w:rsidRDefault="0051680C" w:rsidP="0051680C">
      <w:pPr>
        <w:numPr>
          <w:ilvl w:val="0"/>
          <w:numId w:val="28"/>
        </w:numPr>
        <w:tabs>
          <w:tab w:val="left" w:pos="993"/>
        </w:tabs>
        <w:autoSpaceDE w:val="0"/>
        <w:autoSpaceDN w:val="0"/>
        <w:adjustRightInd w:val="0"/>
        <w:ind w:left="0" w:firstLine="708"/>
        <w:jc w:val="both"/>
        <w:rPr>
          <w:rFonts w:ascii="Times New Roman" w:hAnsi="Times New Roman"/>
          <w:sz w:val="28"/>
          <w:szCs w:val="28"/>
        </w:rPr>
      </w:pPr>
      <w:r w:rsidRPr="0051680C">
        <w:rPr>
          <w:rFonts w:ascii="Times New Roman" w:hAnsi="Times New Roman" w:cs="Times New Roman"/>
          <w:sz w:val="28"/>
          <w:szCs w:val="28"/>
        </w:rPr>
        <w:t xml:space="preserve">Настоящее постановление разместить на официальном сайте Череповецкого </w:t>
      </w:r>
      <w:proofErr w:type="gramStart"/>
      <w:r w:rsidRPr="0051680C">
        <w:rPr>
          <w:rFonts w:ascii="Times New Roman" w:hAnsi="Times New Roman" w:cs="Times New Roman"/>
          <w:sz w:val="28"/>
          <w:szCs w:val="28"/>
        </w:rPr>
        <w:t>муниципального</w:t>
      </w:r>
      <w:proofErr w:type="gramEnd"/>
      <w:r w:rsidRPr="0051680C">
        <w:rPr>
          <w:rFonts w:ascii="Times New Roman" w:hAnsi="Times New Roman" w:cs="Times New Roman"/>
          <w:sz w:val="28"/>
          <w:szCs w:val="28"/>
        </w:rPr>
        <w:t xml:space="preserve"> района </w:t>
      </w:r>
      <w:hyperlink r:id="rId9" w:history="1">
        <w:r w:rsidRPr="00DF3BFE">
          <w:rPr>
            <w:rStyle w:val="aa"/>
            <w:rFonts w:ascii="Times New Roman" w:hAnsi="Times New Roman" w:cs="Times New Roman"/>
            <w:color w:val="auto"/>
            <w:sz w:val="28"/>
            <w:szCs w:val="28"/>
            <w:u w:val="none"/>
            <w:lang w:val="en-US"/>
          </w:rPr>
          <w:t>www</w:t>
        </w:r>
        <w:r w:rsidRPr="00DF3BFE">
          <w:rPr>
            <w:rStyle w:val="aa"/>
            <w:rFonts w:ascii="Times New Roman" w:hAnsi="Times New Roman" w:cs="Times New Roman"/>
            <w:color w:val="auto"/>
            <w:sz w:val="28"/>
            <w:szCs w:val="28"/>
            <w:u w:val="none"/>
          </w:rPr>
          <w:t>.</w:t>
        </w:r>
        <w:proofErr w:type="spellStart"/>
        <w:r w:rsidRPr="00DF3BFE">
          <w:rPr>
            <w:rStyle w:val="aa"/>
            <w:rFonts w:ascii="Times New Roman" w:hAnsi="Times New Roman" w:cs="Times New Roman"/>
            <w:color w:val="auto"/>
            <w:sz w:val="28"/>
            <w:szCs w:val="28"/>
            <w:u w:val="none"/>
            <w:lang w:val="en-US"/>
          </w:rPr>
          <w:t>cherra</w:t>
        </w:r>
        <w:proofErr w:type="spellEnd"/>
        <w:r w:rsidRPr="00DF3BFE">
          <w:rPr>
            <w:rStyle w:val="aa"/>
            <w:rFonts w:ascii="Times New Roman" w:hAnsi="Times New Roman" w:cs="Times New Roman"/>
            <w:color w:val="auto"/>
            <w:sz w:val="28"/>
            <w:szCs w:val="28"/>
            <w:u w:val="none"/>
          </w:rPr>
          <w:t>.</w:t>
        </w:r>
        <w:proofErr w:type="spellStart"/>
        <w:r w:rsidRPr="00DF3BFE">
          <w:rPr>
            <w:rStyle w:val="aa"/>
            <w:rFonts w:ascii="Times New Roman" w:hAnsi="Times New Roman" w:cs="Times New Roman"/>
            <w:color w:val="auto"/>
            <w:sz w:val="28"/>
            <w:szCs w:val="28"/>
            <w:u w:val="none"/>
            <w:lang w:val="en-US"/>
          </w:rPr>
          <w:t>ru</w:t>
        </w:r>
        <w:proofErr w:type="spellEnd"/>
      </w:hyperlink>
      <w:r w:rsidRPr="0051680C">
        <w:rPr>
          <w:rFonts w:ascii="Times New Roman" w:hAnsi="Times New Roman" w:cs="Times New Roman"/>
          <w:sz w:val="28"/>
          <w:szCs w:val="28"/>
        </w:rPr>
        <w:t xml:space="preserve"> в информационно-телекоммуникационной</w:t>
      </w:r>
      <w:r w:rsidRPr="005121A0">
        <w:rPr>
          <w:rFonts w:ascii="Times New Roman" w:hAnsi="Times New Roman"/>
          <w:sz w:val="28"/>
          <w:szCs w:val="28"/>
        </w:rPr>
        <w:t xml:space="preserve"> сети Интернет.</w:t>
      </w:r>
    </w:p>
    <w:p w:rsidR="0051680C" w:rsidRDefault="0051680C" w:rsidP="0051680C">
      <w:pPr>
        <w:jc w:val="both"/>
        <w:rPr>
          <w:rFonts w:ascii="Times New Roman" w:hAnsi="Times New Roman"/>
          <w:sz w:val="28"/>
          <w:szCs w:val="28"/>
        </w:rPr>
      </w:pPr>
    </w:p>
    <w:p w:rsidR="0051680C" w:rsidRPr="004B5AAF" w:rsidRDefault="0051680C" w:rsidP="0051680C">
      <w:pPr>
        <w:jc w:val="both"/>
        <w:rPr>
          <w:rFonts w:ascii="Times New Roman" w:hAnsi="Times New Roman"/>
          <w:sz w:val="28"/>
          <w:szCs w:val="28"/>
        </w:rPr>
      </w:pPr>
    </w:p>
    <w:p w:rsidR="008A6093" w:rsidRDefault="008A6093" w:rsidP="00FB7F44">
      <w:pPr>
        <w:jc w:val="both"/>
        <w:rPr>
          <w:rStyle w:val="aff1"/>
          <w:rFonts w:ascii="Times New Roman" w:hAnsi="Times New Roman" w:cs="Times New Roman"/>
          <w:i w:val="0"/>
          <w:sz w:val="28"/>
          <w:szCs w:val="28"/>
          <w:lang w:eastAsia="ru-RU"/>
        </w:rPr>
      </w:pPr>
    </w:p>
    <w:p w:rsidR="00750BE1" w:rsidRDefault="00750BE1" w:rsidP="00982FB1">
      <w:pPr>
        <w:jc w:val="both"/>
        <w:rPr>
          <w:rStyle w:val="aff1"/>
          <w:rFonts w:ascii="Times New Roman" w:hAnsi="Times New Roman" w:cs="Times New Roman"/>
          <w:i w:val="0"/>
          <w:sz w:val="28"/>
          <w:szCs w:val="28"/>
          <w:lang w:eastAsia="ru-RU"/>
        </w:rPr>
      </w:pPr>
    </w:p>
    <w:p w:rsidR="00B47017" w:rsidRDefault="00B47017" w:rsidP="00982FB1">
      <w:pPr>
        <w:jc w:val="both"/>
        <w:rPr>
          <w:rStyle w:val="aff1"/>
          <w:rFonts w:ascii="Times New Roman" w:hAnsi="Times New Roman" w:cs="Times New Roman"/>
          <w:i w:val="0"/>
          <w:sz w:val="28"/>
          <w:szCs w:val="28"/>
          <w:lang w:eastAsia="ru-RU"/>
        </w:rPr>
      </w:pPr>
    </w:p>
    <w:p w:rsidR="009A7AFB" w:rsidRDefault="00E6771E" w:rsidP="0059222E">
      <w:pPr>
        <w:jc w:val="both"/>
        <w:rPr>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r w:rsidR="008B294D" w:rsidRPr="008B294D">
        <w:rPr>
          <w:sz w:val="28"/>
          <w:szCs w:val="28"/>
        </w:rPr>
        <w:t xml:space="preserve"> </w:t>
      </w: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51680C" w:rsidRDefault="0051680C"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p>
    <w:p w:rsidR="00F36081" w:rsidRPr="00F14F72" w:rsidRDefault="00F36081"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r w:rsidRPr="00F14F72">
        <w:rPr>
          <w:rFonts w:ascii="Times New Roman" w:eastAsia="Times New Roman" w:hAnsi="Times New Roman" w:cs="Times New Roman"/>
          <w:sz w:val="28"/>
          <w:szCs w:val="28"/>
          <w:lang w:eastAsia="ru-RU"/>
        </w:rPr>
        <w:lastRenderedPageBreak/>
        <w:t>УТВЕРЖД</w:t>
      </w:r>
      <w:r w:rsidR="0051680C">
        <w:rPr>
          <w:rFonts w:ascii="Times New Roman" w:eastAsia="Times New Roman" w:hAnsi="Times New Roman" w:cs="Times New Roman"/>
          <w:sz w:val="28"/>
          <w:szCs w:val="28"/>
          <w:lang w:eastAsia="ru-RU"/>
        </w:rPr>
        <w:t>ЕНА</w:t>
      </w:r>
    </w:p>
    <w:p w:rsidR="00F36081" w:rsidRPr="00F14F72" w:rsidRDefault="00F36081"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r w:rsidRPr="00F14F72">
        <w:rPr>
          <w:rFonts w:ascii="Times New Roman" w:eastAsia="Times New Roman" w:hAnsi="Times New Roman" w:cs="Times New Roman"/>
          <w:sz w:val="28"/>
          <w:szCs w:val="28"/>
          <w:lang w:eastAsia="ru-RU"/>
        </w:rPr>
        <w:t>постановлением</w:t>
      </w:r>
    </w:p>
    <w:p w:rsidR="00F36081" w:rsidRPr="00F14F72" w:rsidRDefault="00F36081"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r w:rsidRPr="00F14F72">
        <w:rPr>
          <w:rFonts w:ascii="Times New Roman" w:eastAsia="Times New Roman" w:hAnsi="Times New Roman" w:cs="Times New Roman"/>
          <w:sz w:val="28"/>
          <w:szCs w:val="28"/>
          <w:lang w:eastAsia="ru-RU"/>
        </w:rPr>
        <w:t>администрации района</w:t>
      </w:r>
    </w:p>
    <w:p w:rsidR="00F36081" w:rsidRPr="00F14F72" w:rsidRDefault="00DF3BFE"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18.09.2017 № 2653</w:t>
      </w:r>
    </w:p>
    <w:p w:rsidR="00F36081" w:rsidRDefault="00F36081" w:rsidP="00F36081">
      <w:pPr>
        <w:jc w:val="center"/>
        <w:rPr>
          <w:sz w:val="28"/>
          <w:szCs w:val="28"/>
        </w:rPr>
      </w:pPr>
    </w:p>
    <w:p w:rsidR="0051680C" w:rsidRPr="005121A0" w:rsidRDefault="0051680C" w:rsidP="0051680C">
      <w:pPr>
        <w:shd w:val="clear" w:color="auto" w:fill="FFFFFF"/>
        <w:ind w:right="-57"/>
        <w:jc w:val="center"/>
        <w:rPr>
          <w:rFonts w:ascii="Times New Roman" w:eastAsia="Times New Roman" w:hAnsi="Times New Roman"/>
          <w:sz w:val="28"/>
          <w:szCs w:val="28"/>
          <w:lang w:eastAsia="ru-RU"/>
        </w:rPr>
      </w:pPr>
      <w:r w:rsidRPr="005121A0">
        <w:rPr>
          <w:rFonts w:ascii="Times New Roman" w:eastAsia="Times New Roman" w:hAnsi="Times New Roman"/>
          <w:b/>
          <w:bCs/>
          <w:spacing w:val="-1"/>
          <w:sz w:val="28"/>
          <w:szCs w:val="28"/>
          <w:lang w:eastAsia="ru-RU"/>
        </w:rPr>
        <w:t>ДОЛЖНОСТНАЯ ИНСТРУКЦИЯ</w:t>
      </w:r>
    </w:p>
    <w:p w:rsidR="0051680C" w:rsidRDefault="0051680C" w:rsidP="0051680C">
      <w:pPr>
        <w:widowControl w:val="0"/>
        <w:shd w:val="clear" w:color="auto" w:fill="FFFFFF"/>
        <w:autoSpaceDE w:val="0"/>
        <w:autoSpaceDN w:val="0"/>
        <w:adjustRightInd w:val="0"/>
        <w:ind w:right="-57"/>
        <w:jc w:val="center"/>
        <w:rPr>
          <w:rFonts w:ascii="Times New Roman" w:eastAsia="Times New Roman" w:hAnsi="Times New Roman"/>
          <w:b/>
          <w:bCs/>
          <w:sz w:val="28"/>
          <w:szCs w:val="28"/>
          <w:lang w:eastAsia="ru-RU"/>
        </w:rPr>
      </w:pPr>
      <w:r w:rsidRPr="005121A0">
        <w:rPr>
          <w:rFonts w:ascii="Times New Roman" w:eastAsia="Times New Roman" w:hAnsi="Times New Roman"/>
          <w:b/>
          <w:bCs/>
          <w:sz w:val="28"/>
          <w:szCs w:val="28"/>
          <w:lang w:eastAsia="ru-RU"/>
        </w:rPr>
        <w:t xml:space="preserve">председателя Комитета имущественных отношений </w:t>
      </w:r>
    </w:p>
    <w:p w:rsidR="0051680C" w:rsidRPr="005121A0" w:rsidRDefault="0051680C" w:rsidP="0051680C">
      <w:pPr>
        <w:widowControl w:val="0"/>
        <w:shd w:val="clear" w:color="auto" w:fill="FFFFFF"/>
        <w:autoSpaceDE w:val="0"/>
        <w:autoSpaceDN w:val="0"/>
        <w:adjustRightInd w:val="0"/>
        <w:ind w:right="-57"/>
        <w:jc w:val="center"/>
        <w:rPr>
          <w:rFonts w:ascii="Times New Roman" w:eastAsia="Times New Roman" w:hAnsi="Times New Roman"/>
          <w:b/>
          <w:bCs/>
          <w:sz w:val="28"/>
          <w:szCs w:val="28"/>
          <w:lang w:eastAsia="ru-RU"/>
        </w:rPr>
      </w:pPr>
      <w:r w:rsidRPr="005121A0">
        <w:rPr>
          <w:rFonts w:ascii="Times New Roman" w:eastAsia="Times New Roman" w:hAnsi="Times New Roman"/>
          <w:b/>
          <w:bCs/>
          <w:sz w:val="28"/>
          <w:szCs w:val="28"/>
          <w:lang w:eastAsia="ru-RU"/>
        </w:rPr>
        <w:t>администрации Череповецкого муниципального района</w:t>
      </w:r>
    </w:p>
    <w:p w:rsidR="0051680C" w:rsidRDefault="0051680C" w:rsidP="0051680C">
      <w:pPr>
        <w:widowControl w:val="0"/>
        <w:shd w:val="clear" w:color="auto" w:fill="FFFFFF"/>
        <w:autoSpaceDE w:val="0"/>
        <w:autoSpaceDN w:val="0"/>
        <w:adjustRightInd w:val="0"/>
        <w:ind w:left="720"/>
        <w:rPr>
          <w:rFonts w:ascii="Times New Roman" w:eastAsia="Times New Roman" w:hAnsi="Times New Roman"/>
          <w:bCs/>
          <w:spacing w:val="-1"/>
          <w:sz w:val="28"/>
          <w:szCs w:val="28"/>
          <w:lang w:eastAsia="ru-RU"/>
        </w:rPr>
      </w:pPr>
    </w:p>
    <w:p w:rsidR="0051680C" w:rsidRDefault="0051680C" w:rsidP="0051680C">
      <w:pPr>
        <w:widowControl w:val="0"/>
        <w:numPr>
          <w:ilvl w:val="0"/>
          <w:numId w:val="29"/>
        </w:numPr>
        <w:shd w:val="clear" w:color="auto" w:fill="FFFFFF"/>
        <w:autoSpaceDE w:val="0"/>
        <w:autoSpaceDN w:val="0"/>
        <w:adjustRightInd w:val="0"/>
        <w:jc w:val="center"/>
        <w:rPr>
          <w:rFonts w:ascii="Times New Roman" w:eastAsia="Times New Roman" w:hAnsi="Times New Roman"/>
          <w:bCs/>
          <w:spacing w:val="-1"/>
          <w:sz w:val="28"/>
          <w:szCs w:val="28"/>
          <w:lang w:eastAsia="ru-RU"/>
        </w:rPr>
      </w:pPr>
      <w:r w:rsidRPr="005121A0">
        <w:rPr>
          <w:rFonts w:ascii="Times New Roman" w:eastAsia="Times New Roman" w:hAnsi="Times New Roman"/>
          <w:bCs/>
          <w:spacing w:val="-1"/>
          <w:sz w:val="28"/>
          <w:szCs w:val="28"/>
          <w:lang w:eastAsia="ru-RU"/>
        </w:rPr>
        <w:t>Общие положения</w:t>
      </w:r>
    </w:p>
    <w:p w:rsidR="0051680C" w:rsidRPr="005121A0" w:rsidRDefault="0051680C" w:rsidP="0051680C">
      <w:pPr>
        <w:widowControl w:val="0"/>
        <w:shd w:val="clear" w:color="auto" w:fill="FFFFFF"/>
        <w:autoSpaceDE w:val="0"/>
        <w:autoSpaceDN w:val="0"/>
        <w:adjustRightInd w:val="0"/>
        <w:ind w:left="720"/>
        <w:rPr>
          <w:rFonts w:ascii="Times New Roman" w:eastAsia="Times New Roman" w:hAnsi="Times New Roman"/>
          <w:bCs/>
          <w:spacing w:val="-1"/>
          <w:sz w:val="28"/>
          <w:szCs w:val="28"/>
          <w:lang w:eastAsia="ru-RU"/>
        </w:rPr>
      </w:pPr>
    </w:p>
    <w:p w:rsidR="0051680C" w:rsidRDefault="0051680C" w:rsidP="0051680C">
      <w:pPr>
        <w:widowControl w:val="0"/>
        <w:tabs>
          <w:tab w:val="left" w:pos="1276"/>
        </w:tabs>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5121A0">
        <w:rPr>
          <w:rFonts w:ascii="Times New Roman" w:eastAsia="Times New Roman" w:hAnsi="Times New Roman"/>
          <w:sz w:val="28"/>
          <w:szCs w:val="28"/>
          <w:lang w:eastAsia="ru-RU"/>
        </w:rPr>
        <w:t>Председатель Комитета имущественных отношений администрации Череповецкого муниципального района (</w:t>
      </w:r>
      <w:r>
        <w:rPr>
          <w:rFonts w:ascii="Times New Roman" w:eastAsia="Times New Roman" w:hAnsi="Times New Roman"/>
          <w:sz w:val="28"/>
          <w:szCs w:val="28"/>
          <w:lang w:eastAsia="ru-RU"/>
        </w:rPr>
        <w:t xml:space="preserve">далее - </w:t>
      </w:r>
      <w:r w:rsidRPr="005121A0">
        <w:rPr>
          <w:rFonts w:ascii="Times New Roman" w:eastAsia="Times New Roman" w:hAnsi="Times New Roman"/>
          <w:sz w:val="28"/>
          <w:szCs w:val="28"/>
          <w:lang w:eastAsia="ru-RU"/>
        </w:rPr>
        <w:t>председатель</w:t>
      </w:r>
      <w:r w:rsidRPr="00AE2FD6">
        <w:rPr>
          <w:rFonts w:ascii="Times New Roman" w:eastAsia="Times New Roman" w:hAnsi="Times New Roman"/>
          <w:sz w:val="28"/>
          <w:szCs w:val="28"/>
          <w:lang w:eastAsia="ru-RU"/>
        </w:rPr>
        <w:t xml:space="preserve"> </w:t>
      </w:r>
      <w:r w:rsidRPr="005121A0">
        <w:rPr>
          <w:rFonts w:ascii="Times New Roman" w:eastAsia="Times New Roman" w:hAnsi="Times New Roman"/>
          <w:sz w:val="28"/>
          <w:szCs w:val="28"/>
          <w:lang w:eastAsia="ru-RU"/>
        </w:rPr>
        <w:t>Комитета) относится к главной группе должностей муниципальной службы.</w:t>
      </w:r>
    </w:p>
    <w:p w:rsidR="0051680C" w:rsidRPr="005121A0" w:rsidRDefault="0051680C" w:rsidP="0051680C">
      <w:pPr>
        <w:widowControl w:val="0"/>
        <w:tabs>
          <w:tab w:val="left" w:pos="1276"/>
        </w:tabs>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proofErr w:type="gramStart"/>
      <w:r w:rsidRPr="005121A0">
        <w:rPr>
          <w:rFonts w:ascii="Times New Roman" w:eastAsia="Times New Roman" w:hAnsi="Times New Roman"/>
          <w:sz w:val="28"/>
          <w:szCs w:val="28"/>
          <w:lang w:eastAsia="ru-RU"/>
        </w:rPr>
        <w:t>Должность председателя</w:t>
      </w:r>
      <w:r w:rsidRPr="00913888">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включена в перечень должностей муниципальной службы администрации Череповецкого муниципального района</w:t>
      </w:r>
      <w:r>
        <w:rPr>
          <w:rFonts w:ascii="Times New Roman" w:eastAsia="Times New Roman" w:hAnsi="Times New Roman"/>
          <w:sz w:val="28"/>
          <w:szCs w:val="28"/>
          <w:lang w:eastAsia="ru-RU"/>
        </w:rPr>
        <w:t>,</w:t>
      </w:r>
      <w:r w:rsidRPr="005121A0">
        <w:rPr>
          <w:rFonts w:ascii="Times New Roman" w:eastAsia="Times New Roman" w:hAnsi="Times New Roman"/>
          <w:sz w:val="28"/>
          <w:szCs w:val="28"/>
          <w:lang w:eastAsia="ru-RU"/>
        </w:rPr>
        <w:t xml:space="preserve">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района.</w:t>
      </w:r>
      <w:proofErr w:type="gramEnd"/>
    </w:p>
    <w:p w:rsidR="0051680C" w:rsidRPr="005121A0" w:rsidRDefault="0051680C" w:rsidP="0051680C">
      <w:pPr>
        <w:widowControl w:val="0"/>
        <w:tabs>
          <w:tab w:val="left" w:pos="1276"/>
        </w:tabs>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proofErr w:type="gramStart"/>
      <w:r w:rsidRPr="005121A0">
        <w:rPr>
          <w:rFonts w:ascii="Times New Roman" w:eastAsia="Times New Roman" w:hAnsi="Times New Roman"/>
          <w:sz w:val="28"/>
          <w:szCs w:val="28"/>
          <w:lang w:eastAsia="ru-RU"/>
        </w:rPr>
        <w:t>Должность председателя</w:t>
      </w:r>
      <w:r w:rsidRPr="00913888">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включена в перечень должностей муниципальной службы, замещение которых обязывает в течение двух лет после увольнения замещать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w:t>
      </w:r>
      <w:proofErr w:type="gramEnd"/>
      <w:r w:rsidRPr="005121A0">
        <w:rPr>
          <w:rFonts w:ascii="Times New Roman" w:eastAsia="Times New Roman" w:hAnsi="Times New Roman"/>
          <w:sz w:val="28"/>
          <w:szCs w:val="28"/>
          <w:lang w:eastAsia="ru-RU"/>
        </w:rPr>
        <w:t xml:space="preserve"> должностные (служебные) обязанности лица, замещавшего должность муниципальной службы, с согласия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утвержденных  постановлением администрации района.</w:t>
      </w:r>
    </w:p>
    <w:p w:rsidR="0051680C" w:rsidRPr="005121A0" w:rsidRDefault="0051680C" w:rsidP="0051680C">
      <w:pPr>
        <w:widowControl w:val="0"/>
        <w:tabs>
          <w:tab w:val="left" w:pos="1276"/>
        </w:tabs>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5121A0">
        <w:rPr>
          <w:rFonts w:ascii="Times New Roman" w:eastAsia="Times New Roman" w:hAnsi="Times New Roman"/>
          <w:sz w:val="28"/>
          <w:szCs w:val="28"/>
          <w:lang w:eastAsia="ru-RU"/>
        </w:rPr>
        <w:t>Председатель</w:t>
      </w:r>
      <w:r w:rsidRPr="00913888">
        <w:rPr>
          <w:rFonts w:ascii="Times New Roman" w:hAnsi="Times New Roman"/>
          <w:sz w:val="28"/>
          <w:szCs w:val="28"/>
        </w:rPr>
        <w:t xml:space="preserve"> </w:t>
      </w:r>
      <w:r w:rsidRPr="005121A0">
        <w:rPr>
          <w:rFonts w:ascii="Times New Roman" w:hAnsi="Times New Roman"/>
          <w:sz w:val="28"/>
          <w:szCs w:val="28"/>
        </w:rPr>
        <w:t>Комитета</w:t>
      </w:r>
      <w:r>
        <w:rPr>
          <w:rFonts w:ascii="Times New Roman" w:hAnsi="Times New Roman"/>
          <w:sz w:val="28"/>
          <w:szCs w:val="28"/>
        </w:rPr>
        <w:t xml:space="preserve"> </w:t>
      </w:r>
      <w:r w:rsidRPr="005121A0">
        <w:rPr>
          <w:rFonts w:ascii="Times New Roman" w:eastAsia="Times New Roman" w:hAnsi="Times New Roman"/>
          <w:sz w:val="28"/>
          <w:szCs w:val="28"/>
          <w:lang w:eastAsia="ru-RU"/>
        </w:rPr>
        <w:t>назначается и освобождается от должности главой района в соответствии с законодательством о труде и муниципальной службе.</w:t>
      </w:r>
    </w:p>
    <w:p w:rsidR="0051680C"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Pr="005121A0">
        <w:rPr>
          <w:rFonts w:ascii="Times New Roman" w:eastAsia="Times New Roman" w:hAnsi="Times New Roman"/>
          <w:sz w:val="28"/>
          <w:szCs w:val="28"/>
          <w:lang w:eastAsia="ru-RU"/>
        </w:rPr>
        <w:t>Председатель</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подотчетен и подконтролен главе района, непосредственно подчиняется </w:t>
      </w:r>
      <w:r>
        <w:rPr>
          <w:rFonts w:ascii="Times New Roman" w:eastAsia="Times New Roman" w:hAnsi="Times New Roman"/>
          <w:sz w:val="28"/>
          <w:szCs w:val="28"/>
          <w:lang w:eastAsia="ru-RU"/>
        </w:rPr>
        <w:t xml:space="preserve">первому </w:t>
      </w:r>
      <w:r w:rsidRPr="005121A0">
        <w:rPr>
          <w:rFonts w:ascii="Times New Roman" w:eastAsia="Times New Roman" w:hAnsi="Times New Roman"/>
          <w:sz w:val="28"/>
          <w:szCs w:val="28"/>
          <w:lang w:eastAsia="ru-RU"/>
        </w:rPr>
        <w:t>заместителю главы района</w:t>
      </w:r>
      <w:r>
        <w:rPr>
          <w:rFonts w:ascii="Times New Roman" w:eastAsia="Times New Roman" w:hAnsi="Times New Roman"/>
          <w:sz w:val="28"/>
          <w:szCs w:val="28"/>
          <w:lang w:eastAsia="ru-RU"/>
        </w:rPr>
        <w:t>.</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5121A0">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453964">
        <w:rPr>
          <w:rFonts w:ascii="Times New Roman" w:hAnsi="Times New Roman"/>
          <w:sz w:val="28"/>
          <w:szCs w:val="28"/>
        </w:rPr>
        <w:t xml:space="preserve"> должен иметь </w:t>
      </w:r>
      <w:r>
        <w:rPr>
          <w:rFonts w:ascii="Times New Roman" w:hAnsi="Times New Roman"/>
          <w:sz w:val="28"/>
          <w:szCs w:val="28"/>
        </w:rPr>
        <w:t xml:space="preserve">допуск формы № 3                           </w:t>
      </w:r>
      <w:r w:rsidRPr="00453964">
        <w:rPr>
          <w:rFonts w:ascii="Times New Roman" w:hAnsi="Times New Roman"/>
          <w:sz w:val="28"/>
          <w:szCs w:val="28"/>
        </w:rPr>
        <w:t xml:space="preserve"> к сведениям, составляющим государственную тайну.</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Pr="005121A0">
        <w:rPr>
          <w:rFonts w:ascii="Times New Roman" w:eastAsia="Times New Roman" w:hAnsi="Times New Roman"/>
          <w:sz w:val="28"/>
          <w:szCs w:val="28"/>
          <w:lang w:eastAsia="ru-RU"/>
        </w:rPr>
        <w:t>В период отсутствия председателя</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его обязанности </w:t>
      </w:r>
      <w:r w:rsidRPr="00B84303">
        <w:rPr>
          <w:rFonts w:ascii="Times New Roman" w:hAnsi="Times New Roman"/>
          <w:sz w:val="28"/>
          <w:szCs w:val="28"/>
        </w:rPr>
        <w:t xml:space="preserve">по распоряжению администрации района </w:t>
      </w:r>
      <w:r w:rsidRPr="005121A0">
        <w:rPr>
          <w:rFonts w:ascii="Times New Roman" w:eastAsia="Times New Roman" w:hAnsi="Times New Roman"/>
          <w:sz w:val="28"/>
          <w:szCs w:val="28"/>
          <w:lang w:eastAsia="ru-RU"/>
        </w:rPr>
        <w:t>исполняет заместитель председателя</w:t>
      </w:r>
      <w:r w:rsidRPr="00105B22">
        <w:rPr>
          <w:rFonts w:ascii="Times New Roman" w:hAnsi="Times New Roman"/>
          <w:sz w:val="28"/>
          <w:szCs w:val="28"/>
        </w:rPr>
        <w:t xml:space="preserve"> </w:t>
      </w:r>
      <w:r w:rsidRPr="005121A0">
        <w:rPr>
          <w:rFonts w:ascii="Times New Roman" w:hAnsi="Times New Roman"/>
          <w:sz w:val="28"/>
          <w:szCs w:val="28"/>
        </w:rPr>
        <w:t>Комитета</w:t>
      </w:r>
      <w:r>
        <w:rPr>
          <w:rFonts w:ascii="Times New Roman" w:hAnsi="Times New Roman"/>
          <w:sz w:val="28"/>
          <w:szCs w:val="28"/>
        </w:rPr>
        <w:t>.</w:t>
      </w:r>
    </w:p>
    <w:p w:rsidR="0051680C" w:rsidRDefault="0051680C" w:rsidP="0051680C">
      <w:pPr>
        <w:widowControl w:val="0"/>
        <w:numPr>
          <w:ilvl w:val="0"/>
          <w:numId w:val="29"/>
        </w:numPr>
        <w:autoSpaceDE w:val="0"/>
        <w:autoSpaceDN w:val="0"/>
        <w:adjustRightInd w:val="0"/>
        <w:spacing w:line="0" w:lineRule="atLeast"/>
        <w:jc w:val="center"/>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lastRenderedPageBreak/>
        <w:t>Квалификационные требования</w:t>
      </w:r>
    </w:p>
    <w:p w:rsidR="0051680C" w:rsidRPr="005121A0" w:rsidRDefault="0051680C" w:rsidP="0051680C">
      <w:pPr>
        <w:widowControl w:val="0"/>
        <w:autoSpaceDE w:val="0"/>
        <w:autoSpaceDN w:val="0"/>
        <w:adjustRightInd w:val="0"/>
        <w:spacing w:line="0" w:lineRule="atLeast"/>
        <w:ind w:left="720"/>
        <w:rPr>
          <w:rFonts w:ascii="Times New Roman" w:eastAsia="Times New Roman" w:hAnsi="Times New Roman"/>
          <w:sz w:val="28"/>
          <w:szCs w:val="28"/>
          <w:lang w:eastAsia="ru-RU"/>
        </w:rPr>
      </w:pPr>
    </w:p>
    <w:p w:rsidR="00DF3BFE" w:rsidRPr="005121A0" w:rsidRDefault="00DF3BFE" w:rsidP="00DF3BFE">
      <w:pPr>
        <w:widowControl w:val="0"/>
        <w:autoSpaceDE w:val="0"/>
        <w:autoSpaceDN w:val="0"/>
        <w:adjustRightInd w:val="0"/>
        <w:spacing w:line="0" w:lineRule="atLeast"/>
        <w:ind w:left="720"/>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К должности председателя</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предъявляются следующие квалификац</w:t>
      </w:r>
      <w:r w:rsidRPr="005121A0">
        <w:rPr>
          <w:rFonts w:ascii="Times New Roman" w:eastAsia="Times New Roman" w:hAnsi="Times New Roman"/>
          <w:sz w:val="28"/>
          <w:szCs w:val="28"/>
          <w:lang w:eastAsia="ru-RU"/>
        </w:rPr>
        <w:t>и</w:t>
      </w:r>
      <w:r w:rsidRPr="005121A0">
        <w:rPr>
          <w:rFonts w:ascii="Times New Roman" w:eastAsia="Times New Roman" w:hAnsi="Times New Roman"/>
          <w:sz w:val="28"/>
          <w:szCs w:val="28"/>
          <w:lang w:eastAsia="ru-RU"/>
        </w:rPr>
        <w:t>онные требования:</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2.1.Общие квалификационные требования:</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2.1.1. Требования к знанию основ права:</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знание </w:t>
      </w:r>
      <w:r w:rsidRPr="005121A0">
        <w:rPr>
          <w:rFonts w:ascii="Times New Roman" w:eastAsia="Times New Roman" w:hAnsi="Times New Roman"/>
          <w:sz w:val="28"/>
          <w:szCs w:val="28"/>
          <w:lang w:eastAsia="ru-RU"/>
        </w:rPr>
        <w:t>Конституции Российской Федерации;</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Гражданского кодекса</w:t>
      </w:r>
      <w:r w:rsidRPr="001B27F6">
        <w:rPr>
          <w:rFonts w:ascii="Times New Roman" w:eastAsia="Times New Roman" w:hAnsi="Times New Roman"/>
          <w:sz w:val="28"/>
          <w:szCs w:val="28"/>
          <w:lang w:eastAsia="ru-RU"/>
        </w:rPr>
        <w:t xml:space="preserve"> </w:t>
      </w:r>
      <w:r w:rsidRPr="005121A0">
        <w:rPr>
          <w:rFonts w:ascii="Times New Roman" w:eastAsia="Times New Roman" w:hAnsi="Times New Roman"/>
          <w:sz w:val="28"/>
          <w:szCs w:val="28"/>
          <w:lang w:eastAsia="ru-RU"/>
        </w:rPr>
        <w:t>Российской Федерации;</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Земельного кодекса Российской федерации;</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Федерального закона от 25 октября 2001 года № 137-ФЗ «О введении в действие Земельного кодекса Российской Федерации»</w:t>
      </w:r>
      <w:r>
        <w:rPr>
          <w:rFonts w:ascii="Times New Roman" w:eastAsia="Times New Roman" w:hAnsi="Times New Roman"/>
          <w:sz w:val="28"/>
          <w:szCs w:val="28"/>
          <w:lang w:eastAsia="ru-RU"/>
        </w:rPr>
        <w:t xml:space="preserve">, </w:t>
      </w:r>
      <w:r>
        <w:rPr>
          <w:rFonts w:ascii="Times New Roman" w:hAnsi="Times New Roman"/>
          <w:color w:val="000000"/>
          <w:sz w:val="28"/>
          <w:szCs w:val="28"/>
        </w:rPr>
        <w:t>иных ф</w:t>
      </w:r>
      <w:r w:rsidRPr="00EF26E1">
        <w:rPr>
          <w:rFonts w:ascii="Times New Roman" w:hAnsi="Times New Roman"/>
          <w:color w:val="000000"/>
          <w:sz w:val="28"/>
          <w:szCs w:val="28"/>
        </w:rPr>
        <w:t>едеральных законов, указов и распоряжений Президента Российской Федер</w:t>
      </w:r>
      <w:r w:rsidRPr="00EF26E1">
        <w:rPr>
          <w:rFonts w:ascii="Times New Roman" w:hAnsi="Times New Roman"/>
          <w:color w:val="000000"/>
          <w:sz w:val="28"/>
          <w:szCs w:val="28"/>
        </w:rPr>
        <w:t>а</w:t>
      </w:r>
      <w:r w:rsidRPr="00EF26E1">
        <w:rPr>
          <w:rFonts w:ascii="Times New Roman" w:hAnsi="Times New Roman"/>
          <w:color w:val="000000"/>
          <w:sz w:val="28"/>
          <w:szCs w:val="28"/>
        </w:rPr>
        <w:t>ции, законов, нормативных актов Вологодской области, нормативных правовых акты орг</w:t>
      </w:r>
      <w:r w:rsidRPr="00EF26E1">
        <w:rPr>
          <w:rFonts w:ascii="Times New Roman" w:hAnsi="Times New Roman"/>
          <w:color w:val="000000"/>
          <w:sz w:val="28"/>
          <w:szCs w:val="28"/>
        </w:rPr>
        <w:t>а</w:t>
      </w:r>
      <w:r w:rsidRPr="00EF26E1">
        <w:rPr>
          <w:rFonts w:ascii="Times New Roman" w:hAnsi="Times New Roman"/>
          <w:color w:val="000000"/>
          <w:sz w:val="28"/>
          <w:szCs w:val="28"/>
        </w:rPr>
        <w:t>нов местного самоуправления района, ины</w:t>
      </w:r>
      <w:r>
        <w:rPr>
          <w:rFonts w:ascii="Times New Roman" w:hAnsi="Times New Roman"/>
          <w:color w:val="000000"/>
          <w:sz w:val="28"/>
          <w:szCs w:val="28"/>
        </w:rPr>
        <w:t>х</w:t>
      </w:r>
      <w:r w:rsidRPr="00EF26E1">
        <w:rPr>
          <w:rFonts w:ascii="Times New Roman" w:hAnsi="Times New Roman"/>
          <w:color w:val="000000"/>
          <w:sz w:val="28"/>
          <w:szCs w:val="28"/>
        </w:rPr>
        <w:t xml:space="preserve"> нормативны</w:t>
      </w:r>
      <w:r>
        <w:rPr>
          <w:rFonts w:ascii="Times New Roman" w:hAnsi="Times New Roman"/>
          <w:color w:val="000000"/>
          <w:sz w:val="28"/>
          <w:szCs w:val="28"/>
        </w:rPr>
        <w:t>х</w:t>
      </w:r>
      <w:r w:rsidRPr="00EF26E1">
        <w:rPr>
          <w:rFonts w:ascii="Times New Roman" w:hAnsi="Times New Roman"/>
          <w:color w:val="000000"/>
          <w:sz w:val="28"/>
          <w:szCs w:val="28"/>
        </w:rPr>
        <w:t xml:space="preserve"> правовы</w:t>
      </w:r>
      <w:r>
        <w:rPr>
          <w:rFonts w:ascii="Times New Roman" w:hAnsi="Times New Roman"/>
          <w:color w:val="000000"/>
          <w:sz w:val="28"/>
          <w:szCs w:val="28"/>
        </w:rPr>
        <w:t>х</w:t>
      </w:r>
      <w:r w:rsidRPr="00EF26E1">
        <w:rPr>
          <w:rFonts w:ascii="Times New Roman" w:hAnsi="Times New Roman"/>
          <w:color w:val="000000"/>
          <w:sz w:val="28"/>
          <w:szCs w:val="28"/>
        </w:rPr>
        <w:t xml:space="preserve"> акт</w:t>
      </w:r>
      <w:r>
        <w:rPr>
          <w:rFonts w:ascii="Times New Roman" w:hAnsi="Times New Roman"/>
          <w:color w:val="000000"/>
          <w:sz w:val="28"/>
          <w:szCs w:val="28"/>
        </w:rPr>
        <w:t>ов</w:t>
      </w:r>
      <w:r w:rsidRPr="00EF26E1">
        <w:rPr>
          <w:rFonts w:ascii="Times New Roman" w:hAnsi="Times New Roman"/>
          <w:color w:val="000000"/>
          <w:sz w:val="28"/>
          <w:szCs w:val="28"/>
        </w:rPr>
        <w:t xml:space="preserve"> и слу</w:t>
      </w:r>
      <w:r>
        <w:rPr>
          <w:rFonts w:ascii="Times New Roman" w:hAnsi="Times New Roman"/>
          <w:color w:val="000000"/>
          <w:sz w:val="28"/>
          <w:szCs w:val="28"/>
        </w:rPr>
        <w:t xml:space="preserve">жебных </w:t>
      </w:r>
      <w:proofErr w:type="gramStart"/>
      <w:r>
        <w:rPr>
          <w:rFonts w:ascii="Times New Roman" w:hAnsi="Times New Roman"/>
          <w:color w:val="000000"/>
          <w:sz w:val="28"/>
          <w:szCs w:val="28"/>
        </w:rPr>
        <w:t>документов</w:t>
      </w:r>
      <w:proofErr w:type="gramEnd"/>
      <w:r>
        <w:rPr>
          <w:rFonts w:ascii="Times New Roman" w:hAnsi="Times New Roman"/>
          <w:color w:val="000000"/>
          <w:sz w:val="28"/>
          <w:szCs w:val="28"/>
        </w:rPr>
        <w:t xml:space="preserve"> необходимых для исполнения должностных обяза</w:t>
      </w:r>
      <w:r>
        <w:rPr>
          <w:rFonts w:ascii="Times New Roman" w:hAnsi="Times New Roman"/>
          <w:color w:val="000000"/>
          <w:sz w:val="28"/>
          <w:szCs w:val="28"/>
        </w:rPr>
        <w:t>н</w:t>
      </w:r>
      <w:r>
        <w:rPr>
          <w:rFonts w:ascii="Times New Roman" w:hAnsi="Times New Roman"/>
          <w:color w:val="000000"/>
          <w:sz w:val="28"/>
          <w:szCs w:val="28"/>
        </w:rPr>
        <w:t>ностей;</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законодательства Российской Федерации и Вологодской области о муниципальной службе;</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Федерального закона от 25 декабря 2008 года № 273-ФЗ «О против</w:t>
      </w:r>
      <w:r w:rsidRPr="005121A0">
        <w:rPr>
          <w:rFonts w:ascii="Times New Roman" w:eastAsia="Times New Roman" w:hAnsi="Times New Roman"/>
          <w:sz w:val="28"/>
          <w:szCs w:val="28"/>
          <w:lang w:eastAsia="ru-RU"/>
        </w:rPr>
        <w:t>о</w:t>
      </w:r>
      <w:r w:rsidRPr="005121A0">
        <w:rPr>
          <w:rFonts w:ascii="Times New Roman" w:eastAsia="Times New Roman" w:hAnsi="Times New Roman"/>
          <w:sz w:val="28"/>
          <w:szCs w:val="28"/>
          <w:lang w:eastAsia="ru-RU"/>
        </w:rPr>
        <w:t>действии коррупции»;</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Федерального закона от 27 июля 2006 года № 152-ФЗ «О персонал</w:t>
      </w:r>
      <w:r w:rsidRPr="005121A0">
        <w:rPr>
          <w:rFonts w:ascii="Times New Roman" w:eastAsia="Times New Roman" w:hAnsi="Times New Roman"/>
          <w:sz w:val="28"/>
          <w:szCs w:val="28"/>
          <w:lang w:eastAsia="ru-RU"/>
        </w:rPr>
        <w:t>ь</w:t>
      </w:r>
      <w:r w:rsidRPr="005121A0">
        <w:rPr>
          <w:rFonts w:ascii="Times New Roman" w:eastAsia="Times New Roman" w:hAnsi="Times New Roman"/>
          <w:sz w:val="28"/>
          <w:szCs w:val="28"/>
          <w:lang w:eastAsia="ru-RU"/>
        </w:rPr>
        <w:t>ных данных»;</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Устава Череповецкого муниципального района Вологодской области;</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Регламента администрации Череповецкого муниципального района;</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Правил внутреннего трудового распорядка администрации Череп</w:t>
      </w:r>
      <w:r w:rsidRPr="005121A0">
        <w:rPr>
          <w:rFonts w:ascii="Times New Roman" w:eastAsia="Times New Roman" w:hAnsi="Times New Roman"/>
          <w:sz w:val="28"/>
          <w:szCs w:val="28"/>
          <w:lang w:eastAsia="ru-RU"/>
        </w:rPr>
        <w:t>о</w:t>
      </w:r>
      <w:r w:rsidRPr="005121A0">
        <w:rPr>
          <w:rFonts w:ascii="Times New Roman" w:eastAsia="Times New Roman" w:hAnsi="Times New Roman"/>
          <w:sz w:val="28"/>
          <w:szCs w:val="28"/>
          <w:lang w:eastAsia="ru-RU"/>
        </w:rPr>
        <w:t>вецкого муниципального района;</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положения о Комитете имущественных отношений администрации Череповецкого муниципального района (далее - Комитет).</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2.1.2. Требования к знанию государственного языка Российской Фед</w:t>
      </w:r>
      <w:r w:rsidRPr="005121A0">
        <w:rPr>
          <w:rFonts w:ascii="Times New Roman" w:eastAsia="Times New Roman" w:hAnsi="Times New Roman"/>
          <w:sz w:val="28"/>
          <w:szCs w:val="28"/>
          <w:lang w:eastAsia="ru-RU"/>
        </w:rPr>
        <w:t>е</w:t>
      </w:r>
      <w:r w:rsidRPr="005121A0">
        <w:rPr>
          <w:rFonts w:ascii="Times New Roman" w:eastAsia="Times New Roman" w:hAnsi="Times New Roman"/>
          <w:sz w:val="28"/>
          <w:szCs w:val="28"/>
          <w:lang w:eastAsia="ru-RU"/>
        </w:rPr>
        <w:t>рации (русского языка):</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правильное употребление грамматических и лексических средств ру</w:t>
      </w:r>
      <w:r w:rsidRPr="005121A0">
        <w:rPr>
          <w:rFonts w:ascii="Times New Roman" w:eastAsia="Times New Roman" w:hAnsi="Times New Roman"/>
          <w:sz w:val="28"/>
          <w:szCs w:val="28"/>
          <w:lang w:eastAsia="ru-RU"/>
        </w:rPr>
        <w:t>с</w:t>
      </w:r>
      <w:r w:rsidRPr="005121A0">
        <w:rPr>
          <w:rFonts w:ascii="Times New Roman" w:eastAsia="Times New Roman" w:hAnsi="Times New Roman"/>
          <w:sz w:val="28"/>
          <w:szCs w:val="28"/>
          <w:lang w:eastAsia="ru-RU"/>
        </w:rPr>
        <w:t>ского языка при подготовке документов;</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умение использовать при подготовке документов и в служебной п</w:t>
      </w:r>
      <w:r w:rsidRPr="005121A0">
        <w:rPr>
          <w:rFonts w:ascii="Times New Roman" w:eastAsia="Times New Roman" w:hAnsi="Times New Roman"/>
          <w:sz w:val="28"/>
          <w:szCs w:val="28"/>
          <w:lang w:eastAsia="ru-RU"/>
        </w:rPr>
        <w:t>е</w:t>
      </w:r>
      <w:r w:rsidRPr="005121A0">
        <w:rPr>
          <w:rFonts w:ascii="Times New Roman" w:eastAsia="Times New Roman" w:hAnsi="Times New Roman"/>
          <w:sz w:val="28"/>
          <w:szCs w:val="28"/>
          <w:lang w:eastAsia="ru-RU"/>
        </w:rPr>
        <w:t>реписке деловой стиль письма;</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свободное владение, использование словарного запаса, необходимого для осуществления профессиональной служебной деятельности;</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умение правильно интерпретировать тексты, относящиеся к социал</w:t>
      </w:r>
      <w:r w:rsidRPr="005121A0">
        <w:rPr>
          <w:rFonts w:ascii="Times New Roman" w:eastAsia="Times New Roman" w:hAnsi="Times New Roman"/>
          <w:sz w:val="28"/>
          <w:szCs w:val="28"/>
          <w:lang w:eastAsia="ru-RU"/>
        </w:rPr>
        <w:t>ь</w:t>
      </w:r>
      <w:r w:rsidRPr="005121A0">
        <w:rPr>
          <w:rFonts w:ascii="Times New Roman" w:eastAsia="Times New Roman" w:hAnsi="Times New Roman"/>
          <w:sz w:val="28"/>
          <w:szCs w:val="28"/>
          <w:lang w:eastAsia="ru-RU"/>
        </w:rPr>
        <w:t>но-экономической и правовой сферам.</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2.1.3. Требования к знаниям основ делопроизводства и документооб</w:t>
      </w:r>
      <w:r w:rsidRPr="005121A0">
        <w:rPr>
          <w:rFonts w:ascii="Times New Roman" w:eastAsia="Times New Roman" w:hAnsi="Times New Roman"/>
          <w:sz w:val="28"/>
          <w:szCs w:val="28"/>
          <w:lang w:eastAsia="ru-RU"/>
        </w:rPr>
        <w:t>о</w:t>
      </w:r>
      <w:r w:rsidRPr="005121A0">
        <w:rPr>
          <w:rFonts w:ascii="Times New Roman" w:eastAsia="Times New Roman" w:hAnsi="Times New Roman"/>
          <w:sz w:val="28"/>
          <w:szCs w:val="28"/>
          <w:lang w:eastAsia="ru-RU"/>
        </w:rPr>
        <w:t>рота:</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знание основ положений унифицированной системы организационно-распорядительной документации: понятие документа, реквизиты, виды, функции, правила составления и оформления документов;</w:t>
      </w:r>
    </w:p>
    <w:p w:rsidR="00DF3BFE" w:rsidRPr="005121A0"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знание правил сохранности документов и передачи дел в архив;</w:t>
      </w:r>
    </w:p>
    <w:p w:rsidR="00DF3BFE" w:rsidRPr="0056378E"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знан</w:t>
      </w:r>
      <w:r w:rsidRPr="0056378E">
        <w:rPr>
          <w:rFonts w:ascii="Times New Roman" w:eastAsia="Times New Roman" w:hAnsi="Times New Roman"/>
          <w:sz w:val="28"/>
          <w:szCs w:val="28"/>
          <w:lang w:eastAsia="ru-RU"/>
        </w:rPr>
        <w:t xml:space="preserve">ие положений Единой государственной системы </w:t>
      </w:r>
      <w:r w:rsidRPr="0056378E">
        <w:rPr>
          <w:rFonts w:ascii="Times New Roman" w:eastAsia="Times New Roman" w:hAnsi="Times New Roman"/>
          <w:sz w:val="28"/>
          <w:szCs w:val="28"/>
          <w:lang w:eastAsia="ru-RU"/>
        </w:rPr>
        <w:lastRenderedPageBreak/>
        <w:t>делопроизводс</w:t>
      </w:r>
      <w:r w:rsidRPr="0056378E">
        <w:rPr>
          <w:rFonts w:ascii="Times New Roman" w:eastAsia="Times New Roman" w:hAnsi="Times New Roman"/>
          <w:sz w:val="28"/>
          <w:szCs w:val="28"/>
          <w:lang w:eastAsia="ru-RU"/>
        </w:rPr>
        <w:t>т</w:t>
      </w:r>
      <w:r w:rsidRPr="0056378E">
        <w:rPr>
          <w:rFonts w:ascii="Times New Roman" w:eastAsia="Times New Roman" w:hAnsi="Times New Roman"/>
          <w:sz w:val="28"/>
          <w:szCs w:val="28"/>
          <w:lang w:eastAsia="ru-RU"/>
        </w:rPr>
        <w:t>ва: порядок приема, первичной обработки, отправки и регистрации докуме</w:t>
      </w:r>
      <w:r w:rsidRPr="0056378E">
        <w:rPr>
          <w:rFonts w:ascii="Times New Roman" w:eastAsia="Times New Roman" w:hAnsi="Times New Roman"/>
          <w:sz w:val="28"/>
          <w:szCs w:val="28"/>
          <w:lang w:eastAsia="ru-RU"/>
        </w:rPr>
        <w:t>н</w:t>
      </w:r>
      <w:r w:rsidRPr="0056378E">
        <w:rPr>
          <w:rFonts w:ascii="Times New Roman" w:eastAsia="Times New Roman" w:hAnsi="Times New Roman"/>
          <w:sz w:val="28"/>
          <w:szCs w:val="28"/>
          <w:lang w:eastAsia="ru-RU"/>
        </w:rPr>
        <w:t xml:space="preserve">тов, правила ведения учета документов, организация </w:t>
      </w:r>
      <w:proofErr w:type="gramStart"/>
      <w:r w:rsidRPr="0056378E">
        <w:rPr>
          <w:rFonts w:ascii="Times New Roman" w:eastAsia="Times New Roman" w:hAnsi="Times New Roman"/>
          <w:sz w:val="28"/>
          <w:szCs w:val="28"/>
          <w:lang w:eastAsia="ru-RU"/>
        </w:rPr>
        <w:t>контроля за</w:t>
      </w:r>
      <w:proofErr w:type="gramEnd"/>
      <w:r w:rsidRPr="0056378E">
        <w:rPr>
          <w:rFonts w:ascii="Times New Roman" w:eastAsia="Times New Roman" w:hAnsi="Times New Roman"/>
          <w:sz w:val="28"/>
          <w:szCs w:val="28"/>
          <w:lang w:eastAsia="ru-RU"/>
        </w:rPr>
        <w:t xml:space="preserve"> использ</w:t>
      </w:r>
      <w:r w:rsidRPr="0056378E">
        <w:rPr>
          <w:rFonts w:ascii="Times New Roman" w:eastAsia="Times New Roman" w:hAnsi="Times New Roman"/>
          <w:sz w:val="28"/>
          <w:szCs w:val="28"/>
          <w:lang w:eastAsia="ru-RU"/>
        </w:rPr>
        <w:t>о</w:t>
      </w:r>
      <w:r w:rsidRPr="0056378E">
        <w:rPr>
          <w:rFonts w:ascii="Times New Roman" w:eastAsia="Times New Roman" w:hAnsi="Times New Roman"/>
          <w:sz w:val="28"/>
          <w:szCs w:val="28"/>
          <w:lang w:eastAsia="ru-RU"/>
        </w:rPr>
        <w:t>ванием документов.</w:t>
      </w:r>
    </w:p>
    <w:p w:rsidR="00DF3BFE" w:rsidRPr="0056378E" w:rsidRDefault="00DF3BFE" w:rsidP="00DF3BFE">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6378E">
        <w:rPr>
          <w:rFonts w:ascii="Times New Roman" w:eastAsia="Times New Roman" w:hAnsi="Times New Roman"/>
          <w:sz w:val="28"/>
          <w:szCs w:val="28"/>
          <w:lang w:eastAsia="ru-RU"/>
        </w:rPr>
        <w:t>2.1.4. Требования к знаниям и навыкам в области информационно-коммуникационных технологий, определенные приложением к Квалифик</w:t>
      </w:r>
      <w:r w:rsidRPr="0056378E">
        <w:rPr>
          <w:rFonts w:ascii="Times New Roman" w:eastAsia="Times New Roman" w:hAnsi="Times New Roman"/>
          <w:sz w:val="28"/>
          <w:szCs w:val="28"/>
          <w:lang w:eastAsia="ru-RU"/>
        </w:rPr>
        <w:t>а</w:t>
      </w:r>
      <w:r w:rsidRPr="0056378E">
        <w:rPr>
          <w:rFonts w:ascii="Times New Roman" w:eastAsia="Times New Roman" w:hAnsi="Times New Roman"/>
          <w:sz w:val="28"/>
          <w:szCs w:val="28"/>
          <w:lang w:eastAsia="ru-RU"/>
        </w:rPr>
        <w:t>ционным требованиям</w:t>
      </w:r>
      <w:r>
        <w:rPr>
          <w:rFonts w:ascii="Times New Roman" w:eastAsia="Times New Roman" w:hAnsi="Times New Roman"/>
          <w:sz w:val="28"/>
          <w:szCs w:val="28"/>
          <w:lang w:eastAsia="ru-RU"/>
        </w:rPr>
        <w:t>, утвержденным постановлением администрации ра</w:t>
      </w:r>
      <w:r>
        <w:rPr>
          <w:rFonts w:ascii="Times New Roman" w:eastAsia="Times New Roman" w:hAnsi="Times New Roman"/>
          <w:sz w:val="28"/>
          <w:szCs w:val="28"/>
          <w:lang w:eastAsia="ru-RU"/>
        </w:rPr>
        <w:t>й</w:t>
      </w:r>
      <w:r>
        <w:rPr>
          <w:rFonts w:ascii="Times New Roman" w:eastAsia="Times New Roman" w:hAnsi="Times New Roman"/>
          <w:sz w:val="28"/>
          <w:szCs w:val="28"/>
          <w:lang w:eastAsia="ru-RU"/>
        </w:rPr>
        <w:t>она.</w:t>
      </w:r>
    </w:p>
    <w:p w:rsidR="00DF3BFE" w:rsidRPr="0056378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2.2. Специальные квалификационные требования:</w:t>
      </w:r>
    </w:p>
    <w:p w:rsidR="00DF3BFE" w:rsidRPr="0056378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 xml:space="preserve">2.2.1. Уровень </w:t>
      </w:r>
      <w:proofErr w:type="gramStart"/>
      <w:r w:rsidRPr="0056378E">
        <w:rPr>
          <w:rFonts w:ascii="Times New Roman" w:hAnsi="Times New Roman"/>
          <w:sz w:val="28"/>
          <w:szCs w:val="28"/>
        </w:rPr>
        <w:t>профессионального</w:t>
      </w:r>
      <w:proofErr w:type="gramEnd"/>
      <w:r w:rsidRPr="0056378E">
        <w:rPr>
          <w:rFonts w:ascii="Times New Roman" w:hAnsi="Times New Roman"/>
          <w:sz w:val="28"/>
          <w:szCs w:val="28"/>
        </w:rPr>
        <w:t xml:space="preserve"> образования:</w:t>
      </w:r>
    </w:p>
    <w:p w:rsidR="00DF3BFE" w:rsidRPr="0056378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 xml:space="preserve">- высшее образование, соответствующее направлению деятельности </w:t>
      </w:r>
      <w:r>
        <w:rPr>
          <w:rFonts w:ascii="Times New Roman" w:hAnsi="Times New Roman"/>
          <w:sz w:val="28"/>
          <w:szCs w:val="28"/>
        </w:rPr>
        <w:t>Комитета.</w:t>
      </w:r>
    </w:p>
    <w:p w:rsidR="00DF3BFE" w:rsidRPr="0056378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2.2.2. Стаж муниципальной службы или стаж работы по специальн</w:t>
      </w:r>
      <w:r w:rsidRPr="0056378E">
        <w:rPr>
          <w:rFonts w:ascii="Times New Roman" w:hAnsi="Times New Roman"/>
          <w:sz w:val="28"/>
          <w:szCs w:val="28"/>
        </w:rPr>
        <w:t>о</w:t>
      </w:r>
      <w:r w:rsidRPr="0056378E">
        <w:rPr>
          <w:rFonts w:ascii="Times New Roman" w:hAnsi="Times New Roman"/>
          <w:sz w:val="28"/>
          <w:szCs w:val="28"/>
        </w:rPr>
        <w:t>сти:</w:t>
      </w:r>
    </w:p>
    <w:p w:rsidR="00DF3BFE" w:rsidRPr="0056378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 не менее двух лет стажа муниципальной службы или не менее чет</w:t>
      </w:r>
      <w:r w:rsidRPr="0056378E">
        <w:rPr>
          <w:rFonts w:ascii="Times New Roman" w:hAnsi="Times New Roman"/>
          <w:sz w:val="28"/>
          <w:szCs w:val="28"/>
        </w:rPr>
        <w:t>ы</w:t>
      </w:r>
      <w:r w:rsidRPr="0056378E">
        <w:rPr>
          <w:rFonts w:ascii="Times New Roman" w:hAnsi="Times New Roman"/>
          <w:sz w:val="28"/>
          <w:szCs w:val="28"/>
        </w:rPr>
        <w:t>рех лет стажа работы по специальности</w:t>
      </w:r>
      <w:r>
        <w:rPr>
          <w:rFonts w:ascii="Times New Roman" w:hAnsi="Times New Roman"/>
          <w:sz w:val="28"/>
          <w:szCs w:val="28"/>
        </w:rPr>
        <w:t>, направлению подготовки</w:t>
      </w:r>
      <w:r w:rsidRPr="0056378E">
        <w:rPr>
          <w:rFonts w:ascii="Times New Roman" w:hAnsi="Times New Roman"/>
          <w:sz w:val="28"/>
          <w:szCs w:val="28"/>
        </w:rPr>
        <w:t>.</w:t>
      </w:r>
    </w:p>
    <w:p w:rsidR="00DF3BF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 xml:space="preserve">2.2.3. </w:t>
      </w:r>
      <w:r w:rsidRPr="0056378E">
        <w:rPr>
          <w:rFonts w:ascii="Times New Roman" w:eastAsia="Times New Roman" w:hAnsi="Times New Roman"/>
          <w:sz w:val="28"/>
          <w:szCs w:val="28"/>
          <w:lang w:eastAsia="ru-RU"/>
        </w:rPr>
        <w:t>Председатель</w:t>
      </w:r>
      <w:r w:rsidRPr="0056378E">
        <w:rPr>
          <w:rFonts w:ascii="Times New Roman" w:hAnsi="Times New Roman"/>
          <w:sz w:val="28"/>
          <w:szCs w:val="28"/>
        </w:rPr>
        <w:t xml:space="preserve"> </w:t>
      </w:r>
      <w:r w:rsidRPr="005121A0">
        <w:rPr>
          <w:rFonts w:ascii="Times New Roman" w:hAnsi="Times New Roman"/>
          <w:sz w:val="28"/>
          <w:szCs w:val="28"/>
        </w:rPr>
        <w:t xml:space="preserve">Комитета </w:t>
      </w:r>
      <w:r w:rsidRPr="0056378E">
        <w:rPr>
          <w:rFonts w:ascii="Times New Roman" w:hAnsi="Times New Roman"/>
          <w:sz w:val="28"/>
          <w:szCs w:val="28"/>
        </w:rPr>
        <w:t>должен знать:</w:t>
      </w:r>
    </w:p>
    <w:p w:rsidR="00DF3BFE" w:rsidRPr="0056378E"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56378E">
        <w:rPr>
          <w:rFonts w:ascii="Times New Roman" w:hAnsi="Times New Roman"/>
          <w:sz w:val="28"/>
          <w:szCs w:val="28"/>
        </w:rPr>
        <w:t xml:space="preserve">основные нормативные правовые акты, регулирующие </w:t>
      </w:r>
      <w:r>
        <w:rPr>
          <w:rFonts w:ascii="Times New Roman" w:hAnsi="Times New Roman"/>
          <w:sz w:val="28"/>
          <w:szCs w:val="28"/>
        </w:rPr>
        <w:t>земельные и имущественные отношения;</w:t>
      </w:r>
    </w:p>
    <w:p w:rsidR="00DF3BFE" w:rsidRPr="0056378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 основы права, экономики, социально-политических аспектов развития общества;</w:t>
      </w:r>
    </w:p>
    <w:p w:rsidR="00DF3BFE" w:rsidRPr="0056378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 основы управления персоналом;</w:t>
      </w:r>
    </w:p>
    <w:p w:rsidR="00DF3BFE" w:rsidRPr="0056378E"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56378E">
        <w:rPr>
          <w:rFonts w:ascii="Times New Roman" w:hAnsi="Times New Roman"/>
          <w:sz w:val="28"/>
          <w:szCs w:val="28"/>
        </w:rPr>
        <w:t>методы управления аппаратом органов местного самоуправления;</w:t>
      </w:r>
    </w:p>
    <w:p w:rsidR="00DF3BFE" w:rsidRPr="0056378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 требования, предъявляемые при разработке муниципальных правовых актов;</w:t>
      </w:r>
    </w:p>
    <w:p w:rsidR="00DF3BFE" w:rsidRPr="0056378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 основные нормативные правовые акты, регулирующие вопросы и</w:t>
      </w:r>
      <w:r w:rsidRPr="0056378E">
        <w:rPr>
          <w:rFonts w:ascii="Times New Roman" w:hAnsi="Times New Roman"/>
          <w:sz w:val="28"/>
          <w:szCs w:val="28"/>
        </w:rPr>
        <w:t>с</w:t>
      </w:r>
      <w:r w:rsidRPr="0056378E">
        <w:rPr>
          <w:rFonts w:ascii="Times New Roman" w:hAnsi="Times New Roman"/>
          <w:sz w:val="28"/>
          <w:szCs w:val="28"/>
        </w:rPr>
        <w:t>пользования информационных технологий, обеспечения доступа граждан к информации о деятельности органов местного самоуправления;</w:t>
      </w:r>
    </w:p>
    <w:p w:rsidR="00DF3BFE" w:rsidRPr="0056378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 правила деловой этики;</w:t>
      </w:r>
    </w:p>
    <w:p w:rsidR="00DF3BFE"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 правила и нормы охраны труда, техники безопасности и противоп</w:t>
      </w:r>
      <w:r w:rsidRPr="0056378E">
        <w:rPr>
          <w:rFonts w:ascii="Times New Roman" w:hAnsi="Times New Roman"/>
          <w:sz w:val="28"/>
          <w:szCs w:val="28"/>
        </w:rPr>
        <w:t>о</w:t>
      </w:r>
      <w:r w:rsidRPr="0056378E">
        <w:rPr>
          <w:rFonts w:ascii="Times New Roman" w:hAnsi="Times New Roman"/>
          <w:sz w:val="28"/>
          <w:szCs w:val="28"/>
        </w:rPr>
        <w:t>жарной защиты.</w:t>
      </w:r>
    </w:p>
    <w:p w:rsidR="00DF3BFE" w:rsidRPr="00DC2B8F" w:rsidRDefault="00DF3BFE" w:rsidP="00DF3BFE">
      <w:pPr>
        <w:ind w:firstLine="709"/>
        <w:contextualSpacing/>
        <w:jc w:val="both"/>
        <w:rPr>
          <w:rFonts w:ascii="Times New Roman" w:hAnsi="Times New Roman"/>
          <w:sz w:val="28"/>
          <w:szCs w:val="28"/>
        </w:rPr>
      </w:pPr>
      <w:r w:rsidRPr="0056378E">
        <w:rPr>
          <w:rFonts w:ascii="Times New Roman" w:hAnsi="Times New Roman"/>
          <w:sz w:val="28"/>
          <w:szCs w:val="28"/>
        </w:rPr>
        <w:t>2.2.</w:t>
      </w:r>
      <w:r>
        <w:rPr>
          <w:rFonts w:ascii="Times New Roman" w:hAnsi="Times New Roman"/>
          <w:sz w:val="28"/>
          <w:szCs w:val="28"/>
        </w:rPr>
        <w:t>4</w:t>
      </w:r>
      <w:r w:rsidRPr="0056378E">
        <w:rPr>
          <w:rFonts w:ascii="Times New Roman" w:hAnsi="Times New Roman"/>
          <w:sz w:val="28"/>
          <w:szCs w:val="28"/>
        </w:rPr>
        <w:t xml:space="preserve">. </w:t>
      </w:r>
      <w:r w:rsidRPr="0056378E">
        <w:rPr>
          <w:rFonts w:ascii="Times New Roman" w:eastAsia="Times New Roman" w:hAnsi="Times New Roman"/>
          <w:sz w:val="28"/>
          <w:szCs w:val="28"/>
          <w:lang w:eastAsia="ru-RU"/>
        </w:rPr>
        <w:t>Председатель</w:t>
      </w:r>
      <w:r w:rsidRPr="0056378E">
        <w:rPr>
          <w:rFonts w:ascii="Times New Roman" w:hAnsi="Times New Roman"/>
          <w:sz w:val="28"/>
          <w:szCs w:val="28"/>
        </w:rPr>
        <w:t xml:space="preserve"> </w:t>
      </w:r>
      <w:r w:rsidRPr="005121A0">
        <w:rPr>
          <w:rFonts w:ascii="Times New Roman" w:hAnsi="Times New Roman"/>
          <w:sz w:val="28"/>
          <w:szCs w:val="28"/>
        </w:rPr>
        <w:t xml:space="preserve">Комитета </w:t>
      </w:r>
      <w:r w:rsidRPr="0056378E">
        <w:rPr>
          <w:rFonts w:ascii="Times New Roman" w:hAnsi="Times New Roman"/>
          <w:sz w:val="28"/>
          <w:szCs w:val="28"/>
        </w:rPr>
        <w:t>должен уметь:</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эффективно руководить подчиненными сотрудниками;</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 xml:space="preserve">определять стратегию деятельности </w:t>
      </w:r>
      <w:r>
        <w:rPr>
          <w:rFonts w:ascii="Times New Roman" w:hAnsi="Times New Roman"/>
          <w:sz w:val="28"/>
          <w:szCs w:val="28"/>
        </w:rPr>
        <w:t>Комитета;</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применять современные методы управления;</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обеспечивать руководство разработкой программ, методик, планов, инструкций;</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производить анализ управленческих решений и обосновывать их э</w:t>
      </w:r>
      <w:r w:rsidRPr="00DC2B8F">
        <w:rPr>
          <w:rFonts w:ascii="Times New Roman" w:hAnsi="Times New Roman"/>
          <w:sz w:val="28"/>
          <w:szCs w:val="28"/>
        </w:rPr>
        <w:t>ф</w:t>
      </w:r>
      <w:r w:rsidRPr="00DC2B8F">
        <w:rPr>
          <w:rFonts w:ascii="Times New Roman" w:hAnsi="Times New Roman"/>
          <w:sz w:val="28"/>
          <w:szCs w:val="28"/>
        </w:rPr>
        <w:t>фективность;</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оперативно принимать и осуществлять управленческие и иные реш</w:t>
      </w:r>
      <w:r w:rsidRPr="00DC2B8F">
        <w:rPr>
          <w:rFonts w:ascii="Times New Roman" w:hAnsi="Times New Roman"/>
          <w:sz w:val="28"/>
          <w:szCs w:val="28"/>
        </w:rPr>
        <w:t>е</w:t>
      </w:r>
      <w:r w:rsidRPr="00DC2B8F">
        <w:rPr>
          <w:rFonts w:ascii="Times New Roman" w:hAnsi="Times New Roman"/>
          <w:sz w:val="28"/>
          <w:szCs w:val="28"/>
        </w:rPr>
        <w:t>ния;</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прогнозировать последствия принимаемых решений;</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контролировать исполнение данных поручений;</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правильно подбирать персонал;</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делегировать полномочия подчиненным;</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DC2B8F">
        <w:rPr>
          <w:rFonts w:ascii="Times New Roman" w:hAnsi="Times New Roman"/>
          <w:sz w:val="28"/>
          <w:szCs w:val="28"/>
        </w:rPr>
        <w:t>своевременно выявлять и разрешать ситуации, приводящие к ко</w:t>
      </w:r>
      <w:r w:rsidRPr="00DC2B8F">
        <w:rPr>
          <w:rFonts w:ascii="Times New Roman" w:hAnsi="Times New Roman"/>
          <w:sz w:val="28"/>
          <w:szCs w:val="28"/>
        </w:rPr>
        <w:t>н</w:t>
      </w:r>
      <w:r w:rsidRPr="00DC2B8F">
        <w:rPr>
          <w:rFonts w:ascii="Times New Roman" w:hAnsi="Times New Roman"/>
          <w:sz w:val="28"/>
          <w:szCs w:val="28"/>
        </w:rPr>
        <w:t>фликту интересов;</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владеть конструктивной критикой, учитывать мнение коллег и подч</w:t>
      </w:r>
      <w:r w:rsidRPr="00DC2B8F">
        <w:rPr>
          <w:rFonts w:ascii="Times New Roman" w:hAnsi="Times New Roman"/>
          <w:sz w:val="28"/>
          <w:szCs w:val="28"/>
        </w:rPr>
        <w:t>и</w:t>
      </w:r>
      <w:r w:rsidRPr="00DC2B8F">
        <w:rPr>
          <w:rFonts w:ascii="Times New Roman" w:hAnsi="Times New Roman"/>
          <w:sz w:val="28"/>
          <w:szCs w:val="28"/>
        </w:rPr>
        <w:t>ненных;</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владеть приемами межличностных отношений и мотивации подч</w:t>
      </w:r>
      <w:r w:rsidRPr="00DC2B8F">
        <w:rPr>
          <w:rFonts w:ascii="Times New Roman" w:hAnsi="Times New Roman"/>
          <w:sz w:val="28"/>
          <w:szCs w:val="28"/>
        </w:rPr>
        <w:t>и</w:t>
      </w:r>
      <w:r w:rsidRPr="00DC2B8F">
        <w:rPr>
          <w:rFonts w:ascii="Times New Roman" w:hAnsi="Times New Roman"/>
          <w:sz w:val="28"/>
          <w:szCs w:val="28"/>
        </w:rPr>
        <w:t>ненных;</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вести деловые переговоры и иметь ораторские способности;</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стимулировать достижение высоких результатов в деятельности по</w:t>
      </w:r>
      <w:r w:rsidRPr="00DC2B8F">
        <w:rPr>
          <w:rFonts w:ascii="Times New Roman" w:hAnsi="Times New Roman"/>
          <w:sz w:val="28"/>
          <w:szCs w:val="28"/>
        </w:rPr>
        <w:t>д</w:t>
      </w:r>
      <w:r w:rsidRPr="00DC2B8F">
        <w:rPr>
          <w:rFonts w:ascii="Times New Roman" w:hAnsi="Times New Roman"/>
          <w:sz w:val="28"/>
          <w:szCs w:val="28"/>
        </w:rPr>
        <w:t>чиненных;</w:t>
      </w:r>
    </w:p>
    <w:p w:rsidR="00DF3BFE" w:rsidRPr="00DC2B8F" w:rsidRDefault="00DF3BFE" w:rsidP="00DF3BFE">
      <w:pPr>
        <w:ind w:firstLine="709"/>
        <w:contextualSpacing/>
        <w:jc w:val="both"/>
        <w:rPr>
          <w:rFonts w:ascii="Times New Roman" w:hAnsi="Times New Roman"/>
          <w:sz w:val="28"/>
          <w:szCs w:val="28"/>
        </w:rPr>
      </w:pPr>
      <w:r>
        <w:rPr>
          <w:rFonts w:ascii="Times New Roman" w:hAnsi="Times New Roman"/>
          <w:sz w:val="28"/>
          <w:szCs w:val="28"/>
        </w:rPr>
        <w:t xml:space="preserve">- </w:t>
      </w:r>
      <w:r w:rsidRPr="00DC2B8F">
        <w:rPr>
          <w:rFonts w:ascii="Times New Roman" w:hAnsi="Times New Roman"/>
          <w:sz w:val="28"/>
          <w:szCs w:val="28"/>
        </w:rPr>
        <w:t>эффективно и последовательно организовывать взаимодействие с о</w:t>
      </w:r>
      <w:r w:rsidRPr="00DC2B8F">
        <w:rPr>
          <w:rFonts w:ascii="Times New Roman" w:hAnsi="Times New Roman"/>
          <w:sz w:val="28"/>
          <w:szCs w:val="28"/>
        </w:rPr>
        <w:t>р</w:t>
      </w:r>
      <w:r w:rsidRPr="00DC2B8F">
        <w:rPr>
          <w:rFonts w:ascii="Times New Roman" w:hAnsi="Times New Roman"/>
          <w:sz w:val="28"/>
          <w:szCs w:val="28"/>
        </w:rPr>
        <w:t>ганами государственной власти, структурными подразделениями и органами администрации района, их руководителями, организациями и учреждениями.</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p>
    <w:p w:rsidR="0051680C" w:rsidRPr="00DF3BFE" w:rsidRDefault="0051680C" w:rsidP="00DF3BFE">
      <w:pPr>
        <w:pStyle w:val="a6"/>
        <w:widowControl w:val="0"/>
        <w:numPr>
          <w:ilvl w:val="0"/>
          <w:numId w:val="29"/>
        </w:numPr>
        <w:autoSpaceDE w:val="0"/>
        <w:autoSpaceDN w:val="0"/>
        <w:adjustRightInd w:val="0"/>
        <w:spacing w:after="0" w:line="0" w:lineRule="atLeast"/>
        <w:jc w:val="center"/>
        <w:rPr>
          <w:rFonts w:ascii="Times New Roman" w:eastAsia="Times New Roman" w:hAnsi="Times New Roman"/>
          <w:sz w:val="28"/>
          <w:szCs w:val="28"/>
          <w:lang w:eastAsia="ru-RU"/>
        </w:rPr>
      </w:pPr>
      <w:r w:rsidRPr="00DF3BFE">
        <w:rPr>
          <w:rFonts w:ascii="Times New Roman" w:eastAsia="Times New Roman" w:hAnsi="Times New Roman"/>
          <w:sz w:val="28"/>
          <w:szCs w:val="28"/>
          <w:lang w:eastAsia="ru-RU"/>
        </w:rPr>
        <w:t>Должностные обязанности</w:t>
      </w:r>
    </w:p>
    <w:p w:rsidR="00DF3BFE" w:rsidRPr="00DF3BFE" w:rsidRDefault="00DF3BFE" w:rsidP="00DF3BFE">
      <w:pPr>
        <w:widowControl w:val="0"/>
        <w:autoSpaceDE w:val="0"/>
        <w:autoSpaceDN w:val="0"/>
        <w:adjustRightInd w:val="0"/>
        <w:spacing w:line="0" w:lineRule="atLeast"/>
        <w:ind w:left="360"/>
        <w:rPr>
          <w:rFonts w:ascii="Times New Roman" w:eastAsia="Times New Roman" w:hAnsi="Times New Roman"/>
          <w:sz w:val="28"/>
          <w:szCs w:val="28"/>
          <w:lang w:eastAsia="ru-RU"/>
        </w:rPr>
      </w:pPr>
    </w:p>
    <w:p w:rsidR="0051680C" w:rsidRPr="005121A0" w:rsidRDefault="0051680C" w:rsidP="00DF3BFE">
      <w:pPr>
        <w:widowControl w:val="0"/>
        <w:autoSpaceDE w:val="0"/>
        <w:autoSpaceDN w:val="0"/>
        <w:adjustRightInd w:val="0"/>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Председатель</w:t>
      </w:r>
      <w:r w:rsidRPr="0056378E">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выполняет следующие функциональные обязанности: </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3.1. Обеспечивает эффективное управление муниципальным имуществом Череповецкого </w:t>
      </w:r>
      <w:proofErr w:type="gramStart"/>
      <w:r w:rsidRPr="005121A0">
        <w:rPr>
          <w:rFonts w:ascii="Times New Roman" w:eastAsia="Times New Roman" w:hAnsi="Times New Roman"/>
          <w:sz w:val="28"/>
          <w:szCs w:val="28"/>
          <w:lang w:eastAsia="ru-RU"/>
        </w:rPr>
        <w:t>муниципального</w:t>
      </w:r>
      <w:proofErr w:type="gramEnd"/>
      <w:r w:rsidRPr="005121A0">
        <w:rPr>
          <w:rFonts w:ascii="Times New Roman" w:eastAsia="Times New Roman" w:hAnsi="Times New Roman"/>
          <w:sz w:val="28"/>
          <w:szCs w:val="28"/>
          <w:lang w:eastAsia="ru-RU"/>
        </w:rPr>
        <w:t xml:space="preserve"> района.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3.2. Обеспечивает эффективное управление земельными участками, в соответствии с полномочиями</w:t>
      </w:r>
      <w:r>
        <w:rPr>
          <w:rFonts w:ascii="Times New Roman" w:eastAsia="Times New Roman" w:hAnsi="Times New Roman"/>
          <w:sz w:val="28"/>
          <w:szCs w:val="28"/>
          <w:lang w:eastAsia="ru-RU"/>
        </w:rPr>
        <w:t>,</w:t>
      </w:r>
      <w:r w:rsidRPr="005121A0">
        <w:rPr>
          <w:rFonts w:ascii="Times New Roman" w:eastAsia="Times New Roman" w:hAnsi="Times New Roman"/>
          <w:sz w:val="28"/>
          <w:szCs w:val="28"/>
          <w:lang w:eastAsia="ru-RU"/>
        </w:rPr>
        <w:t xml:space="preserve"> определенными федеральным законодательством. </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3.3. Обеспечивает учет казны имущества района.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3.4.Участвует в разработке правовых актов по вопросам регулирования имущественных и земельных отношений на территории Череповецкого муниципального района.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3.5. Разрабатывает  муниципальную программу «Совершенствование управления муниципальным имуществом и земельными ресурсами Череповецкого муниципального района».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3.6.Организует, в соответствии с законодательством, проведение торгов (аукционов, конкурсов) по продаже в собственность или права аренды муниципального имущества и  земельных участков, находящихся в муниципальной собственности района и в государственной собственности до разграничения  на территории Череповецкого муниципального  района.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3.7.Организует проведение торгов по продаже места размещения рекламных конструкций на территории Череповецкого муниципального района, подписывает разрешения на установку и эксплуатацию рекламных конструкции.</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3.8. Обеспечивает соблюдение финансовой и учетной дисциплины.</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3.9. Готовит отчеты о работе Комитета. </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3.10. Своевременно рассматривает обращения граждан и юридических лиц и разрешает их в порядке, установленном </w:t>
      </w:r>
      <w:r>
        <w:rPr>
          <w:rFonts w:ascii="Times New Roman" w:eastAsia="Times New Roman" w:hAnsi="Times New Roman"/>
          <w:sz w:val="28"/>
          <w:szCs w:val="28"/>
          <w:lang w:eastAsia="ru-RU"/>
        </w:rPr>
        <w:t>действующим законодательством.</w:t>
      </w:r>
    </w:p>
    <w:p w:rsidR="0051680C"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3.11. Выполняет </w:t>
      </w:r>
      <w:r w:rsidR="00DF3BFE">
        <w:rPr>
          <w:rFonts w:ascii="Times New Roman" w:eastAsia="Times New Roman" w:hAnsi="Times New Roman"/>
          <w:sz w:val="28"/>
          <w:szCs w:val="28"/>
          <w:lang w:eastAsia="ru-RU"/>
        </w:rPr>
        <w:t>распоряжения</w:t>
      </w:r>
      <w:r w:rsidRPr="005121A0">
        <w:rPr>
          <w:rFonts w:ascii="Times New Roman" w:eastAsia="Times New Roman" w:hAnsi="Times New Roman"/>
          <w:sz w:val="28"/>
          <w:szCs w:val="28"/>
          <w:lang w:eastAsia="ru-RU"/>
        </w:rPr>
        <w:t xml:space="preserve"> и указания главы района и его </w:t>
      </w:r>
      <w:r w:rsidRPr="005121A0">
        <w:rPr>
          <w:rFonts w:ascii="Times New Roman" w:eastAsia="Times New Roman" w:hAnsi="Times New Roman"/>
          <w:sz w:val="28"/>
          <w:szCs w:val="28"/>
          <w:lang w:eastAsia="ru-RU"/>
        </w:rPr>
        <w:lastRenderedPageBreak/>
        <w:t>заместителей, отданные в пределах их полномочий.</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w:t>
      </w:r>
      <w:proofErr w:type="gramStart"/>
      <w:r>
        <w:rPr>
          <w:rFonts w:ascii="Times New Roman" w:eastAsia="Times New Roman" w:hAnsi="Times New Roman"/>
          <w:sz w:val="28"/>
          <w:szCs w:val="28"/>
          <w:lang w:eastAsia="ru-RU"/>
        </w:rPr>
        <w:t>Уполномочен</w:t>
      </w:r>
      <w:proofErr w:type="gramEnd"/>
      <w:r>
        <w:rPr>
          <w:rFonts w:ascii="Times New Roman" w:eastAsia="Times New Roman" w:hAnsi="Times New Roman"/>
          <w:sz w:val="28"/>
          <w:szCs w:val="28"/>
          <w:lang w:eastAsia="ru-RU"/>
        </w:rPr>
        <w:t xml:space="preserve"> составлять протоколы об административных правонарушениях.</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3.1</w:t>
      </w:r>
      <w:r>
        <w:rPr>
          <w:rFonts w:ascii="Times New Roman" w:eastAsia="Times New Roman" w:hAnsi="Times New Roman"/>
          <w:sz w:val="28"/>
          <w:szCs w:val="28"/>
          <w:lang w:eastAsia="ru-RU"/>
        </w:rPr>
        <w:t>3</w:t>
      </w:r>
      <w:r w:rsidRPr="005121A0">
        <w:rPr>
          <w:rFonts w:ascii="Times New Roman" w:eastAsia="Times New Roman" w:hAnsi="Times New Roman"/>
          <w:sz w:val="28"/>
          <w:szCs w:val="28"/>
          <w:lang w:eastAsia="ru-RU"/>
        </w:rPr>
        <w:t>. Контролирует выполнение функций, муниципальных услуг</w:t>
      </w:r>
      <w:r w:rsidR="00DF3BFE">
        <w:rPr>
          <w:rFonts w:ascii="Times New Roman" w:eastAsia="Times New Roman" w:hAnsi="Times New Roman"/>
          <w:sz w:val="28"/>
          <w:szCs w:val="28"/>
          <w:lang w:eastAsia="ru-RU"/>
        </w:rPr>
        <w:t>,</w:t>
      </w:r>
      <w:r w:rsidRPr="005121A0">
        <w:rPr>
          <w:rFonts w:ascii="Times New Roman" w:eastAsia="Times New Roman" w:hAnsi="Times New Roman"/>
          <w:sz w:val="28"/>
          <w:szCs w:val="28"/>
          <w:lang w:eastAsia="ru-RU"/>
        </w:rPr>
        <w:t xml:space="preserve"> осуществляемых Комитетом в соответствии с Положением о Комитете и утвержденными </w:t>
      </w:r>
      <w:r>
        <w:rPr>
          <w:rFonts w:ascii="Times New Roman" w:eastAsia="Times New Roman" w:hAnsi="Times New Roman"/>
          <w:sz w:val="28"/>
          <w:szCs w:val="28"/>
          <w:lang w:eastAsia="ru-RU"/>
        </w:rPr>
        <w:t xml:space="preserve">административными </w:t>
      </w:r>
      <w:r w:rsidRPr="005121A0">
        <w:rPr>
          <w:rFonts w:ascii="Times New Roman" w:eastAsia="Times New Roman" w:hAnsi="Times New Roman"/>
          <w:sz w:val="28"/>
          <w:szCs w:val="28"/>
          <w:lang w:eastAsia="ru-RU"/>
        </w:rPr>
        <w:t>регламентами.</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3.1</w:t>
      </w:r>
      <w:r>
        <w:rPr>
          <w:rFonts w:ascii="Times New Roman" w:eastAsia="Times New Roman" w:hAnsi="Times New Roman"/>
          <w:sz w:val="28"/>
          <w:szCs w:val="28"/>
          <w:lang w:eastAsia="ru-RU"/>
        </w:rPr>
        <w:t>4</w:t>
      </w:r>
      <w:r w:rsidRPr="005121A0">
        <w:rPr>
          <w:rFonts w:ascii="Times New Roman" w:eastAsia="Times New Roman" w:hAnsi="Times New Roman"/>
          <w:sz w:val="28"/>
          <w:szCs w:val="28"/>
          <w:lang w:eastAsia="ru-RU"/>
        </w:rPr>
        <w:t>. Соблюдает правила и инструкции по охране труда, пожарной безопасности, проходит обучение и проверку знаний по охране труда в соответствии с действующим законодательством</w:t>
      </w:r>
      <w:r>
        <w:rPr>
          <w:rFonts w:ascii="Times New Roman" w:eastAsia="Times New Roman" w:hAnsi="Times New Roman"/>
          <w:sz w:val="28"/>
          <w:szCs w:val="28"/>
          <w:lang w:eastAsia="ru-RU"/>
        </w:rPr>
        <w:t>.</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3.1</w:t>
      </w:r>
      <w:r>
        <w:rPr>
          <w:rFonts w:ascii="Times New Roman" w:eastAsia="Times New Roman" w:hAnsi="Times New Roman"/>
          <w:sz w:val="28"/>
          <w:szCs w:val="28"/>
          <w:lang w:eastAsia="ru-RU"/>
        </w:rPr>
        <w:t>5</w:t>
      </w:r>
      <w:r w:rsidRPr="005121A0">
        <w:rPr>
          <w:rFonts w:ascii="Times New Roman" w:eastAsia="Times New Roman" w:hAnsi="Times New Roman"/>
          <w:sz w:val="28"/>
          <w:szCs w:val="28"/>
          <w:lang w:eastAsia="ru-RU"/>
        </w:rPr>
        <w:t>. Соблюдает ограничения и не нарушает запреты, связанные с муниципальной службой, установленные статьями 13, 14 Федерального закона от 02.03.2007 № 25-ФЗ «О муниципальной службе в Российской Федерации».</w:t>
      </w:r>
    </w:p>
    <w:p w:rsidR="0051680C"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3.1</w:t>
      </w:r>
      <w:r>
        <w:rPr>
          <w:rFonts w:ascii="Times New Roman" w:eastAsia="Times New Roman" w:hAnsi="Times New Roman"/>
          <w:sz w:val="28"/>
          <w:szCs w:val="28"/>
          <w:lang w:eastAsia="ru-RU"/>
        </w:rPr>
        <w:t>6</w:t>
      </w:r>
      <w:r w:rsidRPr="005121A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5121A0">
        <w:rPr>
          <w:rFonts w:ascii="Times New Roman" w:eastAsia="Times New Roman" w:hAnsi="Times New Roman"/>
          <w:sz w:val="28"/>
          <w:szCs w:val="28"/>
          <w:lang w:eastAsia="ru-RU"/>
        </w:rPr>
        <w:t>Исполняет обязанности, установленные Федеральным законом от 02.03.2007 № 25-ФЗ «О муниципальной службе в Российской Федерации» и Федеральным законом от 25.12.2008 № 273-ФЗ «О противодействии коррупции», в том числе:</w:t>
      </w:r>
    </w:p>
    <w:p w:rsidR="0051680C" w:rsidRPr="0084045A" w:rsidRDefault="0051680C" w:rsidP="0051680C">
      <w:pPr>
        <w:ind w:firstLine="709"/>
        <w:contextualSpacing/>
        <w:jc w:val="both"/>
        <w:rPr>
          <w:rFonts w:ascii="Times New Roman" w:eastAsia="Times New Roman" w:hAnsi="Times New Roman"/>
          <w:sz w:val="28"/>
          <w:szCs w:val="28"/>
          <w:lang w:eastAsia="ru-RU"/>
        </w:rPr>
      </w:pPr>
      <w:r w:rsidRPr="0084045A">
        <w:rPr>
          <w:rFonts w:ascii="Times New Roman" w:eastAsia="Times New Roman" w:hAnsi="Times New Roman"/>
          <w:sz w:val="28"/>
          <w:szCs w:val="28"/>
          <w:lang w:eastAsia="ru-RU"/>
        </w:rPr>
        <w:t>-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51680C" w:rsidRPr="0084045A" w:rsidRDefault="0051680C" w:rsidP="0051680C">
      <w:pPr>
        <w:ind w:firstLine="709"/>
        <w:contextualSpacing/>
        <w:jc w:val="both"/>
        <w:rPr>
          <w:rFonts w:ascii="Times New Roman" w:eastAsia="Times New Roman" w:hAnsi="Times New Roman"/>
          <w:sz w:val="28"/>
          <w:szCs w:val="28"/>
          <w:lang w:eastAsia="ru-RU"/>
        </w:rPr>
      </w:pPr>
      <w:r w:rsidRPr="0084045A">
        <w:rPr>
          <w:rFonts w:ascii="Times New Roman" w:eastAsia="Times New Roman" w:hAnsi="Times New Roman"/>
          <w:sz w:val="28"/>
          <w:szCs w:val="28"/>
          <w:lang w:eastAsia="ru-RU"/>
        </w:rPr>
        <w:t>- обеспечивает соблюдение положений нормативных правовых актов, принятых в целях противодействия коррупции;</w:t>
      </w:r>
    </w:p>
    <w:p w:rsidR="0051680C" w:rsidRPr="0084045A" w:rsidRDefault="0051680C" w:rsidP="0051680C">
      <w:pPr>
        <w:ind w:firstLine="709"/>
        <w:contextualSpacing/>
        <w:jc w:val="both"/>
        <w:rPr>
          <w:rFonts w:ascii="Times New Roman" w:eastAsia="Times New Roman" w:hAnsi="Times New Roman"/>
          <w:sz w:val="28"/>
          <w:szCs w:val="28"/>
          <w:lang w:eastAsia="ru-RU"/>
        </w:rPr>
      </w:pPr>
      <w:r w:rsidRPr="0084045A">
        <w:rPr>
          <w:rFonts w:ascii="Times New Roman" w:eastAsia="Times New Roman" w:hAnsi="Times New Roman"/>
          <w:sz w:val="28"/>
          <w:szCs w:val="28"/>
          <w:lang w:eastAsia="ru-RU"/>
        </w:rPr>
        <w:t>- принимает меры по выявлению и устранению причин и условий, способствующих возникновению конфликта интересов в соответствии                     с законодательством о противодействии коррупции;</w:t>
      </w:r>
    </w:p>
    <w:p w:rsidR="0051680C" w:rsidRPr="0084045A" w:rsidRDefault="0051680C" w:rsidP="0051680C">
      <w:pPr>
        <w:ind w:firstLine="709"/>
        <w:contextualSpacing/>
        <w:jc w:val="both"/>
        <w:rPr>
          <w:rFonts w:ascii="Times New Roman" w:eastAsia="Times New Roman" w:hAnsi="Times New Roman"/>
          <w:sz w:val="28"/>
          <w:szCs w:val="28"/>
          <w:lang w:eastAsia="ru-RU"/>
        </w:rPr>
      </w:pPr>
      <w:r w:rsidRPr="0084045A">
        <w:rPr>
          <w:rFonts w:ascii="Times New Roman" w:eastAsia="Times New Roman" w:hAnsi="Times New Roman"/>
          <w:sz w:val="28"/>
          <w:szCs w:val="28"/>
          <w:lang w:eastAsia="ru-RU"/>
        </w:rPr>
        <w:t>- обеспечивает соблюдение законных прав и интересов лица, сообщившего о ставшем ему известном факте коррупции;</w:t>
      </w:r>
    </w:p>
    <w:p w:rsidR="0051680C" w:rsidRPr="0084045A" w:rsidRDefault="0051680C" w:rsidP="0051680C">
      <w:pPr>
        <w:ind w:firstLine="709"/>
        <w:contextualSpacing/>
        <w:jc w:val="both"/>
        <w:rPr>
          <w:rFonts w:ascii="Times New Roman" w:eastAsia="Times New Roman" w:hAnsi="Times New Roman"/>
          <w:sz w:val="28"/>
          <w:szCs w:val="28"/>
          <w:lang w:eastAsia="ru-RU"/>
        </w:rPr>
      </w:pPr>
      <w:r w:rsidRPr="0084045A">
        <w:rPr>
          <w:rFonts w:ascii="Times New Roman" w:eastAsia="Times New Roman" w:hAnsi="Times New Roman"/>
          <w:sz w:val="28"/>
          <w:szCs w:val="28"/>
          <w:lang w:eastAsia="ru-RU"/>
        </w:rPr>
        <w:t>- обеспечивает реализацию работниками обязанности информировать представителя нанимателя (работодателя), органы прокуратуры района,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51680C" w:rsidRPr="0084045A" w:rsidRDefault="0051680C" w:rsidP="0051680C">
      <w:pPr>
        <w:ind w:firstLine="709"/>
        <w:contextualSpacing/>
        <w:jc w:val="both"/>
        <w:rPr>
          <w:rFonts w:ascii="Times New Roman" w:eastAsia="Times New Roman" w:hAnsi="Times New Roman"/>
          <w:sz w:val="28"/>
          <w:szCs w:val="28"/>
          <w:lang w:eastAsia="ru-RU"/>
        </w:rPr>
      </w:pPr>
      <w:r w:rsidRPr="0084045A">
        <w:rPr>
          <w:rFonts w:ascii="Times New Roman" w:eastAsia="Times New Roman" w:hAnsi="Times New Roman"/>
          <w:sz w:val="28"/>
          <w:szCs w:val="28"/>
          <w:lang w:eastAsia="ru-RU"/>
        </w:rPr>
        <w:t>- осуществляет в пределах своей компетенции взаимодействие с правоохранительными органами по вопросам профилактики коррупционных правонарушений;</w:t>
      </w:r>
    </w:p>
    <w:p w:rsidR="0051680C" w:rsidRPr="0084045A" w:rsidRDefault="0051680C" w:rsidP="0051680C">
      <w:pPr>
        <w:ind w:firstLine="709"/>
        <w:contextualSpacing/>
        <w:jc w:val="both"/>
        <w:rPr>
          <w:rFonts w:ascii="Times New Roman" w:eastAsia="Times New Roman" w:hAnsi="Times New Roman"/>
          <w:sz w:val="28"/>
          <w:szCs w:val="28"/>
          <w:lang w:eastAsia="ru-RU"/>
        </w:rPr>
      </w:pPr>
      <w:r w:rsidRPr="0084045A">
        <w:rPr>
          <w:rFonts w:ascii="Times New Roman" w:eastAsia="Times New Roman" w:hAnsi="Times New Roman"/>
          <w:sz w:val="28"/>
          <w:szCs w:val="28"/>
          <w:lang w:eastAsia="ru-RU"/>
        </w:rPr>
        <w:t>- обеспечивает проведение служебных проверок в порядке, установленном правовыми актами</w:t>
      </w:r>
      <w:r>
        <w:rPr>
          <w:rFonts w:ascii="Times New Roman" w:eastAsia="Times New Roman" w:hAnsi="Times New Roman"/>
          <w:sz w:val="28"/>
          <w:szCs w:val="28"/>
          <w:lang w:eastAsia="ru-RU"/>
        </w:rPr>
        <w:t>;</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пред</w:t>
      </w:r>
      <w:r w:rsidR="00DF3BFE">
        <w:rPr>
          <w:rFonts w:ascii="Times New Roman" w:eastAsia="Times New Roman" w:hAnsi="Times New Roman"/>
          <w:sz w:val="28"/>
          <w:szCs w:val="28"/>
          <w:lang w:eastAsia="ru-RU"/>
        </w:rPr>
        <w:t>о</w:t>
      </w:r>
      <w:r w:rsidRPr="005121A0">
        <w:rPr>
          <w:rFonts w:ascii="Times New Roman" w:eastAsia="Times New Roman" w:hAnsi="Times New Roman"/>
          <w:sz w:val="28"/>
          <w:szCs w:val="28"/>
          <w:lang w:eastAsia="ru-RU"/>
        </w:rPr>
        <w:t>ставляет в установленном порядке предусмотренные законодательством Российской Федерации сведения о себе и членах своей семьи;</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уведомляет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 передает ценные бумаги, акции (доли участия, паи в уставных </w:t>
      </w:r>
      <w:r w:rsidRPr="005121A0">
        <w:rPr>
          <w:rFonts w:ascii="Times New Roman" w:eastAsia="Times New Roman" w:hAnsi="Times New Roman"/>
          <w:sz w:val="28"/>
          <w:szCs w:val="28"/>
          <w:lang w:eastAsia="ru-RU"/>
        </w:rPr>
        <w:lastRenderedPageBreak/>
        <w:t>(складочных) капиталах организаций) в целях предотвращения конфликта интересов в доверительное управление в соответствии с законодательством Российской Федерации;</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письменно сообщает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письменно уведомляет о возникшем конфликте интересов или о возможности его возникновения, как только ему станет об этом известно;</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заявляет самоотвод в целях предотвращения и урегулирования конфликта интересов;</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proofErr w:type="gramStart"/>
      <w:r w:rsidRPr="005121A0">
        <w:rPr>
          <w:rFonts w:ascii="Times New Roman" w:eastAsia="Times New Roman" w:hAnsi="Times New Roman"/>
          <w:sz w:val="28"/>
          <w:szCs w:val="28"/>
          <w:lang w:eastAsia="ru-RU"/>
        </w:rPr>
        <w:t>- в течение двух лет после увольнения с муниципальной службы в администрации района вправе замещать должности или выполнять работу на условиях гражданско-правового договора в коммерческих и некоммерческих организациях, отдельные функции  по муниципальному управлению которыми входили в его должностные (служебные) обязанности, с согласия комиссии по соблюдению требований к служебному поведению муниципальных служащих администрации района и урегулированию конфликта интересов;</w:t>
      </w:r>
      <w:proofErr w:type="gramEnd"/>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в течение двух лет после увольнения с муниципальной службы в администрации района при заключении трудовых договоров и (или) гражданско-правовых договоров с коммерческими и некоммерческими организациями, отдельные функции по муниципальному управлению которыми входили в его должностные (</w:t>
      </w:r>
      <w:proofErr w:type="gramStart"/>
      <w:r w:rsidRPr="005121A0">
        <w:rPr>
          <w:rFonts w:ascii="Times New Roman" w:eastAsia="Times New Roman" w:hAnsi="Times New Roman"/>
          <w:sz w:val="28"/>
          <w:szCs w:val="28"/>
          <w:lang w:eastAsia="ru-RU"/>
        </w:rPr>
        <w:t xml:space="preserve">служебные) </w:t>
      </w:r>
      <w:proofErr w:type="gramEnd"/>
      <w:r w:rsidRPr="005121A0">
        <w:rPr>
          <w:rFonts w:ascii="Times New Roman" w:eastAsia="Times New Roman" w:hAnsi="Times New Roman"/>
          <w:sz w:val="28"/>
          <w:szCs w:val="28"/>
          <w:lang w:eastAsia="ru-RU"/>
        </w:rPr>
        <w:t>обязанности, обязан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3.1</w:t>
      </w:r>
      <w:r>
        <w:rPr>
          <w:rFonts w:ascii="Times New Roman" w:eastAsia="Times New Roman" w:hAnsi="Times New Roman"/>
          <w:sz w:val="28"/>
          <w:szCs w:val="28"/>
          <w:lang w:eastAsia="ru-RU"/>
        </w:rPr>
        <w:t>7</w:t>
      </w:r>
      <w:r w:rsidRPr="005121A0">
        <w:rPr>
          <w:rFonts w:ascii="Times New Roman" w:eastAsia="Times New Roman" w:hAnsi="Times New Roman"/>
          <w:sz w:val="28"/>
          <w:szCs w:val="28"/>
          <w:lang w:eastAsia="ru-RU"/>
        </w:rPr>
        <w:t>. Председатель</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принимает на себя добровольные обязательства, связанные с оформлением допуска к государственной тайне, на условиях, предусмотренных законодательством Российской Федерации о защите государственной тайны.</w:t>
      </w:r>
    </w:p>
    <w:p w:rsidR="0051680C"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3.1</w:t>
      </w:r>
      <w:r>
        <w:rPr>
          <w:rFonts w:ascii="Times New Roman" w:eastAsia="Times New Roman" w:hAnsi="Times New Roman"/>
          <w:sz w:val="28"/>
          <w:szCs w:val="28"/>
          <w:lang w:eastAsia="ru-RU"/>
        </w:rPr>
        <w:t>8</w:t>
      </w:r>
      <w:r w:rsidRPr="005121A0">
        <w:rPr>
          <w:rFonts w:ascii="Times New Roman" w:eastAsia="Times New Roman" w:hAnsi="Times New Roman"/>
          <w:sz w:val="28"/>
          <w:szCs w:val="28"/>
          <w:lang w:eastAsia="ru-RU"/>
        </w:rPr>
        <w:t>. Председатель</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должен соблюдать Регламент администрации района, Правила внутреннего трудового распорядка, должностную инструкцию, порядок работы со служебной информацией, поддерживать уровень квалификации, необходимый для исполнения должностных обязанностей.</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p>
    <w:p w:rsidR="0051680C" w:rsidRDefault="0051680C" w:rsidP="00DF3BFE">
      <w:pPr>
        <w:widowControl w:val="0"/>
        <w:autoSpaceDE w:val="0"/>
        <w:autoSpaceDN w:val="0"/>
        <w:adjustRightInd w:val="0"/>
        <w:spacing w:line="0" w:lineRule="atLeast"/>
        <w:jc w:val="center"/>
        <w:rPr>
          <w:rFonts w:ascii="Times New Roman" w:eastAsia="Times New Roman" w:hAnsi="Times New Roman"/>
          <w:sz w:val="28"/>
          <w:szCs w:val="28"/>
          <w:lang w:eastAsia="ru-RU"/>
        </w:rPr>
      </w:pPr>
      <w:r w:rsidRPr="00050505">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5121A0">
        <w:rPr>
          <w:rFonts w:ascii="Times New Roman" w:eastAsia="Times New Roman" w:hAnsi="Times New Roman"/>
          <w:sz w:val="28"/>
          <w:szCs w:val="28"/>
          <w:lang w:eastAsia="ru-RU"/>
        </w:rPr>
        <w:t>Права и ответственность</w:t>
      </w:r>
    </w:p>
    <w:p w:rsidR="0051680C" w:rsidRPr="005121A0" w:rsidRDefault="0051680C" w:rsidP="0051680C">
      <w:pPr>
        <w:widowControl w:val="0"/>
        <w:autoSpaceDE w:val="0"/>
        <w:autoSpaceDN w:val="0"/>
        <w:adjustRightInd w:val="0"/>
        <w:spacing w:line="0" w:lineRule="atLeast"/>
        <w:ind w:firstLine="720"/>
        <w:rPr>
          <w:rFonts w:ascii="Times New Roman" w:eastAsia="Times New Roman" w:hAnsi="Times New Roman"/>
          <w:sz w:val="28"/>
          <w:szCs w:val="28"/>
          <w:lang w:eastAsia="ru-RU"/>
        </w:rPr>
      </w:pP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4.1. Председатель </w:t>
      </w:r>
      <w:r w:rsidRPr="005121A0">
        <w:rPr>
          <w:rFonts w:ascii="Times New Roman" w:hAnsi="Times New Roman"/>
          <w:sz w:val="28"/>
          <w:szCs w:val="28"/>
        </w:rPr>
        <w:t xml:space="preserve">Комитета </w:t>
      </w:r>
      <w:r w:rsidRPr="005121A0">
        <w:rPr>
          <w:rFonts w:ascii="Times New Roman" w:eastAsia="Times New Roman" w:hAnsi="Times New Roman"/>
          <w:sz w:val="28"/>
          <w:szCs w:val="28"/>
          <w:lang w:eastAsia="ru-RU"/>
        </w:rPr>
        <w:t>имеет право:</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Pr="005121A0">
        <w:rPr>
          <w:rFonts w:ascii="Times New Roman" w:eastAsia="Times New Roman" w:hAnsi="Times New Roman"/>
          <w:sz w:val="28"/>
          <w:szCs w:val="28"/>
          <w:lang w:eastAsia="ru-RU"/>
        </w:rPr>
        <w:t>существлять руководство Комитетом на основе единоначалия</w:t>
      </w:r>
      <w:r>
        <w:rPr>
          <w:rFonts w:ascii="Times New Roman" w:eastAsia="Times New Roman" w:hAnsi="Times New Roman"/>
          <w:sz w:val="28"/>
          <w:szCs w:val="28"/>
          <w:lang w:eastAsia="ru-RU"/>
        </w:rPr>
        <w:t>;</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действовать без доверенности от имени Комитета, представлять его интересы во всех учреждениях и организациях, выдавать доверенности.</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 издавать приказы и распоряжения по вопросам деятельности Комитета, </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 распоряжаться в соответствии с действующим законодательством </w:t>
      </w:r>
      <w:r w:rsidRPr="005121A0">
        <w:rPr>
          <w:rFonts w:ascii="Times New Roman" w:eastAsia="Times New Roman" w:hAnsi="Times New Roman"/>
          <w:sz w:val="28"/>
          <w:szCs w:val="28"/>
          <w:lang w:eastAsia="ru-RU"/>
        </w:rPr>
        <w:lastRenderedPageBreak/>
        <w:t>имуществом и средствами, закрепленными за Комитетом,</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подготавливать</w:t>
      </w:r>
      <w:r w:rsidRPr="005121A0">
        <w:rPr>
          <w:rFonts w:ascii="Times New Roman" w:eastAsia="Times New Roman" w:hAnsi="Times New Roman"/>
          <w:sz w:val="28"/>
          <w:szCs w:val="28"/>
          <w:lang w:eastAsia="ru-RU"/>
        </w:rPr>
        <w:t xml:space="preserve"> должностные инструкции руководителей отделов и специалистов Комитета,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открывать и закрывать счета в банках и органах казначейства, совершать по ним операции, подписывать финансовые документы,</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вносить предложения главе района о структуре и штатном расписании Комитета,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вносить предложения по вопросам совершенствования работ по вопросам его компетенции;</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участвовать в работе совещаний, комиссий, проводимых в администрации;</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на повышение своей квалификации за счет средств районного бюджета.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4.2. Председатель</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вносит предложения о премировании, о поощрении и применении мер дисциплинарного взыскания к работникам Комитета.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w:t>
      </w:r>
      <w:r w:rsidRPr="005121A0">
        <w:rPr>
          <w:rFonts w:ascii="Times New Roman" w:eastAsia="Times New Roman" w:hAnsi="Times New Roman"/>
          <w:sz w:val="28"/>
          <w:szCs w:val="28"/>
          <w:lang w:eastAsia="ru-RU"/>
        </w:rPr>
        <w:t>Председатель</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вправе и обязан требовать и контролировать надлежащее исполнение работниками Комитета своих должностных обязанностей, выполнение поставленных перед отделом задач.</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4.4. </w:t>
      </w:r>
      <w:r w:rsidRPr="005121A0">
        <w:rPr>
          <w:rFonts w:ascii="Times New Roman" w:eastAsia="Times New Roman" w:hAnsi="Times New Roman"/>
          <w:sz w:val="28"/>
          <w:szCs w:val="28"/>
          <w:lang w:eastAsia="ru-RU"/>
        </w:rPr>
        <w:t>Председатель</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вправе обладать правами, установленными статьей 11 Федерального закона от 02.03.2007 № 25-ФЗ «О муниципальной службе в Российской Федерации».</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5121A0">
        <w:rPr>
          <w:rFonts w:ascii="Times New Roman" w:eastAsia="Times New Roman" w:hAnsi="Times New Roman"/>
          <w:sz w:val="28"/>
          <w:szCs w:val="28"/>
          <w:lang w:eastAsia="ru-RU"/>
        </w:rPr>
        <w:t>. Председатель</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несет ответственность:</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за соблюдение ограничений и запретов, установленных законодательством о муниципальной службе;</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за соблюдение  Кодекса этики и служебного поведения муниципальных служащих администрации района;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за соблюдение Регламента администрации района;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за соблюдение Правил внутреннего трудового распорядка администрации района;</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за нарушение норм, обеспечивающих защиту сведений, составляющих государственную тайну;</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за нарушение норм, регулирующих получение, обработку и защиту персональных данных;</w:t>
      </w:r>
    </w:p>
    <w:p w:rsidR="0051680C"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за надлежащее исполнение должностных обязанностей в соответствии с Федеральным законом от 02.03.2007 № 25-ФЗ «О муниципальной службе в Российской Федерации» и Федеральным законом от 25.12.2008 №273-ФЗ «О противодействии коррупции».</w:t>
      </w:r>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p>
    <w:p w:rsidR="0051680C" w:rsidRDefault="0051680C" w:rsidP="00DF3BFE">
      <w:pPr>
        <w:widowControl w:val="0"/>
        <w:autoSpaceDE w:val="0"/>
        <w:autoSpaceDN w:val="0"/>
        <w:adjustRightInd w:val="0"/>
        <w:spacing w:line="0" w:lineRule="atLeast"/>
        <w:jc w:val="center"/>
        <w:rPr>
          <w:rFonts w:ascii="Times New Roman" w:eastAsia="Times New Roman" w:hAnsi="Times New Roman"/>
          <w:sz w:val="28"/>
          <w:szCs w:val="28"/>
          <w:lang w:eastAsia="ru-RU"/>
        </w:rPr>
      </w:pPr>
      <w:r w:rsidRPr="0056378E">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5121A0">
        <w:rPr>
          <w:rFonts w:ascii="Times New Roman" w:eastAsia="Times New Roman" w:hAnsi="Times New Roman"/>
          <w:sz w:val="28"/>
          <w:szCs w:val="28"/>
          <w:lang w:eastAsia="ru-RU"/>
        </w:rPr>
        <w:t>Порядок служебного взаимодействия</w:t>
      </w:r>
    </w:p>
    <w:p w:rsidR="0051680C" w:rsidRPr="005121A0" w:rsidRDefault="0051680C" w:rsidP="0051680C">
      <w:pPr>
        <w:widowControl w:val="0"/>
        <w:autoSpaceDE w:val="0"/>
        <w:autoSpaceDN w:val="0"/>
        <w:adjustRightInd w:val="0"/>
        <w:spacing w:line="0" w:lineRule="atLeast"/>
        <w:ind w:firstLine="720"/>
        <w:rPr>
          <w:rFonts w:ascii="Times New Roman" w:eastAsia="Times New Roman" w:hAnsi="Times New Roman"/>
          <w:sz w:val="28"/>
          <w:szCs w:val="28"/>
          <w:lang w:eastAsia="ru-RU"/>
        </w:rPr>
      </w:pPr>
    </w:p>
    <w:p w:rsidR="0051680C"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Председатель</w:t>
      </w:r>
      <w:r w:rsidRPr="00105B22">
        <w:rPr>
          <w:rFonts w:ascii="Times New Roman" w:hAnsi="Times New Roman"/>
          <w:sz w:val="28"/>
          <w:szCs w:val="28"/>
        </w:rPr>
        <w:t xml:space="preserve"> </w:t>
      </w:r>
      <w:r w:rsidRPr="005121A0">
        <w:rPr>
          <w:rFonts w:ascii="Times New Roman" w:hAnsi="Times New Roman"/>
          <w:sz w:val="28"/>
          <w:szCs w:val="28"/>
        </w:rPr>
        <w:t>Комитета</w:t>
      </w:r>
      <w:r w:rsidRPr="005121A0">
        <w:rPr>
          <w:rFonts w:ascii="Times New Roman" w:eastAsia="Times New Roman" w:hAnsi="Times New Roman"/>
          <w:sz w:val="28"/>
          <w:szCs w:val="28"/>
          <w:lang w:eastAsia="ru-RU"/>
        </w:rPr>
        <w:t xml:space="preserve"> осуществляет взаимодействие</w:t>
      </w:r>
      <w:r>
        <w:rPr>
          <w:rFonts w:ascii="Times New Roman" w:eastAsia="Times New Roman" w:hAnsi="Times New Roman"/>
          <w:sz w:val="28"/>
          <w:szCs w:val="28"/>
          <w:lang w:eastAsia="ru-RU"/>
        </w:rPr>
        <w:t xml:space="preserve"> с органами исполнительной власти,</w:t>
      </w:r>
      <w:r w:rsidRPr="005121A0">
        <w:rPr>
          <w:rFonts w:ascii="Times New Roman" w:eastAsia="Times New Roman" w:hAnsi="Times New Roman"/>
          <w:sz w:val="28"/>
          <w:szCs w:val="28"/>
          <w:lang w:eastAsia="ru-RU"/>
        </w:rPr>
        <w:t xml:space="preserve"> со структурными подразделениями и органами администрации района, органами местного самоуправления сельских поселений и района, правоохранительными органами, муниципальными </w:t>
      </w:r>
      <w:r w:rsidRPr="005121A0">
        <w:rPr>
          <w:rFonts w:ascii="Times New Roman" w:eastAsia="Times New Roman" w:hAnsi="Times New Roman"/>
          <w:sz w:val="28"/>
          <w:szCs w:val="28"/>
          <w:lang w:eastAsia="ru-RU"/>
        </w:rPr>
        <w:lastRenderedPageBreak/>
        <w:t>бюджетными учреждениями и средствами массовой информации.</w:t>
      </w:r>
    </w:p>
    <w:p w:rsidR="0051680C"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p>
    <w:p w:rsidR="0051680C"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p>
    <w:p w:rsidR="0051680C"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p>
    <w:p w:rsidR="00DF3BFE" w:rsidRPr="005121A0" w:rsidRDefault="00DF3BFE"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p>
    <w:p w:rsidR="0051680C" w:rsidRPr="005121A0" w:rsidRDefault="0051680C" w:rsidP="00DF3BFE">
      <w:pPr>
        <w:widowControl w:val="0"/>
        <w:autoSpaceDE w:val="0"/>
        <w:autoSpaceDN w:val="0"/>
        <w:adjustRightInd w:val="0"/>
        <w:spacing w:line="0" w:lineRule="atLeast"/>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Согласовано:</w:t>
      </w:r>
    </w:p>
    <w:p w:rsidR="0051680C" w:rsidRDefault="0051680C" w:rsidP="0051680C">
      <w:pPr>
        <w:widowControl w:val="0"/>
        <w:autoSpaceDE w:val="0"/>
        <w:autoSpaceDN w:val="0"/>
        <w:adjustRightInd w:val="0"/>
        <w:spacing w:line="0" w:lineRule="atLeast"/>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Начальник </w:t>
      </w:r>
    </w:p>
    <w:p w:rsidR="0051680C" w:rsidRPr="005121A0" w:rsidRDefault="0051680C" w:rsidP="0051680C">
      <w:pPr>
        <w:widowControl w:val="0"/>
        <w:autoSpaceDE w:val="0"/>
        <w:autoSpaceDN w:val="0"/>
        <w:adjustRightInd w:val="0"/>
        <w:spacing w:line="0" w:lineRule="atLeast"/>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экспер</w:t>
      </w:r>
      <w:r>
        <w:rPr>
          <w:rFonts w:ascii="Times New Roman" w:eastAsia="Times New Roman" w:hAnsi="Times New Roman"/>
          <w:sz w:val="28"/>
          <w:szCs w:val="28"/>
          <w:lang w:eastAsia="ru-RU"/>
        </w:rPr>
        <w:t>тно-правового управления</w:t>
      </w:r>
      <w:proofErr w:type="gramStart"/>
      <w:r>
        <w:rPr>
          <w:rFonts w:ascii="Times New Roman" w:eastAsia="Times New Roman" w:hAnsi="Times New Roman"/>
          <w:sz w:val="28"/>
          <w:szCs w:val="28"/>
          <w:lang w:eastAsia="ru-RU"/>
        </w:rPr>
        <w:t xml:space="preserve">          _______</w:t>
      </w:r>
      <w:r w:rsidRPr="005121A0">
        <w:rPr>
          <w:rFonts w:ascii="Times New Roman" w:eastAsia="Times New Roman" w:hAnsi="Times New Roman"/>
          <w:sz w:val="28"/>
          <w:szCs w:val="28"/>
          <w:lang w:eastAsia="ru-RU"/>
        </w:rPr>
        <w:t>_____ (_________________)</w:t>
      </w:r>
      <w:proofErr w:type="gramEnd"/>
    </w:p>
    <w:p w:rsidR="0051680C" w:rsidRDefault="0051680C" w:rsidP="0051680C">
      <w:pPr>
        <w:widowControl w:val="0"/>
        <w:autoSpaceDE w:val="0"/>
        <w:autoSpaceDN w:val="0"/>
        <w:adjustRightInd w:val="0"/>
        <w:spacing w:line="0" w:lineRule="atLeast"/>
        <w:jc w:val="both"/>
        <w:rPr>
          <w:rFonts w:ascii="Times New Roman" w:eastAsia="Times New Roman" w:hAnsi="Times New Roman"/>
          <w:sz w:val="28"/>
          <w:szCs w:val="28"/>
          <w:lang w:eastAsia="ru-RU"/>
        </w:rPr>
      </w:pPr>
    </w:p>
    <w:p w:rsidR="0051680C" w:rsidRPr="005121A0" w:rsidRDefault="0051680C" w:rsidP="0051680C">
      <w:pPr>
        <w:widowControl w:val="0"/>
        <w:autoSpaceDE w:val="0"/>
        <w:autoSpaceDN w:val="0"/>
        <w:adjustRightInd w:val="0"/>
        <w:spacing w:line="0" w:lineRule="atLeast"/>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 xml:space="preserve">Начальник отдела </w:t>
      </w:r>
      <w:proofErr w:type="gramStart"/>
      <w:r w:rsidRPr="005121A0">
        <w:rPr>
          <w:rFonts w:ascii="Times New Roman" w:eastAsia="Times New Roman" w:hAnsi="Times New Roman"/>
          <w:sz w:val="28"/>
          <w:szCs w:val="28"/>
          <w:lang w:eastAsia="ru-RU"/>
        </w:rPr>
        <w:t>муниципальной</w:t>
      </w:r>
      <w:proofErr w:type="gramEnd"/>
    </w:p>
    <w:p w:rsidR="0051680C" w:rsidRPr="005121A0" w:rsidRDefault="0051680C" w:rsidP="0051680C">
      <w:pPr>
        <w:widowControl w:val="0"/>
        <w:autoSpaceDE w:val="0"/>
        <w:autoSpaceDN w:val="0"/>
        <w:adjustRightInd w:val="0"/>
        <w:spacing w:line="0" w:lineRule="atLeast"/>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службы, кадров и защиты информации</w:t>
      </w:r>
      <w:proofErr w:type="gramStart"/>
      <w:r w:rsidRPr="005121A0">
        <w:rPr>
          <w:rFonts w:ascii="Times New Roman" w:eastAsia="Times New Roman" w:hAnsi="Times New Roman"/>
          <w:sz w:val="28"/>
          <w:szCs w:val="28"/>
          <w:lang w:eastAsia="ru-RU"/>
        </w:rPr>
        <w:t>____________ (_________________)</w:t>
      </w:r>
      <w:proofErr w:type="gramEnd"/>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p>
    <w:p w:rsidR="0051680C" w:rsidRPr="005121A0" w:rsidRDefault="0051680C" w:rsidP="0051680C">
      <w:pPr>
        <w:widowControl w:val="0"/>
        <w:autoSpaceDE w:val="0"/>
        <w:autoSpaceDN w:val="0"/>
        <w:adjustRightInd w:val="0"/>
        <w:spacing w:line="0" w:lineRule="atLeast"/>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Ознакомлен</w:t>
      </w:r>
      <w:proofErr w:type="gramStart"/>
      <w:r>
        <w:rPr>
          <w:rFonts w:ascii="Times New Roman" w:eastAsia="Times New Roman" w:hAnsi="Times New Roman"/>
          <w:sz w:val="28"/>
          <w:szCs w:val="28"/>
          <w:lang w:eastAsia="ru-RU"/>
        </w:rPr>
        <w:t xml:space="preserve">          </w:t>
      </w:r>
      <w:r w:rsidRPr="005121A0">
        <w:rPr>
          <w:rFonts w:ascii="Times New Roman" w:eastAsia="Times New Roman" w:hAnsi="Times New Roman"/>
          <w:sz w:val="28"/>
          <w:szCs w:val="28"/>
          <w:lang w:eastAsia="ru-RU"/>
        </w:rPr>
        <w:t>_______________________________(_________________)</w:t>
      </w:r>
      <w:proofErr w:type="gramEnd"/>
    </w:p>
    <w:p w:rsidR="0051680C" w:rsidRPr="005121A0" w:rsidRDefault="0051680C" w:rsidP="0051680C">
      <w:pPr>
        <w:widowControl w:val="0"/>
        <w:autoSpaceDE w:val="0"/>
        <w:autoSpaceDN w:val="0"/>
        <w:adjustRightInd w:val="0"/>
        <w:spacing w:line="0" w:lineRule="atLeast"/>
        <w:ind w:firstLine="720"/>
        <w:jc w:val="both"/>
        <w:rPr>
          <w:rFonts w:ascii="Times New Roman" w:eastAsia="Times New Roman" w:hAnsi="Times New Roman"/>
          <w:sz w:val="28"/>
          <w:szCs w:val="28"/>
          <w:lang w:eastAsia="ru-RU"/>
        </w:rPr>
      </w:pPr>
      <w:r w:rsidRPr="005121A0">
        <w:rPr>
          <w:rFonts w:ascii="Times New Roman" w:eastAsia="Times New Roman" w:hAnsi="Times New Roman"/>
          <w:sz w:val="28"/>
          <w:szCs w:val="28"/>
          <w:lang w:eastAsia="ru-RU"/>
        </w:rPr>
        <w:t>«___»__________201</w:t>
      </w:r>
      <w:r>
        <w:rPr>
          <w:rFonts w:ascii="Times New Roman" w:eastAsia="Times New Roman" w:hAnsi="Times New Roman"/>
          <w:sz w:val="28"/>
          <w:szCs w:val="28"/>
          <w:lang w:eastAsia="ru-RU"/>
        </w:rPr>
        <w:t>____г.</w:t>
      </w:r>
    </w:p>
    <w:p w:rsidR="0051680C" w:rsidRDefault="0051680C" w:rsidP="0051680C">
      <w:pPr>
        <w:jc w:val="center"/>
        <w:rPr>
          <w:rFonts w:ascii="Times New Roman" w:hAnsi="Times New Roman"/>
          <w:sz w:val="28"/>
          <w:szCs w:val="28"/>
        </w:rPr>
      </w:pPr>
    </w:p>
    <w:p w:rsidR="0051680C" w:rsidRDefault="0051680C" w:rsidP="0051680C">
      <w:pPr>
        <w:jc w:val="right"/>
        <w:rPr>
          <w:rFonts w:ascii="Times New Roman" w:hAnsi="Times New Roman"/>
          <w:sz w:val="28"/>
          <w:szCs w:val="28"/>
        </w:rPr>
      </w:pPr>
    </w:p>
    <w:p w:rsidR="0051680C" w:rsidRDefault="0051680C" w:rsidP="0051680C">
      <w:pPr>
        <w:jc w:val="center"/>
        <w:rPr>
          <w:rFonts w:ascii="Times New Roman" w:hAnsi="Times New Roman"/>
          <w:sz w:val="28"/>
          <w:szCs w:val="28"/>
        </w:rPr>
      </w:pPr>
    </w:p>
    <w:p w:rsidR="0051680C" w:rsidRDefault="0051680C" w:rsidP="0051680C">
      <w:pPr>
        <w:jc w:val="center"/>
        <w:rPr>
          <w:rFonts w:ascii="Times New Roman" w:hAnsi="Times New Roman"/>
          <w:sz w:val="28"/>
          <w:szCs w:val="28"/>
        </w:rPr>
      </w:pPr>
    </w:p>
    <w:p w:rsidR="0051680C" w:rsidRDefault="0051680C" w:rsidP="0051680C">
      <w:pPr>
        <w:jc w:val="center"/>
        <w:rPr>
          <w:rFonts w:ascii="Times New Roman" w:hAnsi="Times New Roman"/>
          <w:sz w:val="28"/>
          <w:szCs w:val="28"/>
        </w:rPr>
      </w:pPr>
    </w:p>
    <w:p w:rsidR="0051680C" w:rsidRDefault="0051680C" w:rsidP="0051680C">
      <w:pPr>
        <w:jc w:val="center"/>
        <w:rPr>
          <w:rFonts w:ascii="Times New Roman" w:hAnsi="Times New Roman"/>
          <w:sz w:val="28"/>
          <w:szCs w:val="28"/>
        </w:rPr>
      </w:pPr>
    </w:p>
    <w:p w:rsidR="0051680C" w:rsidRDefault="0051680C" w:rsidP="0051680C">
      <w:pPr>
        <w:jc w:val="center"/>
        <w:rPr>
          <w:rFonts w:ascii="Times New Roman" w:hAnsi="Times New Roman"/>
          <w:sz w:val="28"/>
          <w:szCs w:val="28"/>
        </w:rPr>
      </w:pPr>
    </w:p>
    <w:p w:rsidR="0051680C" w:rsidRDefault="0051680C" w:rsidP="0051680C">
      <w:pPr>
        <w:rPr>
          <w:rFonts w:ascii="Times New Roman" w:hAnsi="Times New Roman"/>
          <w:sz w:val="28"/>
          <w:szCs w:val="28"/>
        </w:rPr>
      </w:pPr>
    </w:p>
    <w:p w:rsidR="00F36081" w:rsidRDefault="00F36081" w:rsidP="0051680C">
      <w:pPr>
        <w:jc w:val="center"/>
        <w:rPr>
          <w:sz w:val="28"/>
          <w:szCs w:val="28"/>
        </w:rPr>
      </w:pPr>
    </w:p>
    <w:sectPr w:rsidR="00F36081" w:rsidSect="000A63F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2C" w:rsidRDefault="0046222C" w:rsidP="00056F8A">
      <w:r>
        <w:separator/>
      </w:r>
    </w:p>
  </w:endnote>
  <w:endnote w:type="continuationSeparator" w:id="0">
    <w:p w:rsidR="0046222C" w:rsidRDefault="0046222C"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2C" w:rsidRDefault="0046222C" w:rsidP="00056F8A">
      <w:r>
        <w:separator/>
      </w:r>
    </w:p>
  </w:footnote>
  <w:footnote w:type="continuationSeparator" w:id="0">
    <w:p w:rsidR="0046222C" w:rsidRDefault="0046222C"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8">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11"/>
  </w:num>
  <w:num w:numId="5">
    <w:abstractNumId w:val="7"/>
  </w:num>
  <w:num w:numId="6">
    <w:abstractNumId w:val="16"/>
  </w:num>
  <w:num w:numId="7">
    <w:abstractNumId w:val="20"/>
  </w:num>
  <w:num w:numId="8">
    <w:abstractNumId w:val="3"/>
  </w:num>
  <w:num w:numId="9">
    <w:abstractNumId w:val="0"/>
  </w:num>
  <w:num w:numId="10">
    <w:abstractNumId w:val="9"/>
  </w:num>
  <w:num w:numId="11">
    <w:abstractNumId w:val="4"/>
  </w:num>
  <w:num w:numId="12">
    <w:abstractNumId w:val="10"/>
  </w:num>
  <w:num w:numId="13">
    <w:abstractNumId w:val="23"/>
  </w:num>
  <w:num w:numId="14">
    <w:abstractNumId w:val="26"/>
  </w:num>
  <w:num w:numId="15">
    <w:abstractNumId w:val="18"/>
  </w:num>
  <w:num w:numId="16">
    <w:abstractNumId w:val="24"/>
  </w:num>
  <w:num w:numId="17">
    <w:abstractNumId w:val="14"/>
  </w:num>
  <w:num w:numId="18">
    <w:abstractNumId w:val="19"/>
  </w:num>
  <w:num w:numId="19">
    <w:abstractNumId w:val="28"/>
  </w:num>
  <w:num w:numId="20">
    <w:abstractNumId w:val="22"/>
  </w:num>
  <w:num w:numId="21">
    <w:abstractNumId w:val="8"/>
  </w:num>
  <w:num w:numId="22">
    <w:abstractNumId w:val="25"/>
  </w:num>
  <w:num w:numId="23">
    <w:abstractNumId w:val="27"/>
  </w:num>
  <w:num w:numId="24">
    <w:abstractNumId w:val="5"/>
  </w:num>
  <w:num w:numId="25">
    <w:abstractNumId w:val="21"/>
  </w:num>
  <w:num w:numId="26">
    <w:abstractNumId w:val="1"/>
  </w:num>
  <w:num w:numId="27">
    <w:abstractNumId w:val="2"/>
  </w:num>
  <w:num w:numId="28">
    <w:abstractNumId w:val="13"/>
  </w:num>
  <w:num w:numId="2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2C"/>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5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r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D744D-848A-4281-A496-B79B1AA2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2017-09-19T08:33:00Z</cp:lastPrinted>
  <dcterms:created xsi:type="dcterms:W3CDTF">2017-09-18T14:01:00Z</dcterms:created>
  <dcterms:modified xsi:type="dcterms:W3CDTF">2017-09-19T08:33:00Z</dcterms:modified>
</cp:coreProperties>
</file>