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C74E8" w:rsidRPr="002C74E8" w:rsidRDefault="002C74E8" w:rsidP="002C74E8">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042D86">
        <w:rPr>
          <w:rFonts w:ascii="Times New Roman" w:hAnsi="Times New Roman" w:cs="Times New Roman"/>
          <w:sz w:val="28"/>
          <w:szCs w:val="28"/>
        </w:rPr>
        <w:t>21</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EA509B">
        <w:rPr>
          <w:rFonts w:ascii="Times New Roman" w:hAnsi="Times New Roman" w:cs="Times New Roman"/>
          <w:sz w:val="28"/>
          <w:szCs w:val="28"/>
        </w:rPr>
        <w:t>682</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EA509B" w:rsidRDefault="00EA509B" w:rsidP="00EA509B">
      <w:pPr>
        <w:pStyle w:val="ConsPlusNonformat"/>
        <w:tabs>
          <w:tab w:val="left" w:pos="6379"/>
          <w:tab w:val="left" w:pos="9639"/>
        </w:tabs>
        <w:ind w:right="29"/>
        <w:jc w:val="center"/>
        <w:rPr>
          <w:rFonts w:ascii="Times New Roman" w:hAnsi="Times New Roman"/>
          <w:b/>
          <w:sz w:val="28"/>
          <w:szCs w:val="28"/>
        </w:rPr>
      </w:pPr>
      <w:r w:rsidRPr="00E25CBC">
        <w:rPr>
          <w:rFonts w:ascii="Times New Roman" w:hAnsi="Times New Roman"/>
          <w:b/>
          <w:sz w:val="28"/>
          <w:szCs w:val="28"/>
        </w:rPr>
        <w:t>О внесении изменений в постановление</w:t>
      </w:r>
      <w:r>
        <w:rPr>
          <w:rFonts w:ascii="Times New Roman" w:hAnsi="Times New Roman"/>
          <w:b/>
          <w:sz w:val="28"/>
          <w:szCs w:val="28"/>
        </w:rPr>
        <w:t xml:space="preserve"> </w:t>
      </w:r>
      <w:r w:rsidRPr="00E25CBC">
        <w:rPr>
          <w:rFonts w:ascii="Times New Roman" w:hAnsi="Times New Roman"/>
          <w:b/>
          <w:sz w:val="28"/>
          <w:szCs w:val="28"/>
        </w:rPr>
        <w:t xml:space="preserve">администрации района </w:t>
      </w:r>
    </w:p>
    <w:p w:rsidR="00EA509B" w:rsidRDefault="00EA509B" w:rsidP="00EA509B">
      <w:pPr>
        <w:pStyle w:val="ConsPlusNonformat"/>
        <w:tabs>
          <w:tab w:val="left" w:pos="6379"/>
          <w:tab w:val="left" w:pos="9639"/>
        </w:tabs>
        <w:ind w:right="29"/>
        <w:jc w:val="center"/>
        <w:rPr>
          <w:rFonts w:ascii="Times New Roman" w:hAnsi="Times New Roman"/>
          <w:b/>
          <w:sz w:val="28"/>
          <w:szCs w:val="28"/>
        </w:rPr>
      </w:pPr>
      <w:r w:rsidRPr="00E25CBC">
        <w:rPr>
          <w:rFonts w:ascii="Times New Roman" w:hAnsi="Times New Roman"/>
          <w:b/>
          <w:sz w:val="28"/>
          <w:szCs w:val="28"/>
        </w:rPr>
        <w:t>от 04.10.2013 № 2537</w:t>
      </w:r>
      <w:r>
        <w:rPr>
          <w:rFonts w:ascii="Times New Roman" w:hAnsi="Times New Roman"/>
          <w:b/>
          <w:sz w:val="28"/>
          <w:szCs w:val="28"/>
        </w:rPr>
        <w:t xml:space="preserve"> </w:t>
      </w:r>
      <w:r w:rsidRPr="00E25CBC">
        <w:rPr>
          <w:rFonts w:ascii="Times New Roman" w:hAnsi="Times New Roman"/>
          <w:b/>
          <w:sz w:val="28"/>
          <w:szCs w:val="28"/>
        </w:rPr>
        <w:t xml:space="preserve">«Об утверждении </w:t>
      </w:r>
      <w:proofErr w:type="gramStart"/>
      <w:r w:rsidRPr="00E25CBC">
        <w:rPr>
          <w:rFonts w:ascii="Times New Roman" w:hAnsi="Times New Roman"/>
          <w:b/>
          <w:sz w:val="28"/>
          <w:szCs w:val="28"/>
        </w:rPr>
        <w:t>муниципальной</w:t>
      </w:r>
      <w:proofErr w:type="gramEnd"/>
      <w:r w:rsidRPr="00E25CBC">
        <w:rPr>
          <w:rFonts w:ascii="Times New Roman" w:hAnsi="Times New Roman"/>
          <w:b/>
          <w:sz w:val="28"/>
          <w:szCs w:val="28"/>
        </w:rPr>
        <w:t xml:space="preserve"> </w:t>
      </w:r>
    </w:p>
    <w:p w:rsidR="00EA509B" w:rsidRDefault="00EA509B" w:rsidP="00EA509B">
      <w:pPr>
        <w:pStyle w:val="ConsPlusNonformat"/>
        <w:tabs>
          <w:tab w:val="left" w:pos="6379"/>
          <w:tab w:val="left" w:pos="9639"/>
        </w:tabs>
        <w:ind w:right="29"/>
        <w:jc w:val="center"/>
        <w:rPr>
          <w:rFonts w:ascii="Times New Roman" w:hAnsi="Times New Roman"/>
          <w:b/>
          <w:sz w:val="28"/>
          <w:szCs w:val="28"/>
        </w:rPr>
      </w:pPr>
      <w:r w:rsidRPr="00E25CBC">
        <w:rPr>
          <w:rFonts w:ascii="Times New Roman" w:hAnsi="Times New Roman"/>
          <w:b/>
          <w:sz w:val="28"/>
          <w:szCs w:val="28"/>
        </w:rPr>
        <w:t>программы</w:t>
      </w:r>
      <w:r>
        <w:rPr>
          <w:rFonts w:ascii="Times New Roman" w:hAnsi="Times New Roman"/>
          <w:b/>
          <w:sz w:val="28"/>
          <w:szCs w:val="28"/>
        </w:rPr>
        <w:t xml:space="preserve"> </w:t>
      </w:r>
      <w:r w:rsidRPr="00E25CBC">
        <w:rPr>
          <w:rFonts w:ascii="Times New Roman" w:hAnsi="Times New Roman"/>
          <w:b/>
          <w:sz w:val="28"/>
          <w:szCs w:val="28"/>
        </w:rPr>
        <w:t>«Устойчивое развитие сельских территорий</w:t>
      </w:r>
      <w:r>
        <w:rPr>
          <w:rFonts w:ascii="Times New Roman" w:hAnsi="Times New Roman"/>
          <w:b/>
          <w:sz w:val="28"/>
          <w:szCs w:val="28"/>
        </w:rPr>
        <w:t xml:space="preserve"> </w:t>
      </w:r>
    </w:p>
    <w:p w:rsidR="00EA509B" w:rsidRDefault="00EA509B" w:rsidP="00EA509B">
      <w:pPr>
        <w:pStyle w:val="ConsPlusNonformat"/>
        <w:tabs>
          <w:tab w:val="left" w:pos="6379"/>
          <w:tab w:val="left" w:pos="9639"/>
        </w:tabs>
        <w:ind w:right="29"/>
        <w:jc w:val="center"/>
        <w:rPr>
          <w:rFonts w:ascii="Times New Roman" w:hAnsi="Times New Roman"/>
          <w:b/>
          <w:sz w:val="28"/>
          <w:szCs w:val="28"/>
        </w:rPr>
      </w:pPr>
      <w:r w:rsidRPr="00E25CBC">
        <w:rPr>
          <w:rFonts w:ascii="Times New Roman" w:hAnsi="Times New Roman"/>
          <w:b/>
          <w:sz w:val="28"/>
          <w:szCs w:val="28"/>
        </w:rPr>
        <w:t xml:space="preserve">Череповецкого </w:t>
      </w:r>
      <w:proofErr w:type="gramStart"/>
      <w:r w:rsidRPr="00E25CBC">
        <w:rPr>
          <w:rFonts w:ascii="Times New Roman" w:hAnsi="Times New Roman"/>
          <w:b/>
          <w:sz w:val="28"/>
          <w:szCs w:val="28"/>
        </w:rPr>
        <w:t>муниципального</w:t>
      </w:r>
      <w:proofErr w:type="gramEnd"/>
      <w:r w:rsidRPr="00E25CBC">
        <w:rPr>
          <w:rFonts w:ascii="Times New Roman" w:hAnsi="Times New Roman"/>
          <w:b/>
          <w:sz w:val="28"/>
          <w:szCs w:val="28"/>
        </w:rPr>
        <w:t xml:space="preserve"> района</w:t>
      </w:r>
      <w:r>
        <w:rPr>
          <w:rFonts w:ascii="Times New Roman" w:hAnsi="Times New Roman"/>
          <w:b/>
          <w:sz w:val="28"/>
          <w:szCs w:val="28"/>
        </w:rPr>
        <w:t xml:space="preserve"> </w:t>
      </w:r>
      <w:r w:rsidRPr="00E25CBC">
        <w:rPr>
          <w:rFonts w:ascii="Times New Roman" w:hAnsi="Times New Roman"/>
          <w:b/>
          <w:sz w:val="28"/>
          <w:szCs w:val="28"/>
        </w:rPr>
        <w:t xml:space="preserve">Вологодской области </w:t>
      </w:r>
    </w:p>
    <w:p w:rsidR="00EA509B" w:rsidRPr="00E25CBC" w:rsidRDefault="00EA509B" w:rsidP="00EA509B">
      <w:pPr>
        <w:pStyle w:val="ConsPlusNonformat"/>
        <w:tabs>
          <w:tab w:val="left" w:pos="6379"/>
          <w:tab w:val="left" w:pos="9639"/>
        </w:tabs>
        <w:ind w:right="29"/>
        <w:jc w:val="center"/>
        <w:rPr>
          <w:rFonts w:ascii="Times New Roman" w:hAnsi="Times New Roman"/>
          <w:b/>
          <w:sz w:val="28"/>
          <w:szCs w:val="28"/>
        </w:rPr>
      </w:pPr>
      <w:r w:rsidRPr="00E25CBC">
        <w:rPr>
          <w:rFonts w:ascii="Times New Roman" w:hAnsi="Times New Roman"/>
          <w:b/>
          <w:sz w:val="28"/>
          <w:szCs w:val="28"/>
        </w:rPr>
        <w:t>на 2014-2017 годы и</w:t>
      </w:r>
      <w:r>
        <w:rPr>
          <w:rFonts w:ascii="Times New Roman" w:hAnsi="Times New Roman"/>
          <w:b/>
          <w:sz w:val="28"/>
          <w:szCs w:val="28"/>
        </w:rPr>
        <w:t xml:space="preserve"> </w:t>
      </w:r>
      <w:r w:rsidRPr="00E25CBC">
        <w:rPr>
          <w:rFonts w:ascii="Times New Roman" w:hAnsi="Times New Roman"/>
          <w:b/>
          <w:sz w:val="28"/>
          <w:szCs w:val="28"/>
        </w:rPr>
        <w:t>на период до 2020 года»</w:t>
      </w:r>
    </w:p>
    <w:p w:rsidR="00EA509B" w:rsidRPr="0008145E" w:rsidRDefault="00EA509B" w:rsidP="00EA509B">
      <w:pPr>
        <w:pStyle w:val="ConsPlusNonformat"/>
        <w:ind w:right="2977"/>
        <w:jc w:val="both"/>
        <w:rPr>
          <w:rFonts w:ascii="Times New Roman" w:hAnsi="Times New Roman"/>
          <w:sz w:val="28"/>
          <w:szCs w:val="28"/>
        </w:rPr>
      </w:pPr>
    </w:p>
    <w:p w:rsidR="00EA509B" w:rsidRPr="0008145E" w:rsidRDefault="00EA509B" w:rsidP="00EA509B">
      <w:pPr>
        <w:pStyle w:val="ConsPlusNonformat"/>
        <w:ind w:right="2977"/>
        <w:jc w:val="both"/>
        <w:rPr>
          <w:rFonts w:ascii="Times New Roman" w:hAnsi="Times New Roman"/>
          <w:sz w:val="28"/>
          <w:szCs w:val="28"/>
        </w:rPr>
      </w:pPr>
    </w:p>
    <w:p w:rsidR="00EA509B" w:rsidRPr="005C51EE" w:rsidRDefault="00EA509B" w:rsidP="00EA509B">
      <w:pPr>
        <w:ind w:firstLine="709"/>
        <w:jc w:val="both"/>
        <w:rPr>
          <w:rFonts w:ascii="Times New Roman" w:hAnsi="Times New Roman"/>
          <w:sz w:val="28"/>
          <w:szCs w:val="28"/>
        </w:rPr>
      </w:pPr>
      <w:proofErr w:type="gramStart"/>
      <w:r w:rsidRPr="00AC027C">
        <w:rPr>
          <w:rFonts w:ascii="Times New Roman" w:hAnsi="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района от 09.08.2013 № 2068 «Об утверждении Порядка разработки, реализации и оценки эффективности муниципальных программ района», решением Муниципального Собрания от 14.12.2016 № 320 «О бюджете Череповецкого муниципального района на 2017 год</w:t>
      </w:r>
      <w:r w:rsidRPr="00AC027C">
        <w:rPr>
          <w:rFonts w:ascii="Times New Roman" w:hAnsi="Times New Roman"/>
          <w:sz w:val="28"/>
        </w:rPr>
        <w:t xml:space="preserve"> и плановый период 2018 и 2019</w:t>
      </w:r>
      <w:proofErr w:type="gramEnd"/>
      <w:r w:rsidRPr="00AC027C">
        <w:rPr>
          <w:rFonts w:ascii="Times New Roman" w:hAnsi="Times New Roman"/>
          <w:sz w:val="28"/>
        </w:rPr>
        <w:t xml:space="preserve"> годов</w:t>
      </w:r>
      <w:r w:rsidRPr="00AC027C">
        <w:rPr>
          <w:rFonts w:ascii="Times New Roman" w:hAnsi="Times New Roman"/>
          <w:sz w:val="28"/>
          <w:szCs w:val="28"/>
        </w:rPr>
        <w:t>», решением муниципального Собрания от 14.12.2016 № 320 «</w:t>
      </w:r>
      <w:r w:rsidRPr="00AC027C">
        <w:rPr>
          <w:rFonts w:ascii="Times New Roman" w:hAnsi="Times New Roman"/>
          <w:sz w:val="28"/>
        </w:rPr>
        <w:t>О внесении изменений в решение Муниципального Собрания района от 14.12.2016 № 320 «О бюджете Череповецкого муниципального района на 2017 год и плановый период 2018 и 2019 годов</w:t>
      </w:r>
      <w:r w:rsidRPr="00F9711F">
        <w:rPr>
          <w:sz w:val="28"/>
        </w:rPr>
        <w:t>»</w:t>
      </w:r>
    </w:p>
    <w:p w:rsidR="00EA509B" w:rsidRPr="00E25CBC" w:rsidRDefault="00EA509B" w:rsidP="00EA509B">
      <w:pPr>
        <w:ind w:right="29" w:firstLine="709"/>
        <w:jc w:val="both"/>
        <w:rPr>
          <w:rFonts w:ascii="Times New Roman" w:hAnsi="Times New Roman"/>
          <w:sz w:val="28"/>
          <w:szCs w:val="28"/>
        </w:rPr>
      </w:pPr>
    </w:p>
    <w:p w:rsidR="00EA509B" w:rsidRPr="00E25CBC" w:rsidRDefault="00EA509B" w:rsidP="00EA509B">
      <w:pPr>
        <w:ind w:right="29"/>
        <w:jc w:val="both"/>
        <w:rPr>
          <w:rFonts w:ascii="Times New Roman" w:hAnsi="Times New Roman"/>
          <w:sz w:val="28"/>
          <w:szCs w:val="28"/>
        </w:rPr>
      </w:pPr>
      <w:r w:rsidRPr="00E25CBC">
        <w:rPr>
          <w:rFonts w:ascii="Times New Roman" w:hAnsi="Times New Roman"/>
          <w:sz w:val="28"/>
          <w:szCs w:val="28"/>
        </w:rPr>
        <w:t xml:space="preserve">ПОСТАНОВЛЯЮ: </w:t>
      </w:r>
    </w:p>
    <w:p w:rsidR="00EA509B" w:rsidRPr="00E25CBC" w:rsidRDefault="00EA509B" w:rsidP="00EA509B">
      <w:pPr>
        <w:pStyle w:val="ConsPlusNonformat"/>
        <w:ind w:right="29" w:firstLine="709"/>
        <w:jc w:val="both"/>
        <w:rPr>
          <w:rFonts w:ascii="Times New Roman" w:hAnsi="Times New Roman" w:cs="Times New Roman"/>
          <w:sz w:val="28"/>
          <w:szCs w:val="28"/>
        </w:rPr>
      </w:pPr>
      <w:r w:rsidRPr="00E25CBC">
        <w:rPr>
          <w:rFonts w:ascii="Times New Roman" w:hAnsi="Times New Roman" w:cs="Times New Roman"/>
          <w:sz w:val="28"/>
          <w:szCs w:val="28"/>
        </w:rPr>
        <w:t>1. Внести в муниципальную программу «Устойчивое развитие сельских территорий Череповецкого муниципального района Вологодской области на 2014-2017 годы и на период до 2020 года» (далее – Программа), утвержденную постановлением администрации района от 04.10.2013 № 2537, следующие изменения:</w:t>
      </w:r>
    </w:p>
    <w:p w:rsidR="00EA509B" w:rsidRPr="00E25CBC" w:rsidRDefault="00473DF9" w:rsidP="00EA509B">
      <w:pPr>
        <w:widowControl w:val="0"/>
        <w:tabs>
          <w:tab w:val="left" w:pos="993"/>
        </w:tabs>
        <w:autoSpaceDE w:val="0"/>
        <w:autoSpaceDN w:val="0"/>
        <w:adjustRightInd w:val="0"/>
        <w:ind w:right="29" w:firstLine="851"/>
        <w:jc w:val="both"/>
        <w:rPr>
          <w:rFonts w:ascii="Times New Roman" w:hAnsi="Times New Roman"/>
          <w:sz w:val="28"/>
          <w:szCs w:val="28"/>
        </w:rPr>
      </w:pPr>
      <w:r>
        <w:rPr>
          <w:rFonts w:ascii="Times New Roman" w:hAnsi="Times New Roman"/>
          <w:sz w:val="28"/>
          <w:szCs w:val="28"/>
        </w:rPr>
        <w:t>в</w:t>
      </w:r>
      <w:r w:rsidR="00EA509B" w:rsidRPr="00E25CBC">
        <w:rPr>
          <w:rFonts w:ascii="Times New Roman" w:hAnsi="Times New Roman"/>
          <w:sz w:val="28"/>
          <w:szCs w:val="28"/>
        </w:rPr>
        <w:t xml:space="preserve"> паспорте Программы раздел «Объемы и источники финансирования Программы» изложить в следующей редакции:</w:t>
      </w:r>
    </w:p>
    <w:p w:rsidR="00EA509B" w:rsidRPr="00E25CBC" w:rsidRDefault="00EA509B" w:rsidP="00EA509B">
      <w:pPr>
        <w:widowControl w:val="0"/>
        <w:tabs>
          <w:tab w:val="left" w:pos="993"/>
        </w:tabs>
        <w:autoSpaceDE w:val="0"/>
        <w:autoSpaceDN w:val="0"/>
        <w:adjustRightInd w:val="0"/>
        <w:ind w:right="29"/>
        <w:jc w:val="both"/>
        <w:rPr>
          <w:rFonts w:ascii="Times New Roman" w:hAnsi="Times New Roman"/>
          <w:sz w:val="28"/>
          <w:szCs w:val="28"/>
        </w:rPr>
      </w:pPr>
      <w:r w:rsidRPr="00E25CBC">
        <w:rPr>
          <w:rFonts w:ascii="Times New Roman" w:hAnsi="Times New Roman"/>
          <w:sz w:val="28"/>
          <w:szCs w:val="28"/>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88"/>
      </w:tblGrid>
      <w:tr w:rsidR="00EA509B" w:rsidRPr="003B432B" w:rsidTr="00684ACD">
        <w:tc>
          <w:tcPr>
            <w:tcW w:w="3794" w:type="dxa"/>
            <w:shd w:val="clear" w:color="auto" w:fill="FFFFFF" w:themeFill="background1"/>
          </w:tcPr>
          <w:p w:rsidR="00EA509B" w:rsidRPr="003B432B" w:rsidRDefault="00EA509B" w:rsidP="0075453C">
            <w:pPr>
              <w:jc w:val="both"/>
              <w:rPr>
                <w:rFonts w:ascii="Times New Roman" w:hAnsi="Times New Roman"/>
                <w:sz w:val="24"/>
                <w:szCs w:val="24"/>
              </w:rPr>
            </w:pPr>
            <w:r w:rsidRPr="003B432B">
              <w:rPr>
                <w:rFonts w:ascii="Times New Roman" w:hAnsi="Times New Roman"/>
                <w:sz w:val="24"/>
                <w:szCs w:val="24"/>
              </w:rPr>
              <w:t>Объемы и источники финансирования Программы</w:t>
            </w:r>
          </w:p>
          <w:p w:rsidR="00EA509B" w:rsidRPr="003B432B" w:rsidRDefault="00EA509B" w:rsidP="0075453C">
            <w:pPr>
              <w:jc w:val="both"/>
              <w:rPr>
                <w:rFonts w:ascii="Times New Roman" w:hAnsi="Times New Roman"/>
                <w:sz w:val="24"/>
                <w:szCs w:val="24"/>
              </w:rPr>
            </w:pPr>
          </w:p>
          <w:p w:rsidR="00EA509B" w:rsidRPr="003B432B" w:rsidRDefault="00EA509B" w:rsidP="0075453C">
            <w:pPr>
              <w:jc w:val="both"/>
              <w:rPr>
                <w:rFonts w:ascii="Times New Roman" w:hAnsi="Times New Roman"/>
                <w:sz w:val="24"/>
                <w:szCs w:val="24"/>
              </w:rPr>
            </w:pPr>
          </w:p>
        </w:tc>
        <w:tc>
          <w:tcPr>
            <w:tcW w:w="5988" w:type="dxa"/>
            <w:shd w:val="clear" w:color="auto" w:fill="FFFFFF" w:themeFill="background1"/>
          </w:tcPr>
          <w:p w:rsidR="00EA509B" w:rsidRPr="003B432B" w:rsidRDefault="00EA509B" w:rsidP="0075453C">
            <w:pPr>
              <w:ind w:firstLine="24"/>
              <w:jc w:val="both"/>
              <w:rPr>
                <w:rFonts w:ascii="Times New Roman" w:hAnsi="Times New Roman"/>
                <w:sz w:val="24"/>
                <w:szCs w:val="24"/>
              </w:rPr>
            </w:pPr>
            <w:r w:rsidRPr="003B432B">
              <w:rPr>
                <w:rFonts w:ascii="Times New Roman" w:hAnsi="Times New Roman"/>
                <w:sz w:val="24"/>
                <w:szCs w:val="24"/>
              </w:rPr>
              <w:t xml:space="preserve">Общий объем финансирования Программы составляет </w:t>
            </w:r>
            <w:r>
              <w:rPr>
                <w:rFonts w:ascii="Times New Roman" w:hAnsi="Times New Roman"/>
                <w:sz w:val="24"/>
                <w:szCs w:val="24"/>
              </w:rPr>
              <w:t>119,105458</w:t>
            </w:r>
            <w:r w:rsidRPr="003B432B">
              <w:rPr>
                <w:rFonts w:ascii="Times New Roman" w:hAnsi="Times New Roman"/>
                <w:sz w:val="24"/>
                <w:szCs w:val="24"/>
              </w:rPr>
              <w:t xml:space="preserve"> млн. рублей, в том числе:</w:t>
            </w:r>
          </w:p>
          <w:p w:rsidR="00EA509B" w:rsidRPr="003B432B" w:rsidRDefault="00EA509B" w:rsidP="0075453C">
            <w:pPr>
              <w:ind w:firstLine="24"/>
              <w:jc w:val="both"/>
              <w:rPr>
                <w:rFonts w:ascii="Times New Roman" w:hAnsi="Times New Roman"/>
                <w:sz w:val="24"/>
                <w:szCs w:val="24"/>
              </w:rPr>
            </w:pPr>
            <w:r w:rsidRPr="003B432B">
              <w:rPr>
                <w:rFonts w:ascii="Times New Roman" w:hAnsi="Times New Roman"/>
                <w:sz w:val="24"/>
                <w:szCs w:val="24"/>
              </w:rPr>
              <w:t xml:space="preserve">- средства федерального бюджета – </w:t>
            </w:r>
            <w:r w:rsidR="00684ACD">
              <w:rPr>
                <w:rFonts w:ascii="Times New Roman" w:hAnsi="Times New Roman"/>
                <w:sz w:val="24"/>
                <w:szCs w:val="24"/>
              </w:rPr>
              <w:t xml:space="preserve">                           </w:t>
            </w:r>
            <w:r>
              <w:rPr>
                <w:rFonts w:ascii="Times New Roman" w:hAnsi="Times New Roman"/>
                <w:sz w:val="24"/>
                <w:szCs w:val="24"/>
              </w:rPr>
              <w:t>44,710259</w:t>
            </w:r>
            <w:r w:rsidRPr="003B432B">
              <w:rPr>
                <w:rFonts w:ascii="Times New Roman" w:hAnsi="Times New Roman"/>
                <w:sz w:val="24"/>
                <w:szCs w:val="24"/>
              </w:rPr>
              <w:t xml:space="preserve"> млн</w:t>
            </w:r>
            <w:proofErr w:type="gramStart"/>
            <w:r w:rsidRPr="003B432B">
              <w:rPr>
                <w:rFonts w:ascii="Times New Roman" w:hAnsi="Times New Roman"/>
                <w:sz w:val="24"/>
                <w:szCs w:val="24"/>
              </w:rPr>
              <w:t>.р</w:t>
            </w:r>
            <w:proofErr w:type="gramEnd"/>
            <w:r w:rsidRPr="003B432B">
              <w:rPr>
                <w:rFonts w:ascii="Times New Roman" w:hAnsi="Times New Roman"/>
                <w:sz w:val="24"/>
                <w:szCs w:val="24"/>
              </w:rPr>
              <w:t>ублей;</w:t>
            </w:r>
          </w:p>
          <w:p w:rsidR="00EA509B" w:rsidRPr="003B432B" w:rsidRDefault="00EA509B" w:rsidP="0075453C">
            <w:pPr>
              <w:ind w:firstLine="24"/>
              <w:jc w:val="both"/>
              <w:rPr>
                <w:rFonts w:ascii="Times New Roman" w:hAnsi="Times New Roman"/>
                <w:sz w:val="24"/>
                <w:szCs w:val="24"/>
              </w:rPr>
            </w:pPr>
            <w:r w:rsidRPr="003B432B">
              <w:rPr>
                <w:rFonts w:ascii="Times New Roman" w:hAnsi="Times New Roman"/>
                <w:sz w:val="24"/>
                <w:szCs w:val="24"/>
              </w:rPr>
              <w:t xml:space="preserve">- средства бюджета Вологодской области – </w:t>
            </w:r>
            <w:r w:rsidR="00684ACD">
              <w:rPr>
                <w:rFonts w:ascii="Times New Roman" w:hAnsi="Times New Roman"/>
                <w:sz w:val="24"/>
                <w:szCs w:val="24"/>
              </w:rPr>
              <w:t xml:space="preserve">                        </w:t>
            </w:r>
            <w:r>
              <w:rPr>
                <w:rFonts w:ascii="Times New Roman" w:hAnsi="Times New Roman"/>
                <w:sz w:val="24"/>
                <w:szCs w:val="24"/>
              </w:rPr>
              <w:t>39,223772</w:t>
            </w:r>
            <w:r w:rsidRPr="003B432B">
              <w:rPr>
                <w:rFonts w:ascii="Times New Roman" w:hAnsi="Times New Roman"/>
                <w:sz w:val="24"/>
                <w:szCs w:val="24"/>
              </w:rPr>
              <w:t xml:space="preserve"> млн. рублей;</w:t>
            </w:r>
          </w:p>
          <w:p w:rsidR="00EA509B" w:rsidRPr="003B432B" w:rsidRDefault="00EA509B" w:rsidP="0075453C">
            <w:pPr>
              <w:ind w:firstLine="24"/>
              <w:jc w:val="both"/>
              <w:rPr>
                <w:rFonts w:ascii="Times New Roman" w:hAnsi="Times New Roman"/>
                <w:sz w:val="24"/>
                <w:szCs w:val="24"/>
              </w:rPr>
            </w:pPr>
            <w:r w:rsidRPr="003B432B">
              <w:rPr>
                <w:rFonts w:ascii="Times New Roman" w:hAnsi="Times New Roman"/>
                <w:sz w:val="24"/>
                <w:szCs w:val="24"/>
              </w:rPr>
              <w:t xml:space="preserve">- средства бюджета Череповецкого муниципального района – </w:t>
            </w:r>
            <w:r>
              <w:rPr>
                <w:rFonts w:ascii="Times New Roman" w:hAnsi="Times New Roman"/>
                <w:sz w:val="24"/>
                <w:szCs w:val="24"/>
              </w:rPr>
              <w:t>6,602062</w:t>
            </w:r>
            <w:r w:rsidRPr="003B432B">
              <w:rPr>
                <w:rFonts w:ascii="Times New Roman" w:hAnsi="Times New Roman"/>
                <w:sz w:val="24"/>
                <w:szCs w:val="24"/>
              </w:rPr>
              <w:t xml:space="preserve"> млн. рублей;</w:t>
            </w:r>
          </w:p>
          <w:p w:rsidR="00EA509B" w:rsidRPr="003B432B" w:rsidRDefault="00EA509B" w:rsidP="0075453C">
            <w:pPr>
              <w:ind w:firstLine="24"/>
              <w:jc w:val="both"/>
              <w:rPr>
                <w:rFonts w:ascii="Times New Roman" w:hAnsi="Times New Roman"/>
                <w:sz w:val="24"/>
                <w:szCs w:val="24"/>
              </w:rPr>
            </w:pPr>
            <w:r w:rsidRPr="003B432B">
              <w:rPr>
                <w:rFonts w:ascii="Times New Roman" w:hAnsi="Times New Roman"/>
                <w:sz w:val="24"/>
                <w:szCs w:val="24"/>
              </w:rPr>
              <w:lastRenderedPageBreak/>
              <w:t>- средства бюджетов сельских поселений Череповецкого муниципального района – 0,974 млн. рублей;</w:t>
            </w:r>
          </w:p>
          <w:p w:rsidR="00EA509B" w:rsidRPr="003B432B" w:rsidRDefault="00EA509B" w:rsidP="0075453C">
            <w:pPr>
              <w:ind w:firstLine="24"/>
              <w:jc w:val="both"/>
              <w:rPr>
                <w:rFonts w:ascii="Times New Roman" w:hAnsi="Times New Roman"/>
                <w:sz w:val="24"/>
                <w:szCs w:val="24"/>
              </w:rPr>
            </w:pPr>
            <w:r w:rsidRPr="003B432B">
              <w:rPr>
                <w:rFonts w:ascii="Times New Roman" w:hAnsi="Times New Roman"/>
                <w:sz w:val="24"/>
                <w:szCs w:val="24"/>
              </w:rPr>
              <w:t xml:space="preserve">- средства внебюджетных источников – </w:t>
            </w:r>
            <w:r>
              <w:rPr>
                <w:rFonts w:ascii="Times New Roman" w:hAnsi="Times New Roman"/>
                <w:sz w:val="24"/>
                <w:szCs w:val="24"/>
              </w:rPr>
              <w:t>27,595365</w:t>
            </w:r>
            <w:r w:rsidRPr="003B432B">
              <w:rPr>
                <w:rFonts w:ascii="Times New Roman" w:hAnsi="Times New Roman"/>
                <w:sz w:val="24"/>
                <w:szCs w:val="24"/>
              </w:rPr>
              <w:t xml:space="preserve"> млн. рублей.</w:t>
            </w:r>
          </w:p>
        </w:tc>
      </w:tr>
    </w:tbl>
    <w:p w:rsidR="00EA509B" w:rsidRPr="00040E67" w:rsidRDefault="00EA509B" w:rsidP="00EA509B">
      <w:pPr>
        <w:widowControl w:val="0"/>
        <w:tabs>
          <w:tab w:val="left" w:pos="993"/>
        </w:tabs>
        <w:autoSpaceDE w:val="0"/>
        <w:autoSpaceDN w:val="0"/>
        <w:adjustRightInd w:val="0"/>
        <w:jc w:val="right"/>
        <w:rPr>
          <w:rFonts w:ascii="Times New Roman" w:hAnsi="Times New Roman"/>
          <w:sz w:val="28"/>
          <w:szCs w:val="28"/>
        </w:rPr>
      </w:pPr>
      <w:r w:rsidRPr="00E25CBC">
        <w:rPr>
          <w:rFonts w:ascii="Times New Roman" w:hAnsi="Times New Roman"/>
          <w:sz w:val="28"/>
          <w:szCs w:val="28"/>
        </w:rPr>
        <w:lastRenderedPageBreak/>
        <w:t>»;</w:t>
      </w:r>
    </w:p>
    <w:p w:rsidR="0041119B" w:rsidRDefault="0041119B" w:rsidP="0051680C">
      <w:pPr>
        <w:jc w:val="both"/>
        <w:rPr>
          <w:rFonts w:ascii="Times New Roman" w:hAnsi="Times New Roman"/>
          <w:sz w:val="28"/>
          <w:szCs w:val="28"/>
        </w:rPr>
      </w:pPr>
    </w:p>
    <w:p w:rsidR="00473DF9" w:rsidRDefault="00473DF9"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473DF9" w:rsidRDefault="00473DF9"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sectPr w:rsidR="00684ACD" w:rsidSect="00684ACD">
          <w:pgSz w:w="11906" w:h="16838"/>
          <w:pgMar w:top="1134" w:right="850" w:bottom="1134" w:left="1701" w:header="709" w:footer="709" w:gutter="0"/>
          <w:cols w:space="708"/>
          <w:docGrid w:linePitch="360"/>
        </w:sect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1.2. Раздел 2 таблицы 9 Программы изложить в следующей редакции:</w:t>
      </w: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p>
    <w:tbl>
      <w:tblPr>
        <w:tblW w:w="15168" w:type="dxa"/>
        <w:tblInd w:w="-34" w:type="dxa"/>
        <w:tblLayout w:type="fixed"/>
        <w:tblLook w:val="04A0"/>
      </w:tblPr>
      <w:tblGrid>
        <w:gridCol w:w="616"/>
        <w:gridCol w:w="3921"/>
        <w:gridCol w:w="914"/>
        <w:gridCol w:w="1288"/>
        <w:gridCol w:w="935"/>
        <w:gridCol w:w="912"/>
        <w:gridCol w:w="912"/>
        <w:gridCol w:w="912"/>
        <w:gridCol w:w="912"/>
        <w:gridCol w:w="912"/>
        <w:gridCol w:w="912"/>
        <w:gridCol w:w="912"/>
        <w:gridCol w:w="1110"/>
      </w:tblGrid>
      <w:tr w:rsidR="00684ACD" w:rsidRPr="006824F8" w:rsidTr="00684ACD">
        <w:trPr>
          <w:trHeight w:val="315"/>
        </w:trPr>
        <w:tc>
          <w:tcPr>
            <w:tcW w:w="616"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b/>
                <w:bCs/>
                <w:color w:val="000000"/>
                <w:sz w:val="24"/>
                <w:szCs w:val="24"/>
                <w:lang w:eastAsia="ru-RU"/>
              </w:rPr>
            </w:pPr>
            <w:r w:rsidRPr="006824F8">
              <w:rPr>
                <w:rFonts w:ascii="Times New Roman" w:eastAsia="Times New Roman" w:hAnsi="Times New Roman"/>
                <w:b/>
                <w:bCs/>
                <w:color w:val="000000"/>
                <w:sz w:val="24"/>
                <w:szCs w:val="24"/>
                <w:lang w:eastAsia="ru-RU"/>
              </w:rPr>
              <w:t>2</w:t>
            </w:r>
          </w:p>
        </w:tc>
        <w:tc>
          <w:tcPr>
            <w:tcW w:w="14552" w:type="dxa"/>
            <w:gridSpan w:val="12"/>
            <w:tcBorders>
              <w:top w:val="single" w:sz="4" w:space="0" w:color="auto"/>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b/>
                <w:bCs/>
                <w:color w:val="000000"/>
                <w:sz w:val="24"/>
                <w:szCs w:val="24"/>
                <w:lang w:eastAsia="ru-RU"/>
              </w:rPr>
            </w:pPr>
            <w:r w:rsidRPr="006824F8">
              <w:rPr>
                <w:rFonts w:ascii="Times New Roman" w:eastAsia="Times New Roman" w:hAnsi="Times New Roman"/>
                <w:b/>
                <w:bCs/>
                <w:color w:val="000000"/>
                <w:sz w:val="24"/>
                <w:szCs w:val="24"/>
                <w:lang w:eastAsia="ru-RU"/>
              </w:rPr>
              <w:t>Создание комфортных условий жизнедеятельности в Муниципальном районе</w:t>
            </w:r>
          </w:p>
        </w:tc>
      </w:tr>
      <w:tr w:rsidR="00684ACD" w:rsidRPr="006824F8" w:rsidTr="00684ACD">
        <w:trPr>
          <w:trHeight w:val="315"/>
        </w:trPr>
        <w:tc>
          <w:tcPr>
            <w:tcW w:w="616" w:type="dxa"/>
            <w:tcBorders>
              <w:top w:val="nil"/>
              <w:left w:val="single" w:sz="8" w:space="0" w:color="auto"/>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2.1</w:t>
            </w:r>
            <w:r w:rsidRPr="006824F8">
              <w:rPr>
                <w:rFonts w:ascii="Times New Roman" w:eastAsia="Times New Roman" w:hAnsi="Times New Roman"/>
                <w:b/>
                <w:bCs/>
                <w:i/>
                <w:iCs/>
                <w:color w:val="000000"/>
                <w:sz w:val="24"/>
                <w:szCs w:val="24"/>
                <w:lang w:eastAsia="ru-RU"/>
              </w:rPr>
              <w:t> </w:t>
            </w:r>
          </w:p>
        </w:tc>
        <w:tc>
          <w:tcPr>
            <w:tcW w:w="14552" w:type="dxa"/>
            <w:gridSpan w:val="12"/>
            <w:tcBorders>
              <w:top w:val="single" w:sz="8" w:space="0" w:color="auto"/>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b/>
                <w:bCs/>
                <w:i/>
                <w:iCs/>
                <w:color w:val="000000"/>
                <w:sz w:val="24"/>
                <w:szCs w:val="24"/>
                <w:lang w:eastAsia="ru-RU"/>
              </w:rPr>
            </w:pPr>
            <w:r w:rsidRPr="006824F8">
              <w:rPr>
                <w:rFonts w:ascii="Times New Roman" w:eastAsia="Times New Roman" w:hAnsi="Times New Roman"/>
                <w:b/>
                <w:bCs/>
                <w:i/>
                <w:iCs/>
                <w:color w:val="000000"/>
                <w:sz w:val="24"/>
                <w:szCs w:val="24"/>
                <w:lang w:eastAsia="ru-RU"/>
              </w:rPr>
              <w:t xml:space="preserve">Улучшение жилищных условий в сельских поселениях </w:t>
            </w:r>
            <w:proofErr w:type="gramStart"/>
            <w:r w:rsidRPr="006824F8">
              <w:rPr>
                <w:rFonts w:ascii="Times New Roman" w:eastAsia="Times New Roman" w:hAnsi="Times New Roman"/>
                <w:b/>
                <w:bCs/>
                <w:i/>
                <w:iCs/>
                <w:color w:val="000000"/>
                <w:sz w:val="24"/>
                <w:szCs w:val="24"/>
                <w:lang w:eastAsia="ru-RU"/>
              </w:rPr>
              <w:t>Муниципального</w:t>
            </w:r>
            <w:proofErr w:type="gramEnd"/>
            <w:r w:rsidRPr="006824F8">
              <w:rPr>
                <w:rFonts w:ascii="Times New Roman" w:eastAsia="Times New Roman" w:hAnsi="Times New Roman"/>
                <w:b/>
                <w:bCs/>
                <w:i/>
                <w:iCs/>
                <w:color w:val="000000"/>
                <w:sz w:val="24"/>
                <w:szCs w:val="24"/>
                <w:lang w:eastAsia="ru-RU"/>
              </w:rPr>
              <w:t xml:space="preserve"> района</w:t>
            </w:r>
          </w:p>
        </w:tc>
      </w:tr>
      <w:tr w:rsidR="00684ACD" w:rsidRPr="006824F8" w:rsidTr="00684ACD">
        <w:trPr>
          <w:trHeight w:val="1020"/>
        </w:trPr>
        <w:tc>
          <w:tcPr>
            <w:tcW w:w="616" w:type="dxa"/>
            <w:vMerge w:val="restart"/>
            <w:tcBorders>
              <w:top w:val="nil"/>
              <w:left w:val="single" w:sz="8" w:space="0" w:color="auto"/>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p>
        </w:tc>
        <w:tc>
          <w:tcPr>
            <w:tcW w:w="3921"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Количество сельских семей, признанных нуждающимися в улучшении жилищных условий (на конец года) – всего</w:t>
            </w:r>
          </w:p>
        </w:tc>
        <w:tc>
          <w:tcPr>
            <w:tcW w:w="914"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ед.</w:t>
            </w:r>
          </w:p>
        </w:tc>
        <w:tc>
          <w:tcPr>
            <w:tcW w:w="1288"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795</w:t>
            </w:r>
          </w:p>
        </w:tc>
        <w:tc>
          <w:tcPr>
            <w:tcW w:w="935"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790</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785</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780</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780</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775</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775</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770</w:t>
            </w:r>
          </w:p>
        </w:tc>
        <w:tc>
          <w:tcPr>
            <w:tcW w:w="1110"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0,97</w:t>
            </w:r>
          </w:p>
        </w:tc>
      </w:tr>
      <w:tr w:rsidR="00684ACD" w:rsidRPr="006824F8" w:rsidTr="00684ACD">
        <w:trPr>
          <w:trHeight w:val="211"/>
        </w:trPr>
        <w:tc>
          <w:tcPr>
            <w:tcW w:w="616" w:type="dxa"/>
            <w:vMerge/>
            <w:tcBorders>
              <w:top w:val="nil"/>
              <w:left w:val="single" w:sz="8" w:space="0" w:color="auto"/>
              <w:bottom w:val="single" w:sz="8" w:space="0" w:color="auto"/>
              <w:right w:val="single" w:sz="8" w:space="0" w:color="auto"/>
            </w:tcBorders>
            <w:vAlign w:val="center"/>
            <w:hideMark/>
          </w:tcPr>
          <w:p w:rsidR="00684ACD" w:rsidRPr="006824F8" w:rsidRDefault="00684ACD" w:rsidP="00684ACD">
            <w:pPr>
              <w:rPr>
                <w:rFonts w:ascii="Times New Roman" w:eastAsia="Times New Roman" w:hAnsi="Times New Roman"/>
                <w:color w:val="000000"/>
                <w:sz w:val="24"/>
                <w:szCs w:val="24"/>
                <w:lang w:eastAsia="ru-RU"/>
              </w:rPr>
            </w:pPr>
          </w:p>
        </w:tc>
        <w:tc>
          <w:tcPr>
            <w:tcW w:w="3921"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 xml:space="preserve">в том числе молодых семей и молодых специалистов </w:t>
            </w:r>
          </w:p>
        </w:tc>
        <w:tc>
          <w:tcPr>
            <w:tcW w:w="914"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ед.</w:t>
            </w:r>
          </w:p>
        </w:tc>
        <w:tc>
          <w:tcPr>
            <w:tcW w:w="1288"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71</w:t>
            </w:r>
          </w:p>
        </w:tc>
        <w:tc>
          <w:tcPr>
            <w:tcW w:w="935"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70</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65</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60</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60</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55</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55</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50</w:t>
            </w:r>
          </w:p>
        </w:tc>
        <w:tc>
          <w:tcPr>
            <w:tcW w:w="1110"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0,7</w:t>
            </w:r>
          </w:p>
        </w:tc>
      </w:tr>
      <w:tr w:rsidR="00684ACD" w:rsidRPr="006824F8" w:rsidTr="00684ACD">
        <w:trPr>
          <w:trHeight w:val="489"/>
        </w:trPr>
        <w:tc>
          <w:tcPr>
            <w:tcW w:w="616" w:type="dxa"/>
            <w:vMerge w:val="restart"/>
            <w:tcBorders>
              <w:top w:val="nil"/>
              <w:left w:val="single" w:sz="8" w:space="0" w:color="auto"/>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p>
        </w:tc>
        <w:tc>
          <w:tcPr>
            <w:tcW w:w="3921"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Ввод (приобретение) жилья для граждан, проживающих в сельских поселениях - всего</w:t>
            </w:r>
          </w:p>
        </w:tc>
        <w:tc>
          <w:tcPr>
            <w:tcW w:w="914"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тыс.кв</w:t>
            </w:r>
            <w:proofErr w:type="gramStart"/>
            <w:r w:rsidRPr="006824F8">
              <w:rPr>
                <w:rFonts w:ascii="Times New Roman" w:eastAsia="Times New Roman" w:hAnsi="Times New Roman"/>
                <w:color w:val="000000"/>
                <w:sz w:val="24"/>
                <w:szCs w:val="24"/>
                <w:lang w:eastAsia="ru-RU"/>
              </w:rPr>
              <w:t>.м</w:t>
            </w:r>
            <w:proofErr w:type="gramEnd"/>
          </w:p>
        </w:tc>
        <w:tc>
          <w:tcPr>
            <w:tcW w:w="1288"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0,6846</w:t>
            </w:r>
          </w:p>
        </w:tc>
        <w:tc>
          <w:tcPr>
            <w:tcW w:w="935"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5,064</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0,594</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0,657</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0,744</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0,219</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0,942</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0,942</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0,966</w:t>
            </w:r>
          </w:p>
        </w:tc>
        <w:tc>
          <w:tcPr>
            <w:tcW w:w="1110"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1,41</w:t>
            </w:r>
          </w:p>
        </w:tc>
      </w:tr>
      <w:tr w:rsidR="00684ACD" w:rsidRPr="006824F8" w:rsidTr="00684ACD">
        <w:trPr>
          <w:trHeight w:val="203"/>
        </w:trPr>
        <w:tc>
          <w:tcPr>
            <w:tcW w:w="616" w:type="dxa"/>
            <w:vMerge/>
            <w:tcBorders>
              <w:top w:val="nil"/>
              <w:left w:val="single" w:sz="8" w:space="0" w:color="auto"/>
              <w:bottom w:val="single" w:sz="8" w:space="0" w:color="auto"/>
              <w:right w:val="single" w:sz="8" w:space="0" w:color="auto"/>
            </w:tcBorders>
            <w:vAlign w:val="center"/>
            <w:hideMark/>
          </w:tcPr>
          <w:p w:rsidR="00684ACD" w:rsidRPr="006824F8" w:rsidRDefault="00684ACD" w:rsidP="00684ACD">
            <w:pPr>
              <w:rPr>
                <w:rFonts w:ascii="Times New Roman" w:eastAsia="Times New Roman" w:hAnsi="Times New Roman"/>
                <w:color w:val="000000"/>
                <w:sz w:val="24"/>
                <w:szCs w:val="24"/>
                <w:lang w:eastAsia="ru-RU"/>
              </w:rPr>
            </w:pPr>
          </w:p>
        </w:tc>
        <w:tc>
          <w:tcPr>
            <w:tcW w:w="3921"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в том числе для молодых семей и молодых специалистов</w:t>
            </w:r>
          </w:p>
        </w:tc>
        <w:tc>
          <w:tcPr>
            <w:tcW w:w="914"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тыс.кв</w:t>
            </w:r>
            <w:proofErr w:type="gramStart"/>
            <w:r w:rsidRPr="006824F8">
              <w:rPr>
                <w:rFonts w:ascii="Times New Roman" w:eastAsia="Times New Roman" w:hAnsi="Times New Roman"/>
                <w:color w:val="000000"/>
                <w:sz w:val="24"/>
                <w:szCs w:val="24"/>
                <w:lang w:eastAsia="ru-RU"/>
              </w:rPr>
              <w:t>.м</w:t>
            </w:r>
            <w:proofErr w:type="gramEnd"/>
          </w:p>
        </w:tc>
        <w:tc>
          <w:tcPr>
            <w:tcW w:w="1288"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0,441</w:t>
            </w:r>
          </w:p>
        </w:tc>
        <w:tc>
          <w:tcPr>
            <w:tcW w:w="935"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3,324</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0,444</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0,357</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0,528</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0,177</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0,594</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0,612</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0,612</w:t>
            </w:r>
          </w:p>
        </w:tc>
        <w:tc>
          <w:tcPr>
            <w:tcW w:w="1110"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1,39</w:t>
            </w:r>
          </w:p>
        </w:tc>
      </w:tr>
      <w:tr w:rsidR="00684ACD" w:rsidRPr="006824F8" w:rsidTr="00684ACD">
        <w:trPr>
          <w:trHeight w:val="780"/>
        </w:trPr>
        <w:tc>
          <w:tcPr>
            <w:tcW w:w="616" w:type="dxa"/>
            <w:tcBorders>
              <w:top w:val="nil"/>
              <w:left w:val="single" w:sz="8" w:space="0" w:color="auto"/>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p>
        </w:tc>
        <w:tc>
          <w:tcPr>
            <w:tcW w:w="3921"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Количество сельских семей, улучшивших жилищные условия - всего</w:t>
            </w:r>
          </w:p>
        </w:tc>
        <w:tc>
          <w:tcPr>
            <w:tcW w:w="914"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ед.</w:t>
            </w:r>
          </w:p>
        </w:tc>
        <w:tc>
          <w:tcPr>
            <w:tcW w:w="1288"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10</w:t>
            </w:r>
          </w:p>
        </w:tc>
        <w:tc>
          <w:tcPr>
            <w:tcW w:w="935"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68</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10</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4</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2</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4</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15</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16</w:t>
            </w:r>
          </w:p>
        </w:tc>
        <w:tc>
          <w:tcPr>
            <w:tcW w:w="912"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17</w:t>
            </w:r>
          </w:p>
        </w:tc>
        <w:tc>
          <w:tcPr>
            <w:tcW w:w="1110" w:type="dxa"/>
            <w:tcBorders>
              <w:top w:val="nil"/>
              <w:left w:val="nil"/>
              <w:bottom w:val="single" w:sz="8" w:space="0" w:color="auto"/>
              <w:right w:val="single" w:sz="8" w:space="0" w:color="auto"/>
            </w:tcBorders>
            <w:shd w:val="clear" w:color="auto" w:fill="auto"/>
            <w:vAlign w:val="bottom"/>
            <w:hideMark/>
          </w:tcPr>
          <w:p w:rsidR="00684ACD" w:rsidRPr="006824F8" w:rsidRDefault="00684ACD" w:rsidP="00684ACD">
            <w:pPr>
              <w:jc w:val="center"/>
              <w:rPr>
                <w:rFonts w:ascii="Times New Roman" w:eastAsia="Times New Roman" w:hAnsi="Times New Roman"/>
                <w:color w:val="000000"/>
                <w:sz w:val="24"/>
                <w:szCs w:val="24"/>
                <w:lang w:eastAsia="ru-RU"/>
              </w:rPr>
            </w:pPr>
            <w:r w:rsidRPr="006824F8">
              <w:rPr>
                <w:rFonts w:ascii="Times New Roman" w:eastAsia="Times New Roman" w:hAnsi="Times New Roman"/>
                <w:color w:val="000000"/>
                <w:sz w:val="24"/>
                <w:szCs w:val="24"/>
                <w:lang w:eastAsia="ru-RU"/>
              </w:rPr>
              <w:t>1,7</w:t>
            </w:r>
          </w:p>
        </w:tc>
      </w:tr>
    </w:tbl>
    <w:p w:rsidR="00684ACD" w:rsidRDefault="00684ACD" w:rsidP="00684ACD">
      <w:pPr>
        <w:widowControl w:val="0"/>
        <w:tabs>
          <w:tab w:val="left" w:pos="993"/>
        </w:tabs>
        <w:autoSpaceDE w:val="0"/>
        <w:autoSpaceDN w:val="0"/>
        <w:adjustRightInd w:val="0"/>
        <w:ind w:firstLine="709"/>
        <w:jc w:val="right"/>
        <w:rPr>
          <w:rFonts w:ascii="Times New Roman" w:hAnsi="Times New Roman"/>
          <w:sz w:val="28"/>
          <w:szCs w:val="28"/>
        </w:rPr>
      </w:pPr>
      <w:r>
        <w:rPr>
          <w:rFonts w:ascii="Times New Roman" w:hAnsi="Times New Roman"/>
          <w:sz w:val="28"/>
          <w:szCs w:val="28"/>
        </w:rPr>
        <w:t>»;</w:t>
      </w: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1.3. Таблицу 11 Программы изложить в следующей редакции:</w:t>
      </w: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jc w:val="center"/>
        <w:rPr>
          <w:rFonts w:ascii="Times New Roman" w:hAnsi="Times New Roman"/>
          <w:b/>
          <w:sz w:val="28"/>
          <w:szCs w:val="28"/>
        </w:rPr>
      </w:pPr>
      <w:r>
        <w:rPr>
          <w:rFonts w:ascii="Times New Roman" w:hAnsi="Times New Roman"/>
          <w:sz w:val="28"/>
          <w:szCs w:val="28"/>
        </w:rPr>
        <w:t>«</w:t>
      </w:r>
      <w:r w:rsidRPr="00B71E98">
        <w:rPr>
          <w:rFonts w:ascii="Times New Roman" w:hAnsi="Times New Roman"/>
          <w:b/>
          <w:sz w:val="28"/>
          <w:szCs w:val="28"/>
        </w:rPr>
        <w:t xml:space="preserve">Реализация мероприятий по обеспечению жильем граждан, проживающих в сельских поселениях </w:t>
      </w:r>
      <w:proofErr w:type="gramStart"/>
      <w:r w:rsidRPr="00B71E98">
        <w:rPr>
          <w:rFonts w:ascii="Times New Roman" w:hAnsi="Times New Roman"/>
          <w:b/>
          <w:sz w:val="28"/>
          <w:szCs w:val="28"/>
        </w:rPr>
        <w:t>Муниципального</w:t>
      </w:r>
      <w:proofErr w:type="gramEnd"/>
      <w:r w:rsidRPr="00B71E98">
        <w:rPr>
          <w:rFonts w:ascii="Times New Roman" w:hAnsi="Times New Roman"/>
          <w:b/>
          <w:sz w:val="28"/>
          <w:szCs w:val="28"/>
        </w:rPr>
        <w:t xml:space="preserve"> района, в том числе молодых семей и молодых специалистов</w:t>
      </w:r>
    </w:p>
    <w:p w:rsidR="00684ACD" w:rsidRDefault="00684ACD" w:rsidP="00684ACD">
      <w:pPr>
        <w:jc w:val="center"/>
        <w:rPr>
          <w:rFonts w:ascii="Times New Roman" w:hAnsi="Times New Roman"/>
          <w:b/>
          <w:sz w:val="28"/>
          <w:szCs w:val="28"/>
        </w:rPr>
      </w:pPr>
    </w:p>
    <w:tbl>
      <w:tblPr>
        <w:tblW w:w="15309" w:type="dxa"/>
        <w:tblInd w:w="-176" w:type="dxa"/>
        <w:tblLayout w:type="fixed"/>
        <w:tblLook w:val="04A0"/>
      </w:tblPr>
      <w:tblGrid>
        <w:gridCol w:w="765"/>
        <w:gridCol w:w="4339"/>
        <w:gridCol w:w="1417"/>
        <w:gridCol w:w="1418"/>
        <w:gridCol w:w="1134"/>
        <w:gridCol w:w="992"/>
        <w:gridCol w:w="992"/>
        <w:gridCol w:w="1275"/>
        <w:gridCol w:w="993"/>
        <w:gridCol w:w="992"/>
        <w:gridCol w:w="992"/>
      </w:tblGrid>
      <w:tr w:rsidR="00684ACD" w:rsidRPr="001310E7" w:rsidTr="00684ACD">
        <w:trPr>
          <w:trHeight w:val="315"/>
        </w:trPr>
        <w:tc>
          <w:tcPr>
            <w:tcW w:w="76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xml:space="preserve">№ </w:t>
            </w:r>
            <w:proofErr w:type="spellStart"/>
            <w:proofErr w:type="gramStart"/>
            <w:r w:rsidRPr="001310E7">
              <w:rPr>
                <w:rFonts w:ascii="Times New Roman" w:eastAsia="Times New Roman" w:hAnsi="Times New Roman"/>
                <w:color w:val="000000"/>
                <w:lang w:eastAsia="ru-RU"/>
              </w:rPr>
              <w:t>п</w:t>
            </w:r>
            <w:proofErr w:type="spellEnd"/>
            <w:proofErr w:type="gramEnd"/>
            <w:r w:rsidRPr="001310E7">
              <w:rPr>
                <w:rFonts w:ascii="Times New Roman" w:eastAsia="Times New Roman" w:hAnsi="Times New Roman"/>
                <w:color w:val="000000"/>
                <w:lang w:eastAsia="ru-RU"/>
              </w:rPr>
              <w:t>/</w:t>
            </w:r>
            <w:proofErr w:type="spellStart"/>
            <w:r w:rsidRPr="001310E7">
              <w:rPr>
                <w:rFonts w:ascii="Times New Roman" w:eastAsia="Times New Roman" w:hAnsi="Times New Roman"/>
                <w:color w:val="000000"/>
                <w:lang w:eastAsia="ru-RU"/>
              </w:rPr>
              <w:t>п</w:t>
            </w:r>
            <w:proofErr w:type="spellEnd"/>
          </w:p>
        </w:tc>
        <w:tc>
          <w:tcPr>
            <w:tcW w:w="433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Показатели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Един</w:t>
            </w:r>
            <w:proofErr w:type="gramStart"/>
            <w:r w:rsidRPr="001310E7">
              <w:rPr>
                <w:rFonts w:ascii="Times New Roman" w:eastAsia="Times New Roman" w:hAnsi="Times New Roman"/>
                <w:color w:val="000000"/>
                <w:lang w:eastAsia="ru-RU"/>
              </w:rPr>
              <w:t>.</w:t>
            </w:r>
            <w:proofErr w:type="gramEnd"/>
            <w:r w:rsidRPr="001310E7">
              <w:rPr>
                <w:rFonts w:ascii="Times New Roman" w:eastAsia="Times New Roman" w:hAnsi="Times New Roman"/>
                <w:color w:val="000000"/>
                <w:lang w:eastAsia="ru-RU"/>
              </w:rPr>
              <w:t xml:space="preserve"> </w:t>
            </w:r>
            <w:proofErr w:type="spellStart"/>
            <w:proofErr w:type="gramStart"/>
            <w:r w:rsidRPr="001310E7">
              <w:rPr>
                <w:rFonts w:ascii="Times New Roman" w:eastAsia="Times New Roman" w:hAnsi="Times New Roman"/>
                <w:color w:val="000000"/>
                <w:lang w:eastAsia="ru-RU"/>
              </w:rPr>
              <w:t>и</w:t>
            </w:r>
            <w:proofErr w:type="gramEnd"/>
            <w:r w:rsidRPr="001310E7">
              <w:rPr>
                <w:rFonts w:ascii="Times New Roman" w:eastAsia="Times New Roman" w:hAnsi="Times New Roman"/>
                <w:color w:val="000000"/>
                <w:lang w:eastAsia="ru-RU"/>
              </w:rPr>
              <w:t>змер</w:t>
            </w:r>
            <w:proofErr w:type="spellEnd"/>
            <w:r w:rsidRPr="001310E7">
              <w:rPr>
                <w:rFonts w:ascii="Times New Roman" w:eastAsia="Times New Roman" w:hAnsi="Times New Roman"/>
                <w:color w:val="000000"/>
                <w:lang w:eastAsia="ru-RU"/>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Всего</w:t>
            </w:r>
          </w:p>
        </w:tc>
        <w:tc>
          <w:tcPr>
            <w:tcW w:w="7370" w:type="dxa"/>
            <w:gridSpan w:val="7"/>
            <w:tcBorders>
              <w:top w:val="single" w:sz="8" w:space="0" w:color="auto"/>
              <w:left w:val="nil"/>
              <w:bottom w:val="single" w:sz="8" w:space="0" w:color="auto"/>
              <w:right w:val="single" w:sz="8" w:space="0" w:color="000000"/>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В том числе по годам реализации Программы</w:t>
            </w:r>
          </w:p>
        </w:tc>
      </w:tr>
      <w:tr w:rsidR="00684ACD" w:rsidRPr="001310E7" w:rsidTr="00684ACD">
        <w:trPr>
          <w:trHeight w:val="60"/>
        </w:trPr>
        <w:tc>
          <w:tcPr>
            <w:tcW w:w="765" w:type="dxa"/>
            <w:vMerge/>
            <w:tcBorders>
              <w:top w:val="single" w:sz="8" w:space="0" w:color="auto"/>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single" w:sz="8" w:space="0" w:color="auto"/>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2014</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2015</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2016</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2017</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2018</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2019</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2020</w:t>
            </w:r>
          </w:p>
        </w:tc>
      </w:tr>
      <w:tr w:rsidR="00684ACD" w:rsidRPr="001310E7" w:rsidTr="00684ACD">
        <w:trPr>
          <w:trHeight w:val="315"/>
        </w:trPr>
        <w:tc>
          <w:tcPr>
            <w:tcW w:w="765" w:type="dxa"/>
            <w:tcBorders>
              <w:top w:val="nil"/>
              <w:left w:val="single" w:sz="8" w:space="0" w:color="auto"/>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4339"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8</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9</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11</w:t>
            </w:r>
          </w:p>
        </w:tc>
      </w:tr>
      <w:tr w:rsidR="00684ACD" w:rsidRPr="001310E7" w:rsidTr="00684ACD">
        <w:trPr>
          <w:trHeight w:val="98"/>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Строительство (приобретение) жилья  для жителей сельских поселений Муниципального района –  всего</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22</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65</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8</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18</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18</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19</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1224</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150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42</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348</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330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354</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в том числе в разрезе сельских поселений:</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млн. руб.</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29,6038</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3,15</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1,0563</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8,5643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8,1213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8,7119</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1.1</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Абакановское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42</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42</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1.2</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муниципальное образование Воскресенское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1.3</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Ирдоматское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1.4</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Климовское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138</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42</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1.4</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Малечкинское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12</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r>
      <w:tr w:rsidR="00684ACD" w:rsidRPr="001310E7" w:rsidTr="00684ACD">
        <w:trPr>
          <w:trHeight w:val="60"/>
        </w:trPr>
        <w:tc>
          <w:tcPr>
            <w:tcW w:w="765" w:type="dxa"/>
            <w:vMerge/>
            <w:tcBorders>
              <w:top w:val="nil"/>
              <w:left w:val="single" w:sz="8" w:space="0" w:color="auto"/>
              <w:bottom w:val="single" w:sz="4" w:space="0" w:color="auto"/>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4" w:space="0" w:color="auto"/>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234</w:t>
            </w:r>
          </w:p>
        </w:tc>
        <w:tc>
          <w:tcPr>
            <w:tcW w:w="1134"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72</w:t>
            </w:r>
          </w:p>
        </w:tc>
        <w:tc>
          <w:tcPr>
            <w:tcW w:w="992"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108</w:t>
            </w:r>
          </w:p>
        </w:tc>
        <w:tc>
          <w:tcPr>
            <w:tcW w:w="992"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r>
      <w:tr w:rsidR="00684ACD" w:rsidRPr="001310E7" w:rsidTr="00684ACD">
        <w:trPr>
          <w:trHeight w:val="60"/>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1.6</w:t>
            </w:r>
          </w:p>
        </w:tc>
        <w:tc>
          <w:tcPr>
            <w:tcW w:w="43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Мяксинское муниципальное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31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126"/>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lastRenderedPageBreak/>
              <w:t>1.7</w:t>
            </w:r>
          </w:p>
        </w:tc>
        <w:tc>
          <w:tcPr>
            <w:tcW w:w="43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муниципальное образование Мяксинское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7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70"/>
        </w:trPr>
        <w:tc>
          <w:tcPr>
            <w:tcW w:w="765" w:type="dxa"/>
            <w:vMerge/>
            <w:tcBorders>
              <w:top w:val="single" w:sz="4" w:space="0" w:color="auto"/>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single" w:sz="4" w:space="0" w:color="auto"/>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1.8</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Николо-Раменское сельское поселение *</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1.9</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Судское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9</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168</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1.10</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Тоншаловское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11</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198</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90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1.11</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Сельское поселение Уломское *</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114</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114</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1.12</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xml:space="preserve">муниципальное образование </w:t>
            </w:r>
            <w:proofErr w:type="spellStart"/>
            <w:r w:rsidRPr="001310E7">
              <w:rPr>
                <w:rFonts w:ascii="Times New Roman" w:eastAsia="Times New Roman" w:hAnsi="Times New Roman"/>
                <w:color w:val="000000"/>
                <w:lang w:eastAsia="ru-RU"/>
              </w:rPr>
              <w:t>Югское</w:t>
            </w:r>
            <w:proofErr w:type="spellEnd"/>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126</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1.13</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Ягановское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1.14</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Яргомжское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4" w:space="0" w:color="auto"/>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4" w:space="0" w:color="auto"/>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234</w:t>
            </w:r>
          </w:p>
        </w:tc>
        <w:tc>
          <w:tcPr>
            <w:tcW w:w="1134"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0</w:t>
            </w:r>
          </w:p>
        </w:tc>
        <w:tc>
          <w:tcPr>
            <w:tcW w:w="992"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rPr>
                <w:rFonts w:eastAsia="Times New Roman" w:cs="Calibri"/>
                <w:color w:val="000000"/>
                <w:lang w:eastAsia="ru-RU"/>
              </w:rPr>
            </w:pPr>
            <w:r w:rsidRPr="001310E7">
              <w:rPr>
                <w:rFonts w:eastAsia="Times New Roman" w:cs="Calibri"/>
                <w:color w:val="000000"/>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c>
          <w:tcPr>
            <w:tcW w:w="992" w:type="dxa"/>
            <w:tcBorders>
              <w:top w:val="nil"/>
              <w:left w:val="nil"/>
              <w:bottom w:val="single" w:sz="4"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23"/>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43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xml:space="preserve">Строительство (приобретение) жилых помещений в сельских поселениях Муниципального района для обеспечения жильем молодых семей и молодых специалистов– </w:t>
            </w:r>
            <w:proofErr w:type="gramStart"/>
            <w:r w:rsidRPr="001310E7">
              <w:rPr>
                <w:rFonts w:ascii="Times New Roman" w:eastAsia="Times New Roman" w:hAnsi="Times New Roman"/>
                <w:color w:val="000000"/>
                <w:lang w:eastAsia="ru-RU"/>
              </w:rPr>
              <w:t>вс</w:t>
            </w:r>
            <w:proofErr w:type="gramEnd"/>
            <w:r w:rsidRPr="001310E7">
              <w:rPr>
                <w:rFonts w:ascii="Times New Roman" w:eastAsia="Times New Roman" w:hAnsi="Times New Roman"/>
                <w:color w:val="000000"/>
                <w:lang w:eastAsia="ru-RU"/>
              </w:rPr>
              <w:t>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w:t>
            </w:r>
          </w:p>
        </w:tc>
      </w:tr>
      <w:tr w:rsidR="00684ACD" w:rsidRPr="001310E7" w:rsidTr="00684ACD">
        <w:trPr>
          <w:trHeight w:val="31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33</w:t>
            </w:r>
          </w:p>
        </w:tc>
      </w:tr>
      <w:tr w:rsidR="00684ACD" w:rsidRPr="001310E7" w:rsidTr="00684ACD">
        <w:trPr>
          <w:trHeight w:val="31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2783,66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466,16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612</w:t>
            </w:r>
          </w:p>
        </w:tc>
      </w:tr>
      <w:tr w:rsidR="00684ACD" w:rsidRPr="001310E7" w:rsidTr="00684ACD">
        <w:trPr>
          <w:trHeight w:val="45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в том числе в разрезе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млн.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68,804623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9,7894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4,9013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2,6579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4,530853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14,6183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15,0613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15,0613</w:t>
            </w:r>
          </w:p>
        </w:tc>
      </w:tr>
      <w:tr w:rsidR="00684ACD" w:rsidRPr="001310E7" w:rsidTr="00684ACD">
        <w:trPr>
          <w:trHeight w:val="70"/>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2.1</w:t>
            </w:r>
          </w:p>
          <w:p w:rsidR="00684ACD" w:rsidRPr="001310E7" w:rsidRDefault="00684ACD" w:rsidP="00684ACD">
            <w:pPr>
              <w:jc w:val="center"/>
              <w:rPr>
                <w:rFonts w:ascii="Times New Roman" w:eastAsia="Times New Roman" w:hAnsi="Times New Roman"/>
                <w:color w:val="000000"/>
                <w:lang w:eastAsia="ru-RU"/>
              </w:rPr>
            </w:pPr>
          </w:p>
        </w:tc>
        <w:tc>
          <w:tcPr>
            <w:tcW w:w="43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lastRenderedPageBreak/>
              <w:t>Абакановское</w:t>
            </w:r>
            <w:proofErr w:type="spellEnd"/>
            <w:r w:rsidRPr="001310E7">
              <w:rPr>
                <w:rFonts w:ascii="Times New Roman" w:eastAsia="Times New Roman" w:hAnsi="Times New Roman"/>
                <w:color w:val="000000"/>
                <w:lang w:eastAsia="ru-RU"/>
              </w:rPr>
              <w:t xml:space="preserve"> сельское поселение</w:t>
            </w:r>
          </w:p>
          <w:p w:rsidR="00684ACD" w:rsidRPr="001310E7" w:rsidRDefault="00684ACD" w:rsidP="00684ACD">
            <w:pPr>
              <w:rPr>
                <w:rFonts w:ascii="Times New Roman" w:eastAsia="Times New Roman" w:hAnsi="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lastRenderedPageBreak/>
              <w:t>домов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31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7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single" w:sz="4" w:space="0" w:color="auto"/>
              <w:left w:val="single" w:sz="4" w:space="0" w:color="auto"/>
              <w:bottom w:val="single" w:sz="4" w:space="0" w:color="auto"/>
              <w:right w:val="single" w:sz="4"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70"/>
        </w:trPr>
        <w:tc>
          <w:tcPr>
            <w:tcW w:w="765"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2.2</w:t>
            </w:r>
          </w:p>
        </w:tc>
        <w:tc>
          <w:tcPr>
            <w:tcW w:w="4339"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муниципальное образование Воскресенское</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126</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72</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2.3</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Ирдоматское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2.4</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Климовское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17</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324</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126</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126</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2.5</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Малечкинское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14</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49</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8</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881,5</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198</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53,5</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144</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180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180</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126</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2.6</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муниципальное образование Мяксинское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72</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2.7</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Судское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15</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283,5</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31,5</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126</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2.8</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Тоншаловское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9</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26</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473,96</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34,16</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64,8</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33</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108</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108</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126</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2.9</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Сельское поселение Уломское *</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r>
      <w:tr w:rsidR="00684ACD" w:rsidRPr="001310E7" w:rsidTr="00684ACD">
        <w:trPr>
          <w:trHeight w:val="60"/>
        </w:trPr>
        <w:tc>
          <w:tcPr>
            <w:tcW w:w="765"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2.10</w:t>
            </w:r>
          </w:p>
        </w:tc>
        <w:tc>
          <w:tcPr>
            <w:tcW w:w="4339"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1310E7" w:rsidRDefault="00684ACD" w:rsidP="00684ACD">
            <w:pPr>
              <w:rPr>
                <w:rFonts w:ascii="Times New Roman" w:eastAsia="Times New Roman" w:hAnsi="Times New Roman"/>
                <w:color w:val="000000"/>
                <w:lang w:eastAsia="ru-RU"/>
              </w:rPr>
            </w:pPr>
            <w:proofErr w:type="spellStart"/>
            <w:r w:rsidRPr="001310E7">
              <w:rPr>
                <w:rFonts w:ascii="Times New Roman" w:eastAsia="Times New Roman" w:hAnsi="Times New Roman"/>
                <w:color w:val="000000"/>
                <w:lang w:eastAsia="ru-RU"/>
              </w:rPr>
              <w:t>Яргомжское</w:t>
            </w:r>
            <w:proofErr w:type="spellEnd"/>
            <w:r w:rsidRPr="001310E7">
              <w:rPr>
                <w:rFonts w:ascii="Times New Roman" w:eastAsia="Times New Roman" w:hAnsi="Times New Roman"/>
                <w:color w:val="000000"/>
                <w:lang w:eastAsia="ru-RU"/>
              </w:rPr>
              <w:t xml:space="preserve"> сельское поселение</w:t>
            </w: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домов</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w:t>
            </w:r>
          </w:p>
        </w:tc>
      </w:tr>
      <w:tr w:rsidR="00684ACD" w:rsidRPr="001310E7" w:rsidTr="00684ACD">
        <w:trPr>
          <w:trHeight w:val="60"/>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чел.</w:t>
            </w:r>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23</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9</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6</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3</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2</w:t>
            </w:r>
          </w:p>
        </w:tc>
      </w:tr>
      <w:tr w:rsidR="00684ACD" w:rsidRPr="001310E7" w:rsidTr="00684ACD">
        <w:trPr>
          <w:trHeight w:val="315"/>
        </w:trPr>
        <w:tc>
          <w:tcPr>
            <w:tcW w:w="765"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4339" w:type="dxa"/>
            <w:vMerge/>
            <w:tcBorders>
              <w:top w:val="nil"/>
              <w:left w:val="single" w:sz="8" w:space="0" w:color="auto"/>
              <w:bottom w:val="single" w:sz="8" w:space="0" w:color="000000"/>
              <w:right w:val="single" w:sz="8" w:space="0" w:color="auto"/>
            </w:tcBorders>
            <w:vAlign w:val="center"/>
            <w:hideMark/>
          </w:tcPr>
          <w:p w:rsidR="00684ACD" w:rsidRPr="001310E7" w:rsidRDefault="00684ACD" w:rsidP="00684ACD">
            <w:pPr>
              <w:rPr>
                <w:rFonts w:ascii="Times New Roman" w:eastAsia="Times New Roman" w:hAnsi="Times New Roman"/>
                <w:color w:val="000000"/>
                <w:lang w:eastAsia="ru-RU"/>
              </w:rPr>
            </w:pPr>
          </w:p>
        </w:tc>
        <w:tc>
          <w:tcPr>
            <w:tcW w:w="1417"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кв</w:t>
            </w:r>
            <w:proofErr w:type="gramStart"/>
            <w:r w:rsidRPr="001310E7">
              <w:rPr>
                <w:rFonts w:ascii="Times New Roman" w:eastAsia="Times New Roman" w:hAnsi="Times New Roman"/>
                <w:color w:val="000000"/>
                <w:lang w:eastAsia="ru-RU"/>
              </w:rPr>
              <w:t>.м</w:t>
            </w:r>
            <w:proofErr w:type="gramEnd"/>
          </w:p>
        </w:tc>
        <w:tc>
          <w:tcPr>
            <w:tcW w:w="1418"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483</w:t>
            </w:r>
          </w:p>
        </w:tc>
        <w:tc>
          <w:tcPr>
            <w:tcW w:w="1134"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162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c>
          <w:tcPr>
            <w:tcW w:w="1275"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108</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72</w:t>
            </w:r>
          </w:p>
        </w:tc>
        <w:tc>
          <w:tcPr>
            <w:tcW w:w="992" w:type="dxa"/>
            <w:tcBorders>
              <w:top w:val="nil"/>
              <w:left w:val="nil"/>
              <w:bottom w:val="single" w:sz="8" w:space="0" w:color="auto"/>
              <w:right w:val="single" w:sz="8" w:space="0" w:color="auto"/>
            </w:tcBorders>
            <w:shd w:val="clear" w:color="auto" w:fill="auto"/>
            <w:vAlign w:val="bottom"/>
            <w:hideMark/>
          </w:tcPr>
          <w:p w:rsidR="00684ACD" w:rsidRPr="001310E7" w:rsidRDefault="00684ACD" w:rsidP="00684ACD">
            <w:pPr>
              <w:jc w:val="center"/>
              <w:rPr>
                <w:rFonts w:ascii="Times New Roman" w:eastAsia="Times New Roman" w:hAnsi="Times New Roman"/>
                <w:color w:val="000000"/>
                <w:lang w:eastAsia="ru-RU"/>
              </w:rPr>
            </w:pPr>
            <w:r w:rsidRPr="001310E7">
              <w:rPr>
                <w:rFonts w:ascii="Times New Roman" w:eastAsia="Times New Roman" w:hAnsi="Times New Roman"/>
                <w:color w:val="000000"/>
                <w:lang w:eastAsia="ru-RU"/>
              </w:rPr>
              <w:t>54</w:t>
            </w:r>
          </w:p>
        </w:tc>
      </w:tr>
    </w:tbl>
    <w:p w:rsidR="00684ACD" w:rsidRDefault="00684ACD" w:rsidP="00684ACD">
      <w:pPr>
        <w:widowControl w:val="0"/>
        <w:tabs>
          <w:tab w:val="left" w:pos="993"/>
        </w:tabs>
        <w:autoSpaceDE w:val="0"/>
        <w:autoSpaceDN w:val="0"/>
        <w:adjustRightInd w:val="0"/>
        <w:ind w:firstLine="709"/>
        <w:jc w:val="right"/>
        <w:rPr>
          <w:rFonts w:ascii="Times New Roman" w:hAnsi="Times New Roman"/>
          <w:sz w:val="28"/>
          <w:szCs w:val="28"/>
        </w:rPr>
      </w:pPr>
      <w:r>
        <w:rPr>
          <w:rFonts w:ascii="Times New Roman" w:hAnsi="Times New Roman"/>
          <w:sz w:val="28"/>
          <w:szCs w:val="28"/>
        </w:rPr>
        <w:t>»;</w:t>
      </w:r>
    </w:p>
    <w:p w:rsidR="00684ACD" w:rsidRDefault="00684ACD" w:rsidP="00684ACD">
      <w:pPr>
        <w:widowControl w:val="0"/>
        <w:tabs>
          <w:tab w:val="left" w:pos="993"/>
        </w:tabs>
        <w:autoSpaceDE w:val="0"/>
        <w:autoSpaceDN w:val="0"/>
        <w:adjustRightInd w:val="0"/>
        <w:ind w:firstLine="709"/>
        <w:jc w:val="right"/>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1.4. Таблицу 13 Программы изложить в следующей редакции:</w:t>
      </w: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Pr="00B71E98" w:rsidRDefault="00684ACD" w:rsidP="00684ACD">
      <w:pPr>
        <w:jc w:val="center"/>
        <w:rPr>
          <w:rFonts w:ascii="Times New Roman" w:hAnsi="Times New Roman"/>
          <w:b/>
          <w:sz w:val="28"/>
          <w:szCs w:val="28"/>
        </w:rPr>
      </w:pPr>
      <w:r>
        <w:rPr>
          <w:rFonts w:ascii="Times New Roman" w:hAnsi="Times New Roman"/>
          <w:sz w:val="28"/>
          <w:szCs w:val="28"/>
        </w:rPr>
        <w:t>«</w:t>
      </w:r>
      <w:r w:rsidRPr="00B71E98">
        <w:rPr>
          <w:rFonts w:ascii="Times New Roman" w:hAnsi="Times New Roman"/>
          <w:b/>
          <w:sz w:val="28"/>
          <w:szCs w:val="28"/>
        </w:rPr>
        <w:t>Реализация мероприятий по обеспечению объектами инженерной инфраструктуры на территории</w:t>
      </w:r>
    </w:p>
    <w:p w:rsidR="00684ACD" w:rsidRDefault="00684ACD" w:rsidP="00684ACD">
      <w:pPr>
        <w:widowControl w:val="0"/>
        <w:tabs>
          <w:tab w:val="left" w:pos="993"/>
        </w:tabs>
        <w:autoSpaceDE w:val="0"/>
        <w:autoSpaceDN w:val="0"/>
        <w:adjustRightInd w:val="0"/>
        <w:ind w:firstLine="709"/>
        <w:jc w:val="center"/>
        <w:rPr>
          <w:rFonts w:ascii="Times New Roman" w:hAnsi="Times New Roman"/>
          <w:b/>
          <w:sz w:val="28"/>
          <w:szCs w:val="28"/>
        </w:rPr>
      </w:pPr>
      <w:r w:rsidRPr="00B71E98">
        <w:rPr>
          <w:rFonts w:ascii="Times New Roman" w:hAnsi="Times New Roman"/>
          <w:b/>
          <w:sz w:val="28"/>
          <w:szCs w:val="28"/>
        </w:rPr>
        <w:t xml:space="preserve">сельских поселений </w:t>
      </w:r>
      <w:proofErr w:type="gramStart"/>
      <w:r w:rsidRPr="00B71E98">
        <w:rPr>
          <w:rFonts w:ascii="Times New Roman" w:hAnsi="Times New Roman"/>
          <w:b/>
          <w:sz w:val="28"/>
          <w:szCs w:val="28"/>
        </w:rPr>
        <w:t>Муниципального</w:t>
      </w:r>
      <w:proofErr w:type="gramEnd"/>
      <w:r w:rsidRPr="00B71E98">
        <w:rPr>
          <w:rFonts w:ascii="Times New Roman" w:hAnsi="Times New Roman"/>
          <w:b/>
          <w:sz w:val="28"/>
          <w:szCs w:val="28"/>
        </w:rPr>
        <w:t xml:space="preserve"> района</w:t>
      </w:r>
    </w:p>
    <w:p w:rsidR="00684ACD" w:rsidRDefault="00684ACD" w:rsidP="00684ACD">
      <w:pPr>
        <w:widowControl w:val="0"/>
        <w:tabs>
          <w:tab w:val="left" w:pos="993"/>
        </w:tabs>
        <w:autoSpaceDE w:val="0"/>
        <w:autoSpaceDN w:val="0"/>
        <w:adjustRightInd w:val="0"/>
        <w:ind w:firstLine="709"/>
        <w:jc w:val="center"/>
        <w:rPr>
          <w:rFonts w:ascii="Times New Roman" w:hAnsi="Times New Roman"/>
          <w:b/>
          <w:sz w:val="28"/>
          <w:szCs w:val="28"/>
        </w:rPr>
      </w:pPr>
    </w:p>
    <w:tbl>
      <w:tblPr>
        <w:tblW w:w="14899" w:type="dxa"/>
        <w:tblInd w:w="93" w:type="dxa"/>
        <w:tblLayout w:type="fixed"/>
        <w:tblLook w:val="04A0"/>
      </w:tblPr>
      <w:tblGrid>
        <w:gridCol w:w="724"/>
        <w:gridCol w:w="231"/>
        <w:gridCol w:w="4022"/>
        <w:gridCol w:w="1275"/>
        <w:gridCol w:w="1134"/>
        <w:gridCol w:w="1134"/>
        <w:gridCol w:w="1276"/>
        <w:gridCol w:w="992"/>
        <w:gridCol w:w="1134"/>
        <w:gridCol w:w="993"/>
        <w:gridCol w:w="992"/>
        <w:gridCol w:w="992"/>
      </w:tblGrid>
      <w:tr w:rsidR="00684ACD" w:rsidRPr="00C91170" w:rsidTr="00684ACD">
        <w:trPr>
          <w:trHeight w:val="315"/>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xml:space="preserve">№ </w:t>
            </w:r>
            <w:proofErr w:type="spellStart"/>
            <w:proofErr w:type="gramStart"/>
            <w:r w:rsidRPr="00C91170">
              <w:rPr>
                <w:rFonts w:ascii="Times New Roman" w:eastAsia="Times New Roman" w:hAnsi="Times New Roman"/>
                <w:color w:val="000000"/>
                <w:sz w:val="24"/>
                <w:szCs w:val="24"/>
                <w:lang w:eastAsia="ru-RU"/>
              </w:rPr>
              <w:t>п</w:t>
            </w:r>
            <w:proofErr w:type="spellEnd"/>
            <w:proofErr w:type="gramEnd"/>
            <w:r w:rsidRPr="00C91170">
              <w:rPr>
                <w:rFonts w:ascii="Times New Roman" w:eastAsia="Times New Roman" w:hAnsi="Times New Roman"/>
                <w:color w:val="000000"/>
                <w:sz w:val="24"/>
                <w:szCs w:val="24"/>
                <w:lang w:eastAsia="ru-RU"/>
              </w:rPr>
              <w:t>/</w:t>
            </w:r>
            <w:proofErr w:type="spellStart"/>
            <w:r w:rsidRPr="00C91170">
              <w:rPr>
                <w:rFonts w:ascii="Times New Roman" w:eastAsia="Times New Roman" w:hAnsi="Times New Roman"/>
                <w:color w:val="000000"/>
                <w:sz w:val="24"/>
                <w:szCs w:val="24"/>
                <w:lang w:eastAsia="ru-RU"/>
              </w:rPr>
              <w:t>п</w:t>
            </w:r>
            <w:proofErr w:type="spellEnd"/>
          </w:p>
        </w:tc>
        <w:tc>
          <w:tcPr>
            <w:tcW w:w="42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Показатели</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Един</w:t>
            </w:r>
            <w:proofErr w:type="gramStart"/>
            <w:r w:rsidRPr="00C91170">
              <w:rPr>
                <w:rFonts w:ascii="Times New Roman" w:eastAsia="Times New Roman" w:hAnsi="Times New Roman"/>
                <w:color w:val="000000"/>
                <w:sz w:val="24"/>
                <w:szCs w:val="24"/>
                <w:lang w:eastAsia="ru-RU"/>
              </w:rPr>
              <w:t>.</w:t>
            </w:r>
            <w:proofErr w:type="gramEnd"/>
            <w:r w:rsidRPr="00C91170">
              <w:rPr>
                <w:rFonts w:ascii="Times New Roman" w:eastAsia="Times New Roman" w:hAnsi="Times New Roman"/>
                <w:color w:val="000000"/>
                <w:sz w:val="24"/>
                <w:szCs w:val="24"/>
                <w:lang w:eastAsia="ru-RU"/>
              </w:rPr>
              <w:t xml:space="preserve"> </w:t>
            </w:r>
            <w:proofErr w:type="spellStart"/>
            <w:proofErr w:type="gramStart"/>
            <w:r w:rsidRPr="00C91170">
              <w:rPr>
                <w:rFonts w:ascii="Times New Roman" w:eastAsia="Times New Roman" w:hAnsi="Times New Roman"/>
                <w:color w:val="000000"/>
                <w:sz w:val="24"/>
                <w:szCs w:val="24"/>
                <w:lang w:eastAsia="ru-RU"/>
              </w:rPr>
              <w:t>и</w:t>
            </w:r>
            <w:proofErr w:type="gramEnd"/>
            <w:r w:rsidRPr="00C91170">
              <w:rPr>
                <w:rFonts w:ascii="Times New Roman" w:eastAsia="Times New Roman" w:hAnsi="Times New Roman"/>
                <w:color w:val="000000"/>
                <w:sz w:val="24"/>
                <w:szCs w:val="24"/>
                <w:lang w:eastAsia="ru-RU"/>
              </w:rPr>
              <w:t>змер</w:t>
            </w:r>
            <w:proofErr w:type="spellEnd"/>
            <w:r w:rsidRPr="00C91170">
              <w:rPr>
                <w:rFonts w:ascii="Times New Roman" w:eastAsia="Times New Roman" w:hAnsi="Times New Roman"/>
                <w:color w:val="000000"/>
                <w:sz w:val="24"/>
                <w:szCs w:val="24"/>
                <w:lang w:eastAsia="ru-RU"/>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Всего</w:t>
            </w:r>
          </w:p>
        </w:tc>
        <w:tc>
          <w:tcPr>
            <w:tcW w:w="7513" w:type="dxa"/>
            <w:gridSpan w:val="7"/>
            <w:tcBorders>
              <w:top w:val="single" w:sz="8" w:space="0" w:color="auto"/>
              <w:left w:val="nil"/>
              <w:bottom w:val="single" w:sz="8" w:space="0" w:color="auto"/>
              <w:right w:val="single" w:sz="8" w:space="0" w:color="000000"/>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В том числе по годам реализации Программы</w:t>
            </w:r>
          </w:p>
        </w:tc>
      </w:tr>
      <w:tr w:rsidR="00684ACD" w:rsidRPr="00C91170" w:rsidTr="00684ACD">
        <w:trPr>
          <w:trHeight w:val="315"/>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253" w:type="dxa"/>
            <w:gridSpan w:val="2"/>
            <w:vMerge/>
            <w:tcBorders>
              <w:top w:val="single" w:sz="8" w:space="0" w:color="auto"/>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2014</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2015</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2016</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2017</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2018</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2019</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2020</w:t>
            </w:r>
          </w:p>
        </w:tc>
      </w:tr>
      <w:tr w:rsidR="00684ACD" w:rsidRPr="00C91170" w:rsidTr="00684ACD">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w:t>
            </w:r>
          </w:p>
        </w:tc>
        <w:tc>
          <w:tcPr>
            <w:tcW w:w="4253" w:type="dxa"/>
            <w:gridSpan w:val="2"/>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4</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5</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6</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7</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8</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9</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11</w:t>
            </w:r>
          </w:p>
        </w:tc>
      </w:tr>
      <w:tr w:rsidR="00684ACD" w:rsidRPr="00C91170" w:rsidTr="00684ACD">
        <w:trPr>
          <w:trHeight w:val="617"/>
        </w:trPr>
        <w:tc>
          <w:tcPr>
            <w:tcW w:w="724"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w:t>
            </w:r>
          </w:p>
        </w:tc>
        <w:tc>
          <w:tcPr>
            <w:tcW w:w="4253" w:type="dxa"/>
            <w:gridSpan w:val="2"/>
            <w:vMerge w:val="restart"/>
            <w:tcBorders>
              <w:top w:val="nil"/>
              <w:left w:val="nil"/>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Строительство распределительных газопроводов - всего (бюджет),</w:t>
            </w:r>
          </w:p>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в том числе в разрезе сельских поселений:</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10,16</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3,2</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2,6</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1,6</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0,76</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w:t>
            </w:r>
          </w:p>
        </w:tc>
      </w:tr>
      <w:tr w:rsidR="00684ACD" w:rsidRPr="00C91170" w:rsidTr="00684ACD">
        <w:trPr>
          <w:trHeight w:val="275"/>
        </w:trPr>
        <w:tc>
          <w:tcPr>
            <w:tcW w:w="724" w:type="dxa"/>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253" w:type="dxa"/>
            <w:gridSpan w:val="2"/>
            <w:vMerge/>
            <w:tcBorders>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35,7813</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9,9716</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12,1569</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3,8737</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0,0291</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3,75</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6</w:t>
            </w:r>
          </w:p>
        </w:tc>
      </w:tr>
      <w:tr w:rsidR="00684ACD" w:rsidRPr="00C91170" w:rsidTr="00684ACD">
        <w:trPr>
          <w:trHeight w:val="315"/>
        </w:trPr>
        <w:tc>
          <w:tcPr>
            <w:tcW w:w="4977" w:type="dxa"/>
            <w:gridSpan w:val="3"/>
            <w:vMerge w:val="restart"/>
            <w:tcBorders>
              <w:top w:val="single" w:sz="8" w:space="0" w:color="auto"/>
              <w:left w:val="single" w:sz="8" w:space="0" w:color="auto"/>
              <w:bottom w:val="nil"/>
              <w:right w:val="single" w:sz="8" w:space="0" w:color="000000"/>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proofErr w:type="spellStart"/>
            <w:r w:rsidRPr="00C91170">
              <w:rPr>
                <w:rFonts w:ascii="Times New Roman" w:eastAsia="Times New Roman" w:hAnsi="Times New Roman"/>
                <w:color w:val="000000"/>
                <w:sz w:val="24"/>
                <w:szCs w:val="24"/>
                <w:lang w:eastAsia="ru-RU"/>
              </w:rPr>
              <w:t>Ирдоматское</w:t>
            </w:r>
            <w:proofErr w:type="spellEnd"/>
            <w:r w:rsidRPr="00C91170">
              <w:rPr>
                <w:rFonts w:ascii="Times New Roman" w:eastAsia="Times New Roman" w:hAnsi="Times New Roman"/>
                <w:color w:val="000000"/>
                <w:sz w:val="24"/>
                <w:szCs w:val="24"/>
                <w:lang w:eastAsia="ru-RU"/>
              </w:rPr>
              <w:t xml:space="preserve"> сельское поселение</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w:t>
            </w:r>
          </w:p>
        </w:tc>
      </w:tr>
      <w:tr w:rsidR="00684ACD" w:rsidRPr="00C91170" w:rsidTr="00684ACD">
        <w:trPr>
          <w:trHeight w:val="315"/>
        </w:trPr>
        <w:tc>
          <w:tcPr>
            <w:tcW w:w="4977" w:type="dxa"/>
            <w:gridSpan w:val="3"/>
            <w:vMerge/>
            <w:tcBorders>
              <w:top w:val="single" w:sz="8" w:space="0" w:color="auto"/>
              <w:left w:val="single" w:sz="8" w:space="0" w:color="auto"/>
              <w:bottom w:val="single" w:sz="4" w:space="0" w:color="auto"/>
              <w:right w:val="single" w:sz="8" w:space="0" w:color="000000"/>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6</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0,0291</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6</w:t>
            </w:r>
          </w:p>
        </w:tc>
      </w:tr>
      <w:tr w:rsidR="00684ACD" w:rsidRPr="00C91170" w:rsidTr="00684ACD">
        <w:trPr>
          <w:trHeight w:val="315"/>
        </w:trPr>
        <w:tc>
          <w:tcPr>
            <w:tcW w:w="724"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4253"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Газификация д. Нова</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w:t>
            </w:r>
          </w:p>
        </w:tc>
      </w:tr>
      <w:tr w:rsidR="00684ACD" w:rsidRPr="00C91170" w:rsidTr="00684ACD">
        <w:trPr>
          <w:trHeight w:val="315"/>
        </w:trPr>
        <w:tc>
          <w:tcPr>
            <w:tcW w:w="724" w:type="dxa"/>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253" w:type="dxa"/>
            <w:gridSpan w:val="2"/>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6</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0,0291</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6</w:t>
            </w:r>
          </w:p>
        </w:tc>
      </w:tr>
      <w:tr w:rsidR="00684ACD" w:rsidRPr="00C91170" w:rsidTr="00684ACD">
        <w:trPr>
          <w:trHeight w:val="405"/>
        </w:trPr>
        <w:tc>
          <w:tcPr>
            <w:tcW w:w="497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Муниципальное образование Мяксинское</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4,43</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1,83</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2,6</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31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18,0016</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5,8447</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12,1569</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60"/>
        </w:trPr>
        <w:tc>
          <w:tcPr>
            <w:tcW w:w="724"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425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xml:space="preserve">Газификация </w:t>
            </w:r>
            <w:proofErr w:type="gramStart"/>
            <w:r w:rsidRPr="00C91170">
              <w:rPr>
                <w:rFonts w:ascii="Times New Roman" w:eastAsia="Times New Roman" w:hAnsi="Times New Roman"/>
                <w:color w:val="000000"/>
                <w:sz w:val="24"/>
                <w:szCs w:val="24"/>
                <w:lang w:eastAsia="ru-RU"/>
              </w:rPr>
              <w:t>с</w:t>
            </w:r>
            <w:proofErr w:type="gramEnd"/>
            <w:r w:rsidRPr="00C91170">
              <w:rPr>
                <w:rFonts w:ascii="Times New Roman" w:eastAsia="Times New Roman" w:hAnsi="Times New Roman"/>
                <w:color w:val="000000"/>
                <w:sz w:val="24"/>
                <w:szCs w:val="24"/>
                <w:lang w:eastAsia="ru-RU"/>
              </w:rPr>
              <w:t xml:space="preserve">. </w:t>
            </w:r>
            <w:proofErr w:type="gramStart"/>
            <w:r w:rsidRPr="00C91170">
              <w:rPr>
                <w:rFonts w:ascii="Times New Roman" w:eastAsia="Times New Roman" w:hAnsi="Times New Roman"/>
                <w:color w:val="000000"/>
                <w:sz w:val="24"/>
                <w:szCs w:val="24"/>
                <w:lang w:eastAsia="ru-RU"/>
              </w:rPr>
              <w:t>Мякса</w:t>
            </w:r>
            <w:proofErr w:type="gramEnd"/>
            <w:r w:rsidRPr="00C91170">
              <w:rPr>
                <w:rFonts w:ascii="Times New Roman" w:eastAsia="Times New Roman" w:hAnsi="Times New Roman"/>
                <w:color w:val="000000"/>
                <w:sz w:val="24"/>
                <w:szCs w:val="24"/>
                <w:lang w:eastAsia="ru-RU"/>
              </w:rPr>
              <w:t>, вторая очередь (ФЦП)</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4,43</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1,83</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2,6</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724" w:type="dxa"/>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253" w:type="dxa"/>
            <w:gridSpan w:val="2"/>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15,7317</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5,8447</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9,887</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241"/>
        </w:trPr>
        <w:tc>
          <w:tcPr>
            <w:tcW w:w="724"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425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Строительство газопровода за счет дополнительных средств районного бюджета</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ед.</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724" w:type="dxa"/>
            <w:vMerge/>
            <w:tcBorders>
              <w:top w:val="nil"/>
              <w:left w:val="single" w:sz="8" w:space="0" w:color="auto"/>
              <w:bottom w:val="single" w:sz="4" w:space="0" w:color="auto"/>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253" w:type="dxa"/>
            <w:gridSpan w:val="2"/>
            <w:vMerge/>
            <w:tcBorders>
              <w:top w:val="nil"/>
              <w:left w:val="single" w:sz="8" w:space="0" w:color="auto"/>
              <w:bottom w:val="single" w:sz="4" w:space="0" w:color="auto"/>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2,2699</w:t>
            </w:r>
          </w:p>
        </w:tc>
        <w:tc>
          <w:tcPr>
            <w:tcW w:w="1134"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2,2699</w:t>
            </w:r>
          </w:p>
        </w:tc>
        <w:tc>
          <w:tcPr>
            <w:tcW w:w="992"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4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proofErr w:type="spellStart"/>
            <w:r w:rsidRPr="00C91170">
              <w:rPr>
                <w:rFonts w:ascii="Times New Roman" w:eastAsia="Times New Roman" w:hAnsi="Times New Roman"/>
                <w:color w:val="000000"/>
                <w:sz w:val="24"/>
                <w:szCs w:val="24"/>
                <w:lang w:eastAsia="ru-RU"/>
              </w:rPr>
              <w:t>Тоншаловское</w:t>
            </w:r>
            <w:proofErr w:type="spellEnd"/>
            <w:r w:rsidRPr="00C91170">
              <w:rPr>
                <w:rFonts w:ascii="Times New Roman" w:eastAsia="Times New Roman" w:hAnsi="Times New Roman"/>
                <w:color w:val="000000"/>
                <w:sz w:val="24"/>
                <w:szCs w:val="24"/>
                <w:lang w:eastAsia="ru-RU"/>
              </w:rPr>
              <w:t xml:space="preserve"> сельское поселение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315"/>
        </w:trPr>
        <w:tc>
          <w:tcPr>
            <w:tcW w:w="4977" w:type="dxa"/>
            <w:gridSpan w:val="3"/>
            <w:vMerge/>
            <w:tcBorders>
              <w:top w:val="single" w:sz="4" w:space="0" w:color="auto"/>
              <w:left w:val="single" w:sz="4" w:space="0" w:color="auto"/>
              <w:bottom w:val="single" w:sz="4" w:space="0" w:color="auto"/>
              <w:right w:val="single" w:sz="4"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7,5018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268"/>
        </w:trPr>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40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xml:space="preserve">Газификация ул. Механизаторов </w:t>
            </w:r>
            <w:r>
              <w:rPr>
                <w:rFonts w:ascii="Times New Roman" w:eastAsia="Times New Roman" w:hAnsi="Times New Roman"/>
                <w:color w:val="000000"/>
                <w:sz w:val="24"/>
                <w:szCs w:val="24"/>
                <w:lang w:eastAsia="ru-RU"/>
              </w:rPr>
              <w:t xml:space="preserve">            </w:t>
            </w:r>
            <w:r w:rsidRPr="00C91170">
              <w:rPr>
                <w:rFonts w:ascii="Times New Roman" w:eastAsia="Times New Roman" w:hAnsi="Times New Roman"/>
                <w:color w:val="000000"/>
                <w:sz w:val="24"/>
                <w:szCs w:val="24"/>
                <w:lang w:eastAsia="ru-RU"/>
              </w:rPr>
              <w:t xml:space="preserve">п. </w:t>
            </w:r>
            <w:proofErr w:type="spellStart"/>
            <w:r w:rsidRPr="00C91170">
              <w:rPr>
                <w:rFonts w:ascii="Times New Roman" w:eastAsia="Times New Roman" w:hAnsi="Times New Roman"/>
                <w:color w:val="000000"/>
                <w:sz w:val="24"/>
                <w:szCs w:val="24"/>
                <w:lang w:eastAsia="ru-RU"/>
              </w:rPr>
              <w:t>Тоншалово</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022" w:type="dxa"/>
            <w:vMerge/>
            <w:tcBorders>
              <w:top w:val="single" w:sz="4" w:space="0" w:color="auto"/>
              <w:left w:val="single" w:sz="4" w:space="0" w:color="auto"/>
              <w:bottom w:val="single" w:sz="4" w:space="0" w:color="auto"/>
              <w:right w:val="single" w:sz="4"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7,3858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60"/>
        </w:trPr>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1.5</w:t>
            </w:r>
          </w:p>
        </w:tc>
        <w:tc>
          <w:tcPr>
            <w:tcW w:w="40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proofErr w:type="gramStart"/>
            <w:r w:rsidRPr="00C91170">
              <w:rPr>
                <w:rFonts w:ascii="Times New Roman" w:eastAsia="Times New Roman" w:hAnsi="Times New Roman"/>
                <w:color w:val="000000"/>
                <w:sz w:val="24"/>
                <w:szCs w:val="24"/>
                <w:lang w:eastAsia="ru-RU"/>
              </w:rPr>
              <w:t>Государственная</w:t>
            </w:r>
            <w:proofErr w:type="gramEnd"/>
            <w:r w:rsidRPr="00C91170">
              <w:rPr>
                <w:rFonts w:ascii="Times New Roman" w:eastAsia="Times New Roman" w:hAnsi="Times New Roman"/>
                <w:color w:val="000000"/>
                <w:sz w:val="24"/>
                <w:szCs w:val="24"/>
                <w:lang w:eastAsia="ru-RU"/>
              </w:rPr>
              <w:t xml:space="preserve"> </w:t>
            </w:r>
            <w:proofErr w:type="spellStart"/>
            <w:r w:rsidRPr="00C91170">
              <w:rPr>
                <w:rFonts w:ascii="Times New Roman" w:eastAsia="Times New Roman" w:hAnsi="Times New Roman"/>
                <w:color w:val="000000"/>
                <w:sz w:val="24"/>
                <w:szCs w:val="24"/>
                <w:lang w:eastAsia="ru-RU"/>
              </w:rPr>
              <w:t>экспенртиза</w:t>
            </w:r>
            <w:proofErr w:type="spellEnd"/>
            <w:r w:rsidRPr="00C91170">
              <w:rPr>
                <w:rFonts w:ascii="Times New Roman" w:eastAsia="Times New Roman" w:hAnsi="Times New Roman"/>
                <w:color w:val="000000"/>
                <w:sz w:val="24"/>
                <w:szCs w:val="24"/>
                <w:lang w:eastAsia="ru-RU"/>
              </w:rPr>
              <w:t xml:space="preserve"> проектно-сметной документации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955" w:type="dxa"/>
            <w:gridSpan w:val="2"/>
            <w:vMerge/>
            <w:tcBorders>
              <w:top w:val="single" w:sz="4" w:space="0" w:color="auto"/>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022" w:type="dxa"/>
            <w:vMerge/>
            <w:tcBorders>
              <w:top w:val="single" w:sz="4" w:space="0" w:color="auto"/>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0,116</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60"/>
        </w:trPr>
        <w:tc>
          <w:tcPr>
            <w:tcW w:w="4977"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xml:space="preserve">Муниципальное образование </w:t>
            </w:r>
            <w:proofErr w:type="spellStart"/>
            <w:r w:rsidRPr="00C91170">
              <w:rPr>
                <w:rFonts w:ascii="Times New Roman" w:eastAsia="Times New Roman" w:hAnsi="Times New Roman"/>
                <w:color w:val="000000"/>
                <w:sz w:val="24"/>
                <w:szCs w:val="24"/>
                <w:lang w:eastAsia="ru-RU"/>
              </w:rPr>
              <w:t>Югское</w:t>
            </w:r>
            <w:proofErr w:type="spellEnd"/>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2,97</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1,37</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1,6</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315"/>
        </w:trPr>
        <w:tc>
          <w:tcPr>
            <w:tcW w:w="4977" w:type="dxa"/>
            <w:gridSpan w:val="3"/>
            <w:vMerge/>
            <w:tcBorders>
              <w:top w:val="single" w:sz="8" w:space="0" w:color="000000"/>
              <w:left w:val="single" w:sz="8" w:space="0" w:color="auto"/>
              <w:bottom w:val="single" w:sz="8" w:space="0" w:color="000000"/>
              <w:right w:val="single" w:sz="8" w:space="0" w:color="000000"/>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8,0006</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4,1269</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3,8737</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60"/>
        </w:trPr>
        <w:tc>
          <w:tcPr>
            <w:tcW w:w="955"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4022"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Газификация д. Починок</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1,37</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1,37</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955" w:type="dxa"/>
            <w:gridSpan w:val="2"/>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022" w:type="dxa"/>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4,1269</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4,1269</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955"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4022"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xml:space="preserve">Газификация  д. </w:t>
            </w:r>
            <w:proofErr w:type="spellStart"/>
            <w:r w:rsidRPr="00C91170">
              <w:rPr>
                <w:rFonts w:ascii="Times New Roman" w:eastAsia="Times New Roman" w:hAnsi="Times New Roman"/>
                <w:color w:val="000000"/>
                <w:sz w:val="24"/>
                <w:szCs w:val="24"/>
                <w:lang w:eastAsia="ru-RU"/>
              </w:rPr>
              <w:t>Рослино</w:t>
            </w:r>
            <w:proofErr w:type="spellEnd"/>
            <w:r w:rsidRPr="00C91170">
              <w:rPr>
                <w:rFonts w:ascii="Times New Roman" w:eastAsia="Times New Roman" w:hAnsi="Times New Roman"/>
                <w:color w:val="000000"/>
                <w:sz w:val="24"/>
                <w:szCs w:val="24"/>
                <w:lang w:eastAsia="ru-RU"/>
              </w:rPr>
              <w:t xml:space="preserve"> по смете</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1,6</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1,6</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955" w:type="dxa"/>
            <w:gridSpan w:val="2"/>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022" w:type="dxa"/>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3,8737</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3,8737</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575"/>
        </w:trPr>
        <w:tc>
          <w:tcPr>
            <w:tcW w:w="955"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iCs/>
                <w:color w:val="000000"/>
                <w:sz w:val="24"/>
                <w:szCs w:val="24"/>
                <w:lang w:eastAsia="ru-RU"/>
              </w:rPr>
            </w:pPr>
            <w:r w:rsidRPr="00C91170">
              <w:rPr>
                <w:rFonts w:ascii="Times New Roman" w:eastAsia="Times New Roman" w:hAnsi="Times New Roman"/>
                <w:iCs/>
                <w:color w:val="000000"/>
                <w:sz w:val="24"/>
                <w:szCs w:val="24"/>
                <w:lang w:eastAsia="ru-RU"/>
              </w:rPr>
              <w:t>2</w:t>
            </w:r>
          </w:p>
        </w:tc>
        <w:tc>
          <w:tcPr>
            <w:tcW w:w="4022"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iCs/>
                <w:color w:val="000000"/>
                <w:sz w:val="24"/>
                <w:szCs w:val="24"/>
                <w:lang w:eastAsia="ru-RU"/>
              </w:rPr>
            </w:pPr>
            <w:r w:rsidRPr="00C91170">
              <w:rPr>
                <w:rFonts w:ascii="Times New Roman" w:eastAsia="Times New Roman" w:hAnsi="Times New Roman"/>
                <w:iCs/>
                <w:color w:val="000000"/>
                <w:sz w:val="24"/>
                <w:szCs w:val="24"/>
                <w:lang w:eastAsia="ru-RU"/>
              </w:rPr>
              <w:t xml:space="preserve">Строительство локальных сетей водоснабжения – всего, </w:t>
            </w:r>
            <w:r>
              <w:rPr>
                <w:rFonts w:ascii="Times New Roman" w:eastAsia="Times New Roman" w:hAnsi="Times New Roman"/>
                <w:iCs/>
                <w:color w:val="000000"/>
                <w:sz w:val="24"/>
                <w:szCs w:val="24"/>
                <w:lang w:eastAsia="ru-RU"/>
              </w:rPr>
              <w:t>в</w:t>
            </w:r>
            <w:r w:rsidRPr="00C91170">
              <w:rPr>
                <w:rFonts w:ascii="Times New Roman" w:eastAsia="Times New Roman" w:hAnsi="Times New Roman"/>
                <w:iCs/>
                <w:color w:val="000000"/>
                <w:sz w:val="24"/>
                <w:szCs w:val="24"/>
                <w:lang w:eastAsia="ru-RU"/>
              </w:rPr>
              <w:t xml:space="preserve"> том числе в разрезе сельских поселений (бюджет):</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both"/>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4,9</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4,9</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315"/>
        </w:trPr>
        <w:tc>
          <w:tcPr>
            <w:tcW w:w="955" w:type="dxa"/>
            <w:gridSpan w:val="2"/>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i/>
                <w:iCs/>
                <w:color w:val="000000"/>
                <w:sz w:val="24"/>
                <w:szCs w:val="24"/>
                <w:lang w:eastAsia="ru-RU"/>
              </w:rPr>
            </w:pPr>
          </w:p>
        </w:tc>
        <w:tc>
          <w:tcPr>
            <w:tcW w:w="4022" w:type="dxa"/>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i/>
                <w:iCs/>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both"/>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8,9124</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8,8675</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0,0449</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60"/>
        </w:trPr>
        <w:tc>
          <w:tcPr>
            <w:tcW w:w="497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Муниципальное образование Воскресенское</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1,4</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1,4</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31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1,7112</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1,7112</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0,0449</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420"/>
        </w:trPr>
        <w:tc>
          <w:tcPr>
            <w:tcW w:w="955"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4022"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с. Воскресенское разводящие сети</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1,4</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1,4</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75"/>
        </w:trPr>
        <w:tc>
          <w:tcPr>
            <w:tcW w:w="955" w:type="dxa"/>
            <w:gridSpan w:val="2"/>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022" w:type="dxa"/>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0,0449</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497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proofErr w:type="spellStart"/>
            <w:r w:rsidRPr="00C91170">
              <w:rPr>
                <w:rFonts w:ascii="Times New Roman" w:eastAsia="Times New Roman" w:hAnsi="Times New Roman"/>
                <w:color w:val="000000"/>
                <w:sz w:val="24"/>
                <w:szCs w:val="24"/>
                <w:lang w:eastAsia="ru-RU"/>
              </w:rPr>
              <w:t>Коротовское</w:t>
            </w:r>
            <w:proofErr w:type="spellEnd"/>
            <w:r w:rsidRPr="00C91170">
              <w:rPr>
                <w:rFonts w:ascii="Times New Roman" w:eastAsia="Times New Roman" w:hAnsi="Times New Roman"/>
                <w:color w:val="000000"/>
                <w:sz w:val="24"/>
                <w:szCs w:val="24"/>
                <w:lang w:eastAsia="ru-RU"/>
              </w:rPr>
              <w:t xml:space="preserve"> сельское поселение *</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2,1</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2,1</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3,4027</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3,4027</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60"/>
        </w:trPr>
        <w:tc>
          <w:tcPr>
            <w:tcW w:w="955"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4022"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д. Коротово разводящие сети</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2,1</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2,1</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955" w:type="dxa"/>
            <w:gridSpan w:val="2"/>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022" w:type="dxa"/>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3,4027</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3,4027</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497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proofErr w:type="spellStart"/>
            <w:r w:rsidRPr="00C91170">
              <w:rPr>
                <w:rFonts w:ascii="Times New Roman" w:eastAsia="Times New Roman" w:hAnsi="Times New Roman"/>
                <w:color w:val="000000"/>
                <w:sz w:val="24"/>
                <w:szCs w:val="24"/>
                <w:lang w:eastAsia="ru-RU"/>
              </w:rPr>
              <w:t>Судское</w:t>
            </w:r>
            <w:proofErr w:type="spellEnd"/>
            <w:r w:rsidRPr="00C91170">
              <w:rPr>
                <w:rFonts w:ascii="Times New Roman" w:eastAsia="Times New Roman" w:hAnsi="Times New Roman"/>
                <w:color w:val="000000"/>
                <w:sz w:val="24"/>
                <w:szCs w:val="24"/>
                <w:lang w:eastAsia="ru-RU"/>
              </w:rPr>
              <w:t xml:space="preserve"> сельское поселение</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2,437</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1,4</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31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8,2413</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3,7536</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w:t>
            </w:r>
          </w:p>
        </w:tc>
      </w:tr>
      <w:tr w:rsidR="00684ACD" w:rsidRPr="00C91170" w:rsidTr="00684ACD">
        <w:trPr>
          <w:trHeight w:val="405"/>
        </w:trPr>
        <w:tc>
          <w:tcPr>
            <w:tcW w:w="955"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4022" w:type="dxa"/>
            <w:vMerge w:val="restart"/>
            <w:tcBorders>
              <w:top w:val="nil"/>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п. Суда разводящие сети</w:t>
            </w: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1,4</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1,4</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955" w:type="dxa"/>
            <w:gridSpan w:val="2"/>
            <w:vMerge/>
            <w:tcBorders>
              <w:top w:val="nil"/>
              <w:left w:val="single" w:sz="8" w:space="0" w:color="auto"/>
              <w:bottom w:val="single" w:sz="4" w:space="0" w:color="auto"/>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022" w:type="dxa"/>
            <w:vMerge/>
            <w:tcBorders>
              <w:top w:val="nil"/>
              <w:left w:val="single" w:sz="8" w:space="0" w:color="auto"/>
              <w:bottom w:val="single" w:sz="4" w:space="0" w:color="auto"/>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3,7536</w:t>
            </w:r>
          </w:p>
        </w:tc>
        <w:tc>
          <w:tcPr>
            <w:tcW w:w="1134"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3,7536</w:t>
            </w:r>
          </w:p>
        </w:tc>
        <w:tc>
          <w:tcPr>
            <w:tcW w:w="1276"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70"/>
        </w:trPr>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40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xml:space="preserve">реконструкция </w:t>
            </w:r>
            <w:proofErr w:type="spellStart"/>
            <w:r w:rsidRPr="00C91170">
              <w:rPr>
                <w:rFonts w:ascii="Times New Roman" w:eastAsia="Times New Roman" w:hAnsi="Times New Roman"/>
                <w:color w:val="000000"/>
                <w:sz w:val="24"/>
                <w:szCs w:val="24"/>
                <w:lang w:eastAsia="ru-RU"/>
              </w:rPr>
              <w:t>распред</w:t>
            </w:r>
            <w:proofErr w:type="spellEnd"/>
            <w:r w:rsidRPr="00C91170">
              <w:rPr>
                <w:rFonts w:ascii="Times New Roman" w:eastAsia="Times New Roman" w:hAnsi="Times New Roman"/>
                <w:color w:val="000000"/>
                <w:sz w:val="24"/>
                <w:szCs w:val="24"/>
                <w:lang w:eastAsia="ru-RU"/>
              </w:rPr>
              <w:t xml:space="preserve">. разводящих сетей п. Суда </w:t>
            </w:r>
            <w:proofErr w:type="spellStart"/>
            <w:r w:rsidRPr="00C91170">
              <w:rPr>
                <w:rFonts w:ascii="Times New Roman" w:eastAsia="Times New Roman" w:hAnsi="Times New Roman"/>
                <w:color w:val="000000"/>
                <w:sz w:val="24"/>
                <w:szCs w:val="24"/>
                <w:lang w:eastAsia="ru-RU"/>
              </w:rPr>
              <w:t>уч</w:t>
            </w:r>
            <w:proofErr w:type="spellEnd"/>
            <w:r w:rsidRPr="00C91170">
              <w:rPr>
                <w:rFonts w:ascii="Times New Roman" w:eastAsia="Times New Roman" w:hAnsi="Times New Roman"/>
                <w:color w:val="000000"/>
                <w:sz w:val="24"/>
                <w:szCs w:val="24"/>
                <w:lang w:eastAsia="ru-RU"/>
              </w:rPr>
              <w:t>. №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0,748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022" w:type="dxa"/>
            <w:vMerge/>
            <w:tcBorders>
              <w:top w:val="single" w:sz="4" w:space="0" w:color="auto"/>
              <w:left w:val="single" w:sz="4" w:space="0" w:color="auto"/>
              <w:bottom w:val="single" w:sz="4" w:space="0" w:color="auto"/>
              <w:right w:val="single" w:sz="4"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3,7869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630"/>
        </w:trPr>
        <w:tc>
          <w:tcPr>
            <w:tcW w:w="955"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2.5</w:t>
            </w:r>
          </w:p>
        </w:tc>
        <w:tc>
          <w:tcPr>
            <w:tcW w:w="4022"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xml:space="preserve">реконструкция </w:t>
            </w:r>
            <w:proofErr w:type="spellStart"/>
            <w:r w:rsidRPr="00C91170">
              <w:rPr>
                <w:rFonts w:ascii="Times New Roman" w:eastAsia="Times New Roman" w:hAnsi="Times New Roman"/>
                <w:color w:val="000000"/>
                <w:sz w:val="24"/>
                <w:szCs w:val="24"/>
                <w:lang w:eastAsia="ru-RU"/>
              </w:rPr>
              <w:t>распред</w:t>
            </w:r>
            <w:proofErr w:type="spellEnd"/>
            <w:r w:rsidRPr="00C91170">
              <w:rPr>
                <w:rFonts w:ascii="Times New Roman" w:eastAsia="Times New Roman" w:hAnsi="Times New Roman"/>
                <w:color w:val="000000"/>
                <w:sz w:val="24"/>
                <w:szCs w:val="24"/>
                <w:lang w:eastAsia="ru-RU"/>
              </w:rPr>
              <w:t xml:space="preserve">. разводящих сетей п. Суда </w:t>
            </w:r>
            <w:proofErr w:type="spellStart"/>
            <w:r w:rsidRPr="00C91170">
              <w:rPr>
                <w:rFonts w:ascii="Times New Roman" w:eastAsia="Times New Roman" w:hAnsi="Times New Roman"/>
                <w:color w:val="000000"/>
                <w:sz w:val="24"/>
                <w:szCs w:val="24"/>
                <w:lang w:eastAsia="ru-RU"/>
              </w:rPr>
              <w:t>уч</w:t>
            </w:r>
            <w:proofErr w:type="spellEnd"/>
            <w:r w:rsidRPr="00C91170">
              <w:rPr>
                <w:rFonts w:ascii="Times New Roman" w:eastAsia="Times New Roman" w:hAnsi="Times New Roman"/>
                <w:color w:val="000000"/>
                <w:sz w:val="24"/>
                <w:szCs w:val="24"/>
                <w:lang w:eastAsia="ru-RU"/>
              </w:rPr>
              <w:t>. № 3</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км</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0,289</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r w:rsidR="00684ACD" w:rsidRPr="00C91170" w:rsidTr="00684ACD">
        <w:trPr>
          <w:trHeight w:val="315"/>
        </w:trPr>
        <w:tc>
          <w:tcPr>
            <w:tcW w:w="955" w:type="dxa"/>
            <w:gridSpan w:val="2"/>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4022" w:type="dxa"/>
            <w:vMerge/>
            <w:tcBorders>
              <w:top w:val="nil"/>
              <w:left w:val="single" w:sz="8" w:space="0" w:color="auto"/>
              <w:bottom w:val="single" w:sz="8" w:space="0" w:color="000000"/>
              <w:right w:val="single" w:sz="8" w:space="0" w:color="auto"/>
            </w:tcBorders>
            <w:vAlign w:val="center"/>
            <w:hideMark/>
          </w:tcPr>
          <w:p w:rsidR="00684ACD" w:rsidRPr="00C91170"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млн</w:t>
            </w:r>
            <w:proofErr w:type="gramStart"/>
            <w:r w:rsidRPr="00C91170">
              <w:rPr>
                <w:rFonts w:ascii="Times New Roman" w:eastAsia="Times New Roman" w:hAnsi="Times New Roman"/>
                <w:color w:val="000000"/>
                <w:sz w:val="24"/>
                <w:szCs w:val="24"/>
                <w:lang w:eastAsia="ru-RU"/>
              </w:rPr>
              <w:t>.р</w:t>
            </w:r>
            <w:proofErr w:type="gramEnd"/>
            <w:r w:rsidRPr="00C91170">
              <w:rPr>
                <w:rFonts w:ascii="Times New Roman" w:eastAsia="Times New Roman" w:hAnsi="Times New Roman"/>
                <w:color w:val="000000"/>
                <w:sz w:val="24"/>
                <w:szCs w:val="24"/>
                <w:lang w:eastAsia="ru-RU"/>
              </w:rPr>
              <w:t>уб.</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jc w:val="cente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0,7008</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84ACD" w:rsidRPr="00C91170" w:rsidRDefault="00684ACD" w:rsidP="00684ACD">
            <w:pPr>
              <w:rPr>
                <w:rFonts w:ascii="Times New Roman" w:eastAsia="Times New Roman" w:hAnsi="Times New Roman"/>
                <w:color w:val="000000"/>
                <w:sz w:val="24"/>
                <w:szCs w:val="24"/>
                <w:lang w:eastAsia="ru-RU"/>
              </w:rPr>
            </w:pPr>
            <w:r w:rsidRPr="00C91170">
              <w:rPr>
                <w:rFonts w:ascii="Times New Roman" w:eastAsia="Times New Roman" w:hAnsi="Times New Roman"/>
                <w:color w:val="000000"/>
                <w:sz w:val="24"/>
                <w:szCs w:val="24"/>
                <w:lang w:eastAsia="ru-RU"/>
              </w:rPr>
              <w:t> </w:t>
            </w:r>
          </w:p>
        </w:tc>
      </w:tr>
    </w:tbl>
    <w:p w:rsidR="00684ACD" w:rsidRDefault="00684ACD" w:rsidP="00684ACD">
      <w:pPr>
        <w:widowControl w:val="0"/>
        <w:tabs>
          <w:tab w:val="left" w:pos="993"/>
        </w:tabs>
        <w:autoSpaceDE w:val="0"/>
        <w:autoSpaceDN w:val="0"/>
        <w:adjustRightInd w:val="0"/>
        <w:ind w:firstLine="709"/>
        <w:jc w:val="right"/>
        <w:rPr>
          <w:rFonts w:ascii="Times New Roman" w:hAnsi="Times New Roman"/>
          <w:sz w:val="28"/>
          <w:szCs w:val="28"/>
        </w:rPr>
      </w:pPr>
      <w:r>
        <w:rPr>
          <w:rFonts w:ascii="Times New Roman" w:hAnsi="Times New Roman"/>
          <w:sz w:val="28"/>
          <w:szCs w:val="28"/>
        </w:rPr>
        <w:t>»;</w:t>
      </w:r>
    </w:p>
    <w:p w:rsidR="00684ACD" w:rsidRDefault="00684ACD" w:rsidP="00684ACD">
      <w:pPr>
        <w:widowControl w:val="0"/>
        <w:tabs>
          <w:tab w:val="left" w:pos="993"/>
        </w:tabs>
        <w:autoSpaceDE w:val="0"/>
        <w:autoSpaceDN w:val="0"/>
        <w:adjustRightInd w:val="0"/>
        <w:ind w:firstLine="709"/>
        <w:jc w:val="right"/>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1.5. Таблицу 14</w:t>
      </w:r>
      <w:r w:rsidRPr="00DD258F">
        <w:rPr>
          <w:rFonts w:ascii="Times New Roman" w:hAnsi="Times New Roman"/>
          <w:sz w:val="28"/>
          <w:szCs w:val="28"/>
        </w:rPr>
        <w:t xml:space="preserve"> </w:t>
      </w:r>
      <w:r>
        <w:rPr>
          <w:rFonts w:ascii="Times New Roman" w:hAnsi="Times New Roman"/>
          <w:sz w:val="28"/>
          <w:szCs w:val="28"/>
        </w:rPr>
        <w:t>Программы изложить в следующей редакции:</w:t>
      </w: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Pr="00B71E98" w:rsidRDefault="00684ACD" w:rsidP="00684ACD">
      <w:pPr>
        <w:jc w:val="center"/>
        <w:rPr>
          <w:rFonts w:ascii="Times New Roman" w:hAnsi="Times New Roman"/>
          <w:b/>
          <w:sz w:val="28"/>
          <w:szCs w:val="28"/>
        </w:rPr>
      </w:pPr>
      <w:r>
        <w:rPr>
          <w:rFonts w:ascii="Times New Roman" w:hAnsi="Times New Roman"/>
          <w:sz w:val="28"/>
          <w:szCs w:val="28"/>
        </w:rPr>
        <w:t>«</w:t>
      </w:r>
      <w:r w:rsidRPr="00B71E98">
        <w:rPr>
          <w:rFonts w:ascii="Times New Roman" w:hAnsi="Times New Roman"/>
          <w:b/>
          <w:sz w:val="28"/>
          <w:szCs w:val="28"/>
        </w:rPr>
        <w:t>Реализация проектов местных инициатив граждан, проживающих на территории сельских поселений</w:t>
      </w:r>
    </w:p>
    <w:p w:rsidR="00684ACD" w:rsidRDefault="00684ACD" w:rsidP="00684ACD">
      <w:pPr>
        <w:widowControl w:val="0"/>
        <w:tabs>
          <w:tab w:val="left" w:pos="993"/>
        </w:tabs>
        <w:autoSpaceDE w:val="0"/>
        <w:autoSpaceDN w:val="0"/>
        <w:adjustRightInd w:val="0"/>
        <w:ind w:firstLine="709"/>
        <w:jc w:val="center"/>
        <w:rPr>
          <w:rFonts w:ascii="Times New Roman" w:hAnsi="Times New Roman"/>
          <w:b/>
          <w:sz w:val="28"/>
          <w:szCs w:val="28"/>
        </w:rPr>
      </w:pPr>
      <w:r w:rsidRPr="00B71E98">
        <w:rPr>
          <w:rFonts w:ascii="Times New Roman" w:hAnsi="Times New Roman"/>
          <w:b/>
          <w:sz w:val="28"/>
          <w:szCs w:val="28"/>
        </w:rPr>
        <w:t>Муниципального района</w:t>
      </w:r>
    </w:p>
    <w:p w:rsidR="00684ACD" w:rsidRDefault="00684ACD" w:rsidP="00684ACD">
      <w:pPr>
        <w:widowControl w:val="0"/>
        <w:tabs>
          <w:tab w:val="left" w:pos="993"/>
        </w:tabs>
        <w:autoSpaceDE w:val="0"/>
        <w:autoSpaceDN w:val="0"/>
        <w:adjustRightInd w:val="0"/>
        <w:ind w:firstLine="709"/>
        <w:jc w:val="center"/>
        <w:rPr>
          <w:rFonts w:ascii="Times New Roman" w:hAnsi="Times New Roman"/>
          <w:sz w:val="28"/>
          <w:szCs w:val="28"/>
        </w:rPr>
      </w:pPr>
    </w:p>
    <w:tbl>
      <w:tblPr>
        <w:tblW w:w="15163" w:type="dxa"/>
        <w:tblInd w:w="113" w:type="dxa"/>
        <w:tblLayout w:type="fixed"/>
        <w:tblLook w:val="04A0"/>
      </w:tblPr>
      <w:tblGrid>
        <w:gridCol w:w="566"/>
        <w:gridCol w:w="2832"/>
        <w:gridCol w:w="1275"/>
        <w:gridCol w:w="1418"/>
        <w:gridCol w:w="1275"/>
        <w:gridCol w:w="1418"/>
        <w:gridCol w:w="1417"/>
        <w:gridCol w:w="1276"/>
        <w:gridCol w:w="1134"/>
        <w:gridCol w:w="1276"/>
        <w:gridCol w:w="1276"/>
      </w:tblGrid>
      <w:tr w:rsidR="00684ACD" w:rsidRPr="00DD258F" w:rsidTr="00684ACD">
        <w:trPr>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xml:space="preserve">№ </w:t>
            </w:r>
            <w:proofErr w:type="spellStart"/>
            <w:proofErr w:type="gramStart"/>
            <w:r w:rsidRPr="00DD258F">
              <w:rPr>
                <w:rFonts w:ascii="Times New Roman" w:eastAsia="Times New Roman" w:hAnsi="Times New Roman"/>
                <w:bCs/>
                <w:color w:val="000000"/>
                <w:sz w:val="24"/>
                <w:szCs w:val="24"/>
                <w:lang w:eastAsia="ru-RU"/>
              </w:rPr>
              <w:t>п</w:t>
            </w:r>
            <w:proofErr w:type="spellEnd"/>
            <w:proofErr w:type="gramEnd"/>
            <w:r w:rsidRPr="00DD258F">
              <w:rPr>
                <w:rFonts w:ascii="Times New Roman" w:eastAsia="Times New Roman" w:hAnsi="Times New Roman"/>
                <w:bCs/>
                <w:color w:val="000000"/>
                <w:sz w:val="24"/>
                <w:szCs w:val="24"/>
                <w:lang w:eastAsia="ru-RU"/>
              </w:rPr>
              <w:t>/</w:t>
            </w:r>
            <w:proofErr w:type="spellStart"/>
            <w:r w:rsidRPr="00DD258F">
              <w:rPr>
                <w:rFonts w:ascii="Times New Roman" w:eastAsia="Times New Roman" w:hAnsi="Times New Roman"/>
                <w:bCs/>
                <w:color w:val="000000"/>
                <w:sz w:val="24"/>
                <w:szCs w:val="24"/>
                <w:lang w:eastAsia="ru-RU"/>
              </w:rPr>
              <w:t>п</w:t>
            </w:r>
            <w:proofErr w:type="spellEnd"/>
          </w:p>
        </w:tc>
        <w:tc>
          <w:tcPr>
            <w:tcW w:w="2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Наименование проекта и численность вовлеченного в его реализацию населения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Един.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Всего</w:t>
            </w:r>
          </w:p>
        </w:tc>
        <w:tc>
          <w:tcPr>
            <w:tcW w:w="9072" w:type="dxa"/>
            <w:gridSpan w:val="7"/>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В том числе по годам реализации Программы</w:t>
            </w:r>
          </w:p>
        </w:tc>
      </w:tr>
      <w:tr w:rsidR="00684ACD" w:rsidRPr="00DD258F" w:rsidTr="00684ACD">
        <w:trPr>
          <w:trHeight w:val="72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bCs/>
                <w:color w:val="000000"/>
                <w:sz w:val="24"/>
                <w:szCs w:val="24"/>
                <w:lang w:eastAsia="ru-RU"/>
              </w:rPr>
            </w:pPr>
          </w:p>
        </w:tc>
        <w:tc>
          <w:tcPr>
            <w:tcW w:w="2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bCs/>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bCs/>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2014</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2015</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2016</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2017</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2020</w:t>
            </w:r>
          </w:p>
        </w:tc>
      </w:tr>
      <w:tr w:rsidR="00684ACD" w:rsidRPr="00DD258F" w:rsidTr="00684ACD">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2832"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11</w:t>
            </w:r>
          </w:p>
        </w:tc>
      </w:tr>
      <w:tr w:rsidR="00684ACD" w:rsidRPr="00DD258F" w:rsidTr="00684ACD">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I</w:t>
            </w:r>
          </w:p>
        </w:tc>
        <w:tc>
          <w:tcPr>
            <w:tcW w:w="14597" w:type="dxa"/>
            <w:gridSpan w:val="10"/>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Создание и обустройство зон отдыха, спортивных и детских игровых площадок</w:t>
            </w:r>
          </w:p>
        </w:tc>
      </w:tr>
      <w:tr w:rsidR="00684ACD" w:rsidRPr="00DD258F" w:rsidTr="00684ACD">
        <w:trPr>
          <w:trHeight w:val="300"/>
        </w:trPr>
        <w:tc>
          <w:tcPr>
            <w:tcW w:w="1516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 муниципальное образование Воскресенское</w:t>
            </w:r>
          </w:p>
        </w:tc>
      </w:tr>
      <w:tr w:rsidR="00684ACD" w:rsidRPr="00DD258F" w:rsidTr="00684ACD">
        <w:trPr>
          <w:trHeight w:val="30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1.1</w:t>
            </w:r>
          </w:p>
        </w:tc>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Благоустройство детской площадки, с. Воскресенское</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r>
      <w:tr w:rsidR="00684ACD" w:rsidRPr="00DD258F" w:rsidTr="00684ACD">
        <w:trPr>
          <w:trHeight w:val="300"/>
        </w:trPr>
        <w:tc>
          <w:tcPr>
            <w:tcW w:w="566" w:type="dxa"/>
            <w:vMerge/>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2832" w:type="dxa"/>
            <w:vMerge/>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млн</w:t>
            </w:r>
            <w:proofErr w:type="gramStart"/>
            <w:r w:rsidRPr="00DD258F">
              <w:rPr>
                <w:rFonts w:ascii="Times New Roman" w:eastAsia="Times New Roman" w:hAnsi="Times New Roman"/>
                <w:color w:val="000000"/>
                <w:sz w:val="24"/>
                <w:szCs w:val="24"/>
                <w:lang w:eastAsia="ru-RU"/>
              </w:rPr>
              <w:t>.р</w:t>
            </w:r>
            <w:proofErr w:type="gramEnd"/>
            <w:r w:rsidRPr="00DD258F">
              <w:rPr>
                <w:rFonts w:ascii="Times New Roman" w:eastAsia="Times New Roman" w:hAnsi="Times New Roman"/>
                <w:color w:val="000000"/>
                <w:sz w:val="24"/>
                <w:szCs w:val="24"/>
                <w:lang w:eastAsia="ru-RU"/>
              </w:rPr>
              <w:t>уб.</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r>
      <w:tr w:rsidR="00684ACD" w:rsidRPr="00DD258F" w:rsidTr="00684ACD">
        <w:trPr>
          <w:trHeight w:val="30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1.2</w:t>
            </w:r>
          </w:p>
        </w:tc>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Обустройство комплексной спортивной площадки, с. Воскресенское, 15 человек</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r>
      <w:tr w:rsidR="00684ACD" w:rsidRPr="00DD258F" w:rsidTr="00684ACD">
        <w:trPr>
          <w:trHeight w:val="300"/>
        </w:trPr>
        <w:tc>
          <w:tcPr>
            <w:tcW w:w="566" w:type="dxa"/>
            <w:vMerge/>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2832" w:type="dxa"/>
            <w:vMerge/>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млн</w:t>
            </w:r>
            <w:proofErr w:type="gramStart"/>
            <w:r w:rsidRPr="00DD258F">
              <w:rPr>
                <w:rFonts w:ascii="Times New Roman" w:eastAsia="Times New Roman" w:hAnsi="Times New Roman"/>
                <w:color w:val="000000"/>
                <w:sz w:val="24"/>
                <w:szCs w:val="24"/>
                <w:lang w:eastAsia="ru-RU"/>
              </w:rPr>
              <w:t>.р</w:t>
            </w:r>
            <w:proofErr w:type="gramEnd"/>
            <w:r w:rsidRPr="00DD258F">
              <w:rPr>
                <w:rFonts w:ascii="Times New Roman" w:eastAsia="Times New Roman" w:hAnsi="Times New Roman"/>
                <w:color w:val="000000"/>
                <w:sz w:val="24"/>
                <w:szCs w:val="24"/>
                <w:lang w:eastAsia="ru-RU"/>
              </w:rPr>
              <w:t>уб.</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0,7</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r>
      <w:tr w:rsidR="00684ACD" w:rsidRPr="00DD258F" w:rsidTr="00684ACD">
        <w:trPr>
          <w:trHeight w:val="300"/>
        </w:trPr>
        <w:tc>
          <w:tcPr>
            <w:tcW w:w="33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Всего по муниципальному образованию</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r>
      <w:tr w:rsidR="00684ACD" w:rsidRPr="00DD258F" w:rsidTr="00684ACD">
        <w:trPr>
          <w:trHeight w:val="300"/>
        </w:trPr>
        <w:tc>
          <w:tcPr>
            <w:tcW w:w="339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684ACD" w:rsidRPr="00DD258F" w:rsidRDefault="00684ACD" w:rsidP="00684ACD">
            <w:pPr>
              <w:rPr>
                <w:rFonts w:ascii="Times New Roman" w:eastAsia="Times New Roman" w:hAnsi="Times New Roman"/>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млн</w:t>
            </w:r>
            <w:proofErr w:type="gramStart"/>
            <w:r w:rsidRPr="00DD258F">
              <w:rPr>
                <w:rFonts w:ascii="Times New Roman" w:eastAsia="Times New Roman" w:hAnsi="Times New Roman"/>
                <w:bCs/>
                <w:color w:val="000000"/>
                <w:sz w:val="24"/>
                <w:szCs w:val="24"/>
                <w:lang w:eastAsia="ru-RU"/>
              </w:rPr>
              <w:t>.р</w:t>
            </w:r>
            <w:proofErr w:type="gramEnd"/>
            <w:r w:rsidRPr="00DD258F">
              <w:rPr>
                <w:rFonts w:ascii="Times New Roman" w:eastAsia="Times New Roman" w:hAnsi="Times New Roman"/>
                <w:bCs/>
                <w:color w:val="000000"/>
                <w:sz w:val="24"/>
                <w:szCs w:val="24"/>
                <w:lang w:eastAsia="ru-RU"/>
              </w:rPr>
              <w:t>уб.</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0,9</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r>
      <w:tr w:rsidR="00684ACD" w:rsidRPr="00DD258F" w:rsidTr="00684ACD">
        <w:trPr>
          <w:trHeight w:val="300"/>
        </w:trPr>
        <w:tc>
          <w:tcPr>
            <w:tcW w:w="15163" w:type="dxa"/>
            <w:gridSpan w:val="11"/>
            <w:tcBorders>
              <w:top w:val="nil"/>
              <w:left w:val="single" w:sz="4" w:space="0" w:color="auto"/>
              <w:bottom w:val="single" w:sz="4" w:space="0" w:color="auto"/>
              <w:right w:val="single" w:sz="4" w:space="0" w:color="000000"/>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xml:space="preserve">2. </w:t>
            </w:r>
            <w:proofErr w:type="spellStart"/>
            <w:r w:rsidRPr="00DD258F">
              <w:rPr>
                <w:rFonts w:ascii="Times New Roman" w:eastAsia="Times New Roman" w:hAnsi="Times New Roman"/>
                <w:bCs/>
                <w:color w:val="000000"/>
                <w:sz w:val="24"/>
                <w:szCs w:val="24"/>
                <w:lang w:eastAsia="ru-RU"/>
              </w:rPr>
              <w:t>Малечкинское</w:t>
            </w:r>
            <w:proofErr w:type="spellEnd"/>
            <w:r w:rsidRPr="00DD258F">
              <w:rPr>
                <w:rFonts w:ascii="Times New Roman" w:eastAsia="Times New Roman" w:hAnsi="Times New Roman"/>
                <w:bCs/>
                <w:color w:val="000000"/>
                <w:sz w:val="24"/>
                <w:szCs w:val="24"/>
                <w:lang w:eastAsia="ru-RU"/>
              </w:rPr>
              <w:t xml:space="preserve"> сельское поселение</w:t>
            </w:r>
          </w:p>
        </w:tc>
      </w:tr>
      <w:tr w:rsidR="00684ACD" w:rsidRPr="00DD258F" w:rsidTr="00684ACD">
        <w:trPr>
          <w:trHeight w:val="30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1.3</w:t>
            </w:r>
          </w:p>
        </w:tc>
        <w:tc>
          <w:tcPr>
            <w:tcW w:w="2832" w:type="dxa"/>
            <w:vMerge w:val="restart"/>
            <w:tcBorders>
              <w:top w:val="nil"/>
              <w:left w:val="nil"/>
              <w:bottom w:val="single" w:sz="4" w:space="0" w:color="000000"/>
              <w:right w:val="nil"/>
            </w:tcBorders>
            <w:shd w:val="clear" w:color="auto" w:fill="auto"/>
            <w:vAlign w:val="bottom"/>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xml:space="preserve">Обустройство комплекса спортивных площадок в п. </w:t>
            </w:r>
            <w:proofErr w:type="spellStart"/>
            <w:r w:rsidRPr="00DD258F">
              <w:rPr>
                <w:rFonts w:ascii="Times New Roman" w:eastAsia="Times New Roman" w:hAnsi="Times New Roman"/>
                <w:color w:val="000000"/>
                <w:sz w:val="24"/>
                <w:szCs w:val="24"/>
                <w:lang w:eastAsia="ru-RU"/>
              </w:rPr>
              <w:t>Малечкино</w:t>
            </w:r>
            <w:proofErr w:type="spellEnd"/>
            <w:r w:rsidRPr="00DD258F">
              <w:rPr>
                <w:rFonts w:ascii="Times New Roman" w:eastAsia="Times New Roman" w:hAnsi="Times New Roman"/>
                <w:color w:val="000000"/>
                <w:sz w:val="24"/>
                <w:szCs w:val="24"/>
                <w:lang w:eastAsia="ru-RU"/>
              </w:rPr>
              <w:t xml:space="preserve">, 30 человек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r>
      <w:tr w:rsidR="00684ACD" w:rsidRPr="00DD258F" w:rsidTr="00684ACD">
        <w:trPr>
          <w:trHeight w:val="300"/>
        </w:trPr>
        <w:tc>
          <w:tcPr>
            <w:tcW w:w="566" w:type="dxa"/>
            <w:vMerge/>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2832" w:type="dxa"/>
            <w:vMerge/>
            <w:tcBorders>
              <w:top w:val="nil"/>
              <w:left w:val="nil"/>
              <w:bottom w:val="single" w:sz="4" w:space="0" w:color="auto"/>
              <w:right w:val="nil"/>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млн</w:t>
            </w:r>
            <w:proofErr w:type="gramStart"/>
            <w:r w:rsidRPr="00DD258F">
              <w:rPr>
                <w:rFonts w:ascii="Times New Roman" w:eastAsia="Times New Roman" w:hAnsi="Times New Roman"/>
                <w:color w:val="000000"/>
                <w:sz w:val="24"/>
                <w:szCs w:val="24"/>
                <w:lang w:eastAsia="ru-RU"/>
              </w:rPr>
              <w:t>.р</w:t>
            </w:r>
            <w:proofErr w:type="gramEnd"/>
            <w:r w:rsidRPr="00DD258F">
              <w:rPr>
                <w:rFonts w:ascii="Times New Roman" w:eastAsia="Times New Roman" w:hAnsi="Times New Roman"/>
                <w:color w:val="000000"/>
                <w:sz w:val="24"/>
                <w:szCs w:val="24"/>
                <w:lang w:eastAsia="ru-RU"/>
              </w:rPr>
              <w:t>уб.</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0,696</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0,696</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r>
      <w:tr w:rsidR="00684ACD" w:rsidRPr="00DD258F" w:rsidTr="00684ACD">
        <w:trPr>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1.4</w:t>
            </w:r>
          </w:p>
        </w:tc>
        <w:tc>
          <w:tcPr>
            <w:tcW w:w="2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xml:space="preserve">Обустройство парка отдыха в поселке </w:t>
            </w:r>
            <w:proofErr w:type="spellStart"/>
            <w:r w:rsidRPr="00DD258F">
              <w:rPr>
                <w:rFonts w:ascii="Times New Roman" w:eastAsia="Times New Roman" w:hAnsi="Times New Roman"/>
                <w:color w:val="000000"/>
                <w:sz w:val="24"/>
                <w:szCs w:val="24"/>
                <w:lang w:eastAsia="ru-RU"/>
              </w:rPr>
              <w:t>Малечкино</w:t>
            </w:r>
            <w:proofErr w:type="spellEnd"/>
            <w:r w:rsidRPr="00DD258F">
              <w:rPr>
                <w:rFonts w:ascii="Times New Roman" w:eastAsia="Times New Roman" w:hAnsi="Times New Roman"/>
                <w:color w:val="000000"/>
                <w:sz w:val="24"/>
                <w:szCs w:val="24"/>
                <w:lang w:eastAsia="ru-RU"/>
              </w:rPr>
              <w:t>, 15 человек</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r>
      <w:tr w:rsidR="00684ACD" w:rsidRPr="00DD258F" w:rsidTr="00684ACD">
        <w:trPr>
          <w:trHeight w:val="30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2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млн</w:t>
            </w:r>
            <w:proofErr w:type="gramStart"/>
            <w:r w:rsidRPr="00DD258F">
              <w:rPr>
                <w:rFonts w:ascii="Times New Roman" w:eastAsia="Times New Roman" w:hAnsi="Times New Roman"/>
                <w:color w:val="000000"/>
                <w:sz w:val="24"/>
                <w:szCs w:val="24"/>
                <w:lang w:eastAsia="ru-RU"/>
              </w:rPr>
              <w:t>.р</w:t>
            </w:r>
            <w:proofErr w:type="gramEnd"/>
            <w:r w:rsidRPr="00DD258F">
              <w:rPr>
                <w:rFonts w:ascii="Times New Roman" w:eastAsia="Times New Roman" w:hAnsi="Times New Roman"/>
                <w:color w:val="000000"/>
                <w:sz w:val="24"/>
                <w:szCs w:val="24"/>
                <w:lang w:eastAsia="ru-RU"/>
              </w:rPr>
              <w:t>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0,72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r>
      <w:tr w:rsidR="00684ACD" w:rsidRPr="00DD258F" w:rsidTr="00684ACD">
        <w:trPr>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lastRenderedPageBreak/>
              <w:t>1.5</w:t>
            </w:r>
          </w:p>
        </w:tc>
        <w:tc>
          <w:tcPr>
            <w:tcW w:w="2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xml:space="preserve">Обустройство детской площадки в поселке </w:t>
            </w:r>
            <w:proofErr w:type="spellStart"/>
            <w:r w:rsidRPr="00DD258F">
              <w:rPr>
                <w:rFonts w:ascii="Times New Roman" w:eastAsia="Times New Roman" w:hAnsi="Times New Roman"/>
                <w:color w:val="000000"/>
                <w:sz w:val="24"/>
                <w:szCs w:val="24"/>
                <w:lang w:eastAsia="ru-RU"/>
              </w:rPr>
              <w:t>Малечкино</w:t>
            </w:r>
            <w:proofErr w:type="spellEnd"/>
            <w:r w:rsidRPr="00DD258F">
              <w:rPr>
                <w:rFonts w:ascii="Times New Roman" w:eastAsia="Times New Roman" w:hAnsi="Times New Roman"/>
                <w:color w:val="000000"/>
                <w:sz w:val="24"/>
                <w:szCs w:val="24"/>
                <w:lang w:eastAsia="ru-RU"/>
              </w:rPr>
              <w:t xml:space="preserve">, 15 человек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r>
      <w:tr w:rsidR="00684ACD" w:rsidRPr="00DD258F" w:rsidTr="00684ACD">
        <w:trPr>
          <w:trHeight w:val="300"/>
        </w:trPr>
        <w:tc>
          <w:tcPr>
            <w:tcW w:w="5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28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млн</w:t>
            </w:r>
            <w:proofErr w:type="gramStart"/>
            <w:r w:rsidRPr="00DD258F">
              <w:rPr>
                <w:rFonts w:ascii="Times New Roman" w:eastAsia="Times New Roman" w:hAnsi="Times New Roman"/>
                <w:color w:val="000000"/>
                <w:sz w:val="24"/>
                <w:szCs w:val="24"/>
                <w:lang w:eastAsia="ru-RU"/>
              </w:rPr>
              <w:t>.р</w:t>
            </w:r>
            <w:proofErr w:type="gramEnd"/>
            <w:r w:rsidRPr="00DD258F">
              <w:rPr>
                <w:rFonts w:ascii="Times New Roman" w:eastAsia="Times New Roman" w:hAnsi="Times New Roman"/>
                <w:color w:val="000000"/>
                <w:sz w:val="24"/>
                <w:szCs w:val="24"/>
                <w:lang w:eastAsia="ru-RU"/>
              </w:rPr>
              <w:t>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0,72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0,72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r>
      <w:tr w:rsidR="00684ACD" w:rsidRPr="00DD258F" w:rsidTr="00684ACD">
        <w:trPr>
          <w:trHeight w:val="300"/>
        </w:trPr>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1.6</w:t>
            </w:r>
          </w:p>
        </w:tc>
        <w:tc>
          <w:tcPr>
            <w:tcW w:w="2832" w:type="dxa"/>
            <w:vMerge w:val="restart"/>
            <w:tcBorders>
              <w:top w:val="nil"/>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xml:space="preserve">Обустройство спортивного корта в  поселке </w:t>
            </w:r>
            <w:proofErr w:type="spellStart"/>
            <w:r w:rsidRPr="00DD258F">
              <w:rPr>
                <w:rFonts w:ascii="Times New Roman" w:eastAsia="Times New Roman" w:hAnsi="Times New Roman"/>
                <w:color w:val="000000"/>
                <w:sz w:val="24"/>
                <w:szCs w:val="24"/>
                <w:lang w:eastAsia="ru-RU"/>
              </w:rPr>
              <w:t>Малечкино</w:t>
            </w:r>
            <w:proofErr w:type="spellEnd"/>
            <w:r w:rsidRPr="00DD258F">
              <w:rPr>
                <w:rFonts w:ascii="Times New Roman" w:eastAsia="Times New Roman" w:hAnsi="Times New Roman"/>
                <w:color w:val="000000"/>
                <w:sz w:val="24"/>
                <w:szCs w:val="24"/>
                <w:lang w:eastAsia="ru-RU"/>
              </w:rPr>
              <w:t xml:space="preserve">, 65 человек </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r>
      <w:tr w:rsidR="00684ACD" w:rsidRPr="00DD258F" w:rsidTr="00684ACD">
        <w:trPr>
          <w:trHeight w:val="300"/>
        </w:trPr>
        <w:tc>
          <w:tcPr>
            <w:tcW w:w="566" w:type="dxa"/>
            <w:vMerge/>
            <w:tcBorders>
              <w:top w:val="nil"/>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2832" w:type="dxa"/>
            <w:vMerge/>
            <w:tcBorders>
              <w:top w:val="nil"/>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млн</w:t>
            </w:r>
            <w:proofErr w:type="gramStart"/>
            <w:r w:rsidRPr="00DD258F">
              <w:rPr>
                <w:rFonts w:ascii="Times New Roman" w:eastAsia="Times New Roman" w:hAnsi="Times New Roman"/>
                <w:color w:val="000000"/>
                <w:sz w:val="24"/>
                <w:szCs w:val="24"/>
                <w:lang w:eastAsia="ru-RU"/>
              </w:rPr>
              <w:t>.р</w:t>
            </w:r>
            <w:proofErr w:type="gramEnd"/>
            <w:r w:rsidRPr="00DD258F">
              <w:rPr>
                <w:rFonts w:ascii="Times New Roman" w:eastAsia="Times New Roman" w:hAnsi="Times New Roman"/>
                <w:color w:val="000000"/>
                <w:sz w:val="24"/>
                <w:szCs w:val="24"/>
                <w:lang w:eastAsia="ru-RU"/>
              </w:rPr>
              <w:t>уб.</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0,96</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0,96</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 </w:t>
            </w:r>
          </w:p>
        </w:tc>
      </w:tr>
      <w:tr w:rsidR="00684ACD" w:rsidRPr="00DD258F" w:rsidTr="00684ACD">
        <w:trPr>
          <w:trHeight w:val="300"/>
        </w:trPr>
        <w:tc>
          <w:tcPr>
            <w:tcW w:w="3398"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Всего по муниципальному образованию</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r>
      <w:tr w:rsidR="00684ACD" w:rsidRPr="00DD258F" w:rsidTr="00684ACD">
        <w:trPr>
          <w:trHeight w:val="315"/>
        </w:trPr>
        <w:tc>
          <w:tcPr>
            <w:tcW w:w="3398" w:type="dxa"/>
            <w:gridSpan w:val="2"/>
            <w:vMerge/>
            <w:tcBorders>
              <w:top w:val="single" w:sz="4" w:space="0" w:color="auto"/>
              <w:left w:val="single" w:sz="4" w:space="0" w:color="auto"/>
              <w:bottom w:val="single" w:sz="8" w:space="0" w:color="000000"/>
              <w:right w:val="single" w:sz="4" w:space="0" w:color="000000"/>
            </w:tcBorders>
            <w:shd w:val="clear" w:color="auto" w:fill="auto"/>
            <w:vAlign w:val="center"/>
            <w:hideMark/>
          </w:tcPr>
          <w:p w:rsidR="00684ACD" w:rsidRPr="00DD258F" w:rsidRDefault="00684ACD" w:rsidP="00684ACD">
            <w:pPr>
              <w:rPr>
                <w:rFonts w:ascii="Times New Roman" w:eastAsia="Times New Roman" w:hAnsi="Times New Roman"/>
                <w:bCs/>
                <w:color w:val="000000"/>
                <w:sz w:val="24"/>
                <w:szCs w:val="24"/>
                <w:lang w:eastAsia="ru-RU"/>
              </w:rPr>
            </w:pPr>
          </w:p>
        </w:tc>
        <w:tc>
          <w:tcPr>
            <w:tcW w:w="1275" w:type="dxa"/>
            <w:tcBorders>
              <w:top w:val="nil"/>
              <w:left w:val="nil"/>
              <w:bottom w:val="single" w:sz="8"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млн</w:t>
            </w:r>
            <w:proofErr w:type="gramStart"/>
            <w:r w:rsidRPr="00DD258F">
              <w:rPr>
                <w:rFonts w:ascii="Times New Roman" w:eastAsia="Times New Roman" w:hAnsi="Times New Roman"/>
                <w:color w:val="000000"/>
                <w:sz w:val="24"/>
                <w:szCs w:val="24"/>
                <w:lang w:eastAsia="ru-RU"/>
              </w:rPr>
              <w:t>.р</w:t>
            </w:r>
            <w:proofErr w:type="gramEnd"/>
            <w:r w:rsidRPr="00DD258F">
              <w:rPr>
                <w:rFonts w:ascii="Times New Roman" w:eastAsia="Times New Roman" w:hAnsi="Times New Roman"/>
                <w:color w:val="000000"/>
                <w:sz w:val="24"/>
                <w:szCs w:val="24"/>
                <w:lang w:eastAsia="ru-RU"/>
              </w:rPr>
              <w:t>уб.</w:t>
            </w:r>
          </w:p>
        </w:tc>
        <w:tc>
          <w:tcPr>
            <w:tcW w:w="1418" w:type="dxa"/>
            <w:tcBorders>
              <w:top w:val="nil"/>
              <w:left w:val="nil"/>
              <w:bottom w:val="single" w:sz="8"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2,006</w:t>
            </w:r>
          </w:p>
        </w:tc>
        <w:tc>
          <w:tcPr>
            <w:tcW w:w="1275" w:type="dxa"/>
            <w:tcBorders>
              <w:top w:val="nil"/>
              <w:left w:val="nil"/>
              <w:bottom w:val="single" w:sz="8"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418" w:type="dxa"/>
            <w:tcBorders>
              <w:top w:val="nil"/>
              <w:left w:val="nil"/>
              <w:bottom w:val="single" w:sz="8"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417" w:type="dxa"/>
            <w:tcBorders>
              <w:top w:val="nil"/>
              <w:left w:val="nil"/>
              <w:bottom w:val="single" w:sz="8"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0,696</w:t>
            </w:r>
          </w:p>
        </w:tc>
        <w:tc>
          <w:tcPr>
            <w:tcW w:w="1276" w:type="dxa"/>
            <w:tcBorders>
              <w:top w:val="nil"/>
              <w:left w:val="nil"/>
              <w:bottom w:val="single" w:sz="8"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0,72</w:t>
            </w:r>
          </w:p>
        </w:tc>
        <w:tc>
          <w:tcPr>
            <w:tcW w:w="1134" w:type="dxa"/>
            <w:tcBorders>
              <w:top w:val="nil"/>
              <w:left w:val="nil"/>
              <w:bottom w:val="single" w:sz="8"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0,96</w:t>
            </w:r>
          </w:p>
        </w:tc>
        <w:tc>
          <w:tcPr>
            <w:tcW w:w="1276" w:type="dxa"/>
            <w:tcBorders>
              <w:top w:val="nil"/>
              <w:left w:val="nil"/>
              <w:bottom w:val="single" w:sz="8"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276" w:type="dxa"/>
            <w:tcBorders>
              <w:top w:val="nil"/>
              <w:left w:val="nil"/>
              <w:bottom w:val="single" w:sz="8"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r>
      <w:tr w:rsidR="00684ACD" w:rsidRPr="00DD258F" w:rsidTr="00684ACD">
        <w:trPr>
          <w:trHeight w:val="300"/>
        </w:trPr>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 </w:t>
            </w:r>
          </w:p>
        </w:tc>
        <w:tc>
          <w:tcPr>
            <w:tcW w:w="2832" w:type="dxa"/>
            <w:vMerge w:val="restart"/>
            <w:tcBorders>
              <w:top w:val="nil"/>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r>
      <w:tr w:rsidR="00684ACD" w:rsidRPr="00DD258F" w:rsidTr="00684ACD">
        <w:trPr>
          <w:trHeight w:val="300"/>
        </w:trPr>
        <w:tc>
          <w:tcPr>
            <w:tcW w:w="566" w:type="dxa"/>
            <w:vMerge/>
            <w:tcBorders>
              <w:top w:val="nil"/>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bCs/>
                <w:color w:val="000000"/>
                <w:sz w:val="24"/>
                <w:szCs w:val="24"/>
                <w:lang w:eastAsia="ru-RU"/>
              </w:rPr>
            </w:pPr>
          </w:p>
        </w:tc>
        <w:tc>
          <w:tcPr>
            <w:tcW w:w="2832" w:type="dxa"/>
            <w:vMerge/>
            <w:tcBorders>
              <w:top w:val="nil"/>
              <w:left w:val="single" w:sz="4" w:space="0" w:color="auto"/>
              <w:bottom w:val="single" w:sz="4" w:space="0" w:color="000000"/>
              <w:right w:val="single" w:sz="4" w:space="0" w:color="auto"/>
            </w:tcBorders>
            <w:shd w:val="clear" w:color="auto" w:fill="auto"/>
            <w:vAlign w:val="center"/>
            <w:hideMark/>
          </w:tcPr>
          <w:p w:rsidR="00684ACD" w:rsidRPr="00DD258F" w:rsidRDefault="00684ACD" w:rsidP="00684ACD">
            <w:pPr>
              <w:rPr>
                <w:rFonts w:ascii="Times New Roman" w:eastAsia="Times New Roman" w:hAnsi="Times New Roman"/>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млн</w:t>
            </w:r>
            <w:proofErr w:type="gramStart"/>
            <w:r w:rsidRPr="00DD258F">
              <w:rPr>
                <w:rFonts w:ascii="Times New Roman" w:eastAsia="Times New Roman" w:hAnsi="Times New Roman"/>
                <w:color w:val="000000"/>
                <w:sz w:val="24"/>
                <w:szCs w:val="24"/>
                <w:lang w:eastAsia="ru-RU"/>
              </w:rPr>
              <w:t>.р</w:t>
            </w:r>
            <w:proofErr w:type="gramEnd"/>
            <w:r w:rsidRPr="00DD258F">
              <w:rPr>
                <w:rFonts w:ascii="Times New Roman" w:eastAsia="Times New Roman" w:hAnsi="Times New Roman"/>
                <w:color w:val="000000"/>
                <w:sz w:val="24"/>
                <w:szCs w:val="24"/>
                <w:lang w:eastAsia="ru-RU"/>
              </w:rPr>
              <w:t>уб.</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2,906</w:t>
            </w:r>
          </w:p>
        </w:tc>
        <w:tc>
          <w:tcPr>
            <w:tcW w:w="1275"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0,696</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0,72</w:t>
            </w:r>
          </w:p>
        </w:tc>
        <w:tc>
          <w:tcPr>
            <w:tcW w:w="1134"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color w:val="000000"/>
                <w:sz w:val="24"/>
                <w:szCs w:val="24"/>
                <w:lang w:eastAsia="ru-RU"/>
              </w:rPr>
            </w:pPr>
            <w:r w:rsidRPr="00DD258F">
              <w:rPr>
                <w:rFonts w:ascii="Times New Roman" w:eastAsia="Times New Roman" w:hAnsi="Times New Roman"/>
                <w:color w:val="000000"/>
                <w:sz w:val="24"/>
                <w:szCs w:val="24"/>
                <w:lang w:eastAsia="ru-RU"/>
              </w:rPr>
              <w:t>0,96</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84ACD" w:rsidRPr="00DD258F" w:rsidRDefault="00684ACD" w:rsidP="00684ACD">
            <w:pPr>
              <w:jc w:val="center"/>
              <w:rPr>
                <w:rFonts w:ascii="Times New Roman" w:eastAsia="Times New Roman" w:hAnsi="Times New Roman"/>
                <w:bCs/>
                <w:color w:val="000000"/>
                <w:sz w:val="24"/>
                <w:szCs w:val="24"/>
                <w:lang w:eastAsia="ru-RU"/>
              </w:rPr>
            </w:pPr>
            <w:r w:rsidRPr="00DD258F">
              <w:rPr>
                <w:rFonts w:ascii="Times New Roman" w:eastAsia="Times New Roman" w:hAnsi="Times New Roman"/>
                <w:bCs/>
                <w:color w:val="000000"/>
                <w:sz w:val="24"/>
                <w:szCs w:val="24"/>
                <w:lang w:eastAsia="ru-RU"/>
              </w:rPr>
              <w:t>0</w:t>
            </w:r>
          </w:p>
        </w:tc>
      </w:tr>
    </w:tbl>
    <w:p w:rsidR="00684ACD" w:rsidRDefault="00684ACD" w:rsidP="00684ACD">
      <w:pPr>
        <w:widowControl w:val="0"/>
        <w:tabs>
          <w:tab w:val="left" w:pos="993"/>
        </w:tabs>
        <w:autoSpaceDE w:val="0"/>
        <w:autoSpaceDN w:val="0"/>
        <w:adjustRightInd w:val="0"/>
        <w:ind w:firstLine="709"/>
        <w:jc w:val="right"/>
        <w:rPr>
          <w:rFonts w:ascii="Times New Roman" w:hAnsi="Times New Roman"/>
          <w:sz w:val="28"/>
          <w:szCs w:val="28"/>
        </w:rPr>
      </w:pPr>
      <w:r>
        <w:rPr>
          <w:rFonts w:ascii="Times New Roman" w:hAnsi="Times New Roman"/>
          <w:sz w:val="28"/>
          <w:szCs w:val="28"/>
        </w:rPr>
        <w:t>»;</w:t>
      </w: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1.6. Раздел 4  Программы «Объемы и источники финансирования Программы» изложить в следующей редакции:</w:t>
      </w:r>
    </w:p>
    <w:p w:rsidR="00684ACD" w:rsidRDefault="00684ACD" w:rsidP="00684ACD">
      <w:pPr>
        <w:autoSpaceDE w:val="0"/>
        <w:autoSpaceDN w:val="0"/>
        <w:adjustRightInd w:val="0"/>
        <w:ind w:firstLine="709"/>
        <w:jc w:val="both"/>
        <w:rPr>
          <w:rFonts w:ascii="Times New Roman" w:hAnsi="Times New Roman"/>
          <w:sz w:val="28"/>
          <w:szCs w:val="28"/>
        </w:rPr>
      </w:pPr>
    </w:p>
    <w:p w:rsidR="00684ACD" w:rsidRPr="00B71E98" w:rsidRDefault="00684ACD" w:rsidP="00684ACD">
      <w:pPr>
        <w:pStyle w:val="3"/>
        <w:tabs>
          <w:tab w:val="num" w:pos="0"/>
        </w:tabs>
        <w:spacing w:before="0" w:after="0"/>
        <w:jc w:val="center"/>
        <w:rPr>
          <w:rFonts w:ascii="Times New Roman" w:hAnsi="Times New Roman"/>
          <w:sz w:val="28"/>
          <w:szCs w:val="28"/>
        </w:rPr>
      </w:pPr>
      <w:r>
        <w:rPr>
          <w:rFonts w:ascii="Times New Roman" w:hAnsi="Times New Roman"/>
          <w:sz w:val="28"/>
          <w:szCs w:val="28"/>
        </w:rPr>
        <w:t>«</w:t>
      </w:r>
      <w:r w:rsidRPr="00B71E98">
        <w:rPr>
          <w:rFonts w:ascii="Times New Roman" w:hAnsi="Times New Roman"/>
          <w:sz w:val="28"/>
          <w:szCs w:val="28"/>
          <w:lang w:val="en-US"/>
        </w:rPr>
        <w:t>IV</w:t>
      </w:r>
      <w:r w:rsidRPr="00B71E98">
        <w:rPr>
          <w:rFonts w:ascii="Times New Roman" w:hAnsi="Times New Roman"/>
          <w:sz w:val="28"/>
          <w:szCs w:val="28"/>
        </w:rPr>
        <w:t>. Объемы и источники финансирования Программы</w:t>
      </w:r>
    </w:p>
    <w:p w:rsidR="00684ACD" w:rsidRPr="00B71E98" w:rsidRDefault="00684ACD" w:rsidP="00684ACD">
      <w:pPr>
        <w:autoSpaceDE w:val="0"/>
        <w:autoSpaceDN w:val="0"/>
        <w:adjustRightInd w:val="0"/>
        <w:ind w:firstLine="540"/>
        <w:jc w:val="both"/>
        <w:rPr>
          <w:rFonts w:ascii="Times New Roman" w:hAnsi="Times New Roman"/>
          <w:sz w:val="28"/>
          <w:szCs w:val="28"/>
        </w:rPr>
      </w:pPr>
    </w:p>
    <w:p w:rsidR="00684ACD" w:rsidRDefault="00684ACD" w:rsidP="00684ACD">
      <w:pPr>
        <w:autoSpaceDE w:val="0"/>
        <w:autoSpaceDN w:val="0"/>
        <w:adjustRightInd w:val="0"/>
        <w:ind w:firstLine="709"/>
        <w:jc w:val="both"/>
        <w:rPr>
          <w:rFonts w:ascii="Times New Roman" w:hAnsi="Times New Roman"/>
          <w:sz w:val="28"/>
          <w:szCs w:val="28"/>
        </w:rPr>
      </w:pPr>
      <w:r w:rsidRPr="00B71E98">
        <w:rPr>
          <w:rFonts w:ascii="Times New Roman" w:hAnsi="Times New Roman"/>
          <w:sz w:val="28"/>
          <w:szCs w:val="28"/>
        </w:rPr>
        <w:t>Программа реализуется за счет средств федерального бюджета, бюджетов Вологодской области, Череповецкого муниципального района и сельских поселений, а также внебюджетных источников.</w:t>
      </w:r>
    </w:p>
    <w:p w:rsidR="00684ACD" w:rsidRPr="00B71E98" w:rsidRDefault="00684ACD" w:rsidP="00684ACD">
      <w:pPr>
        <w:autoSpaceDE w:val="0"/>
        <w:autoSpaceDN w:val="0"/>
        <w:adjustRightInd w:val="0"/>
        <w:ind w:firstLine="709"/>
        <w:jc w:val="both"/>
        <w:rPr>
          <w:rFonts w:ascii="Times New Roman" w:hAnsi="Times New Roman"/>
          <w:sz w:val="28"/>
          <w:szCs w:val="28"/>
        </w:rPr>
      </w:pPr>
      <w:r w:rsidRPr="00B71E98">
        <w:rPr>
          <w:rFonts w:ascii="Times New Roman" w:hAnsi="Times New Roman"/>
          <w:sz w:val="28"/>
          <w:szCs w:val="28"/>
        </w:rPr>
        <w:t xml:space="preserve">Общий объем финансирования Программы составляет </w:t>
      </w:r>
      <w:r>
        <w:rPr>
          <w:rFonts w:ascii="Times New Roman" w:hAnsi="Times New Roman"/>
          <w:sz w:val="28"/>
          <w:szCs w:val="28"/>
        </w:rPr>
        <w:t>119,105458</w:t>
      </w:r>
      <w:r w:rsidRPr="00B71E98">
        <w:rPr>
          <w:rFonts w:ascii="Times New Roman" w:hAnsi="Times New Roman"/>
          <w:sz w:val="28"/>
          <w:szCs w:val="28"/>
        </w:rPr>
        <w:t xml:space="preserve"> млн. рублей (в ценах соответствующих лет), в том числе:</w:t>
      </w:r>
    </w:p>
    <w:p w:rsidR="00684ACD" w:rsidRPr="00B71E98" w:rsidRDefault="00684ACD" w:rsidP="00684ACD">
      <w:pPr>
        <w:autoSpaceDE w:val="0"/>
        <w:autoSpaceDN w:val="0"/>
        <w:adjustRightInd w:val="0"/>
        <w:ind w:firstLine="709"/>
        <w:jc w:val="both"/>
        <w:rPr>
          <w:rFonts w:ascii="Times New Roman" w:hAnsi="Times New Roman"/>
          <w:sz w:val="28"/>
          <w:szCs w:val="28"/>
        </w:rPr>
      </w:pPr>
      <w:r w:rsidRPr="00B71E98">
        <w:rPr>
          <w:rFonts w:ascii="Times New Roman" w:hAnsi="Times New Roman"/>
          <w:sz w:val="28"/>
          <w:szCs w:val="28"/>
        </w:rPr>
        <w:t xml:space="preserve">за счет средств федерального бюджета – </w:t>
      </w:r>
      <w:r>
        <w:rPr>
          <w:rFonts w:ascii="Times New Roman" w:hAnsi="Times New Roman"/>
          <w:sz w:val="28"/>
          <w:szCs w:val="28"/>
        </w:rPr>
        <w:t>44,710259</w:t>
      </w:r>
      <w:r w:rsidRPr="00B71E98">
        <w:rPr>
          <w:rFonts w:ascii="Times New Roman" w:hAnsi="Times New Roman"/>
          <w:sz w:val="28"/>
          <w:szCs w:val="28"/>
        </w:rPr>
        <w:t xml:space="preserve"> млн. рублей;</w:t>
      </w:r>
    </w:p>
    <w:p w:rsidR="00684ACD" w:rsidRPr="00B71E98" w:rsidRDefault="00684ACD" w:rsidP="00684ACD">
      <w:pPr>
        <w:autoSpaceDE w:val="0"/>
        <w:autoSpaceDN w:val="0"/>
        <w:adjustRightInd w:val="0"/>
        <w:ind w:firstLine="709"/>
        <w:jc w:val="both"/>
        <w:rPr>
          <w:rFonts w:ascii="Times New Roman" w:hAnsi="Times New Roman"/>
          <w:sz w:val="28"/>
          <w:szCs w:val="28"/>
        </w:rPr>
      </w:pPr>
      <w:r w:rsidRPr="00B71E98">
        <w:rPr>
          <w:rFonts w:ascii="Times New Roman" w:hAnsi="Times New Roman"/>
          <w:sz w:val="28"/>
          <w:szCs w:val="28"/>
        </w:rPr>
        <w:t xml:space="preserve">за счет средств бюджета Вологодской области </w:t>
      </w:r>
      <w:r>
        <w:rPr>
          <w:rFonts w:ascii="Times New Roman" w:hAnsi="Times New Roman"/>
          <w:sz w:val="28"/>
          <w:szCs w:val="28"/>
        </w:rPr>
        <w:t>–</w:t>
      </w:r>
      <w:r w:rsidRPr="00B71E98">
        <w:rPr>
          <w:rFonts w:ascii="Times New Roman" w:hAnsi="Times New Roman"/>
          <w:sz w:val="28"/>
          <w:szCs w:val="28"/>
        </w:rPr>
        <w:t xml:space="preserve"> </w:t>
      </w:r>
      <w:r>
        <w:rPr>
          <w:rFonts w:ascii="Times New Roman" w:hAnsi="Times New Roman"/>
          <w:sz w:val="28"/>
          <w:szCs w:val="28"/>
        </w:rPr>
        <w:t>39,223772</w:t>
      </w:r>
      <w:r w:rsidRPr="00B71E98">
        <w:rPr>
          <w:rFonts w:ascii="Times New Roman" w:hAnsi="Times New Roman"/>
          <w:sz w:val="28"/>
          <w:szCs w:val="28"/>
        </w:rPr>
        <w:t xml:space="preserve"> рублей;</w:t>
      </w:r>
    </w:p>
    <w:p w:rsidR="00684ACD" w:rsidRPr="00B71E98" w:rsidRDefault="00684ACD" w:rsidP="00684ACD">
      <w:pPr>
        <w:autoSpaceDE w:val="0"/>
        <w:autoSpaceDN w:val="0"/>
        <w:adjustRightInd w:val="0"/>
        <w:ind w:firstLine="709"/>
        <w:jc w:val="both"/>
        <w:rPr>
          <w:rFonts w:ascii="Times New Roman" w:hAnsi="Times New Roman"/>
          <w:sz w:val="28"/>
          <w:szCs w:val="28"/>
        </w:rPr>
      </w:pPr>
      <w:r w:rsidRPr="00B71E98">
        <w:rPr>
          <w:rFonts w:ascii="Times New Roman" w:hAnsi="Times New Roman"/>
          <w:sz w:val="28"/>
          <w:szCs w:val="28"/>
        </w:rPr>
        <w:t>за счет средств бюджета Череповецкого муниципального района –</w:t>
      </w:r>
      <w:r>
        <w:rPr>
          <w:rFonts w:ascii="Times New Roman" w:hAnsi="Times New Roman"/>
          <w:sz w:val="28"/>
          <w:szCs w:val="28"/>
        </w:rPr>
        <w:t xml:space="preserve"> 6,602062</w:t>
      </w:r>
      <w:r w:rsidRPr="00B71E98">
        <w:rPr>
          <w:rFonts w:ascii="Times New Roman" w:hAnsi="Times New Roman"/>
          <w:sz w:val="28"/>
          <w:szCs w:val="28"/>
        </w:rPr>
        <w:t xml:space="preserve"> млн. рублей;</w:t>
      </w:r>
    </w:p>
    <w:p w:rsidR="00684ACD" w:rsidRPr="00B71E98" w:rsidRDefault="00684ACD" w:rsidP="00684ACD">
      <w:pPr>
        <w:autoSpaceDE w:val="0"/>
        <w:autoSpaceDN w:val="0"/>
        <w:adjustRightInd w:val="0"/>
        <w:ind w:firstLine="709"/>
        <w:jc w:val="both"/>
        <w:rPr>
          <w:rFonts w:ascii="Times New Roman" w:hAnsi="Times New Roman"/>
          <w:sz w:val="28"/>
          <w:szCs w:val="28"/>
        </w:rPr>
      </w:pPr>
      <w:r w:rsidRPr="00B71E98">
        <w:rPr>
          <w:rFonts w:ascii="Times New Roman" w:hAnsi="Times New Roman"/>
          <w:sz w:val="28"/>
          <w:szCs w:val="28"/>
        </w:rPr>
        <w:t xml:space="preserve">за счет средств бюджетов сельских поселений – </w:t>
      </w:r>
      <w:r>
        <w:rPr>
          <w:rFonts w:ascii="Times New Roman" w:hAnsi="Times New Roman"/>
          <w:sz w:val="28"/>
          <w:szCs w:val="28"/>
        </w:rPr>
        <w:t>0,974</w:t>
      </w:r>
      <w:r w:rsidRPr="00B71E98">
        <w:rPr>
          <w:rFonts w:ascii="Times New Roman" w:hAnsi="Times New Roman"/>
          <w:sz w:val="28"/>
          <w:szCs w:val="28"/>
        </w:rPr>
        <w:t xml:space="preserve"> млн. рублей;</w:t>
      </w: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r w:rsidRPr="00B71E98">
        <w:rPr>
          <w:rFonts w:ascii="Times New Roman" w:hAnsi="Times New Roman"/>
          <w:sz w:val="28"/>
          <w:szCs w:val="28"/>
        </w:rPr>
        <w:t xml:space="preserve">за счет средств внебюджетных источников – </w:t>
      </w:r>
      <w:r>
        <w:rPr>
          <w:rFonts w:ascii="Times New Roman" w:hAnsi="Times New Roman"/>
          <w:sz w:val="28"/>
          <w:szCs w:val="28"/>
        </w:rPr>
        <w:t>27,595365</w:t>
      </w:r>
      <w:r w:rsidRPr="00B71E98">
        <w:rPr>
          <w:rFonts w:ascii="Times New Roman" w:hAnsi="Times New Roman"/>
          <w:sz w:val="28"/>
          <w:szCs w:val="28"/>
        </w:rPr>
        <w:t xml:space="preserve"> млн. рублей</w:t>
      </w:r>
      <w:r>
        <w:rPr>
          <w:rFonts w:ascii="Times New Roman" w:hAnsi="Times New Roman"/>
          <w:sz w:val="28"/>
          <w:szCs w:val="28"/>
        </w:rPr>
        <w:t>.</w:t>
      </w:r>
    </w:p>
    <w:p w:rsidR="00684ACD" w:rsidRPr="00B71E98" w:rsidRDefault="00684ACD" w:rsidP="00684ACD">
      <w:pPr>
        <w:tabs>
          <w:tab w:val="left" w:pos="142"/>
        </w:tabs>
        <w:autoSpaceDE w:val="0"/>
        <w:autoSpaceDN w:val="0"/>
        <w:adjustRightInd w:val="0"/>
        <w:ind w:firstLine="709"/>
        <w:jc w:val="both"/>
        <w:rPr>
          <w:rFonts w:ascii="Times New Roman" w:hAnsi="Times New Roman"/>
          <w:sz w:val="28"/>
          <w:szCs w:val="28"/>
        </w:rPr>
      </w:pPr>
      <w:r w:rsidRPr="00B71E98">
        <w:rPr>
          <w:rFonts w:ascii="Times New Roman" w:hAnsi="Times New Roman"/>
          <w:sz w:val="28"/>
          <w:szCs w:val="28"/>
        </w:rPr>
        <w:t>Объемы финансирования Программы по источникам финансирования и направлениям расходования денежных сре</w:t>
      </w:r>
      <w:proofErr w:type="gramStart"/>
      <w:r w:rsidRPr="00B71E98">
        <w:rPr>
          <w:rFonts w:ascii="Times New Roman" w:hAnsi="Times New Roman"/>
          <w:sz w:val="28"/>
          <w:szCs w:val="28"/>
        </w:rPr>
        <w:t>дств пр</w:t>
      </w:r>
      <w:proofErr w:type="gramEnd"/>
      <w:r w:rsidRPr="00B71E98">
        <w:rPr>
          <w:rFonts w:ascii="Times New Roman" w:hAnsi="Times New Roman"/>
          <w:sz w:val="28"/>
          <w:szCs w:val="28"/>
        </w:rPr>
        <w:t xml:space="preserve">иведены в таблице 16.  </w:t>
      </w:r>
    </w:p>
    <w:p w:rsidR="00684ACD" w:rsidRPr="00B71E98" w:rsidRDefault="00684ACD" w:rsidP="00684ACD">
      <w:pPr>
        <w:tabs>
          <w:tab w:val="left" w:pos="142"/>
        </w:tabs>
        <w:autoSpaceDE w:val="0"/>
        <w:autoSpaceDN w:val="0"/>
        <w:adjustRightInd w:val="0"/>
        <w:ind w:firstLine="709"/>
        <w:jc w:val="both"/>
        <w:rPr>
          <w:rFonts w:ascii="Times New Roman" w:hAnsi="Times New Roman"/>
          <w:sz w:val="28"/>
          <w:szCs w:val="28"/>
        </w:rPr>
      </w:pPr>
      <w:r w:rsidRPr="00B71E98">
        <w:rPr>
          <w:rFonts w:ascii="Times New Roman" w:hAnsi="Times New Roman"/>
          <w:sz w:val="28"/>
          <w:szCs w:val="28"/>
        </w:rPr>
        <w:t>Предоставление средств федерального бюджета, бюджета субъекта Российской Федерации на реализацию мероприятий настоящей 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684ACD" w:rsidRPr="00B71E98" w:rsidRDefault="00684ACD" w:rsidP="00684ACD">
      <w:pPr>
        <w:tabs>
          <w:tab w:val="left" w:pos="142"/>
        </w:tabs>
        <w:ind w:firstLine="709"/>
        <w:jc w:val="both"/>
        <w:rPr>
          <w:rFonts w:ascii="Times New Roman" w:hAnsi="Times New Roman"/>
          <w:sz w:val="28"/>
          <w:szCs w:val="28"/>
        </w:rPr>
      </w:pPr>
      <w:r w:rsidRPr="00B71E98">
        <w:rPr>
          <w:rFonts w:ascii="Times New Roman" w:hAnsi="Times New Roman"/>
          <w:sz w:val="28"/>
          <w:szCs w:val="28"/>
        </w:rPr>
        <w:t>Администрация Череповецкого муниципального района и администрации сельских поселений ежегодно в сроки, установленные органом исполнительной власти субъекта Российской Федерации, представляют, по рекомендуемой субъектом Российской Федерации форме, заявку на реализацию мероприятий настоящей Программы для включения (отбора) их в Программу, осуществляемую органом исполнительной власти субъекта Российской Федерации</w:t>
      </w:r>
      <w:proofErr w:type="gramStart"/>
      <w:r w:rsidRPr="00B71E98">
        <w:rPr>
          <w:rFonts w:ascii="Times New Roman" w:hAnsi="Times New Roman"/>
          <w:sz w:val="28"/>
          <w:szCs w:val="28"/>
        </w:rPr>
        <w:t>.</w:t>
      </w:r>
      <w:r>
        <w:rPr>
          <w:rFonts w:ascii="Times New Roman" w:hAnsi="Times New Roman"/>
          <w:sz w:val="28"/>
          <w:szCs w:val="28"/>
        </w:rPr>
        <w:t>».</w:t>
      </w:r>
      <w:proofErr w:type="gramEnd"/>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1.7. Таблицу 16 Программы изложить в следующей редакции:</w:t>
      </w:r>
    </w:p>
    <w:p w:rsidR="00684ACD" w:rsidRDefault="00684ACD" w:rsidP="00684ACD">
      <w:pPr>
        <w:widowControl w:val="0"/>
        <w:tabs>
          <w:tab w:val="left" w:pos="993"/>
        </w:tabs>
        <w:autoSpaceDE w:val="0"/>
        <w:autoSpaceDN w:val="0"/>
        <w:adjustRightInd w:val="0"/>
        <w:ind w:firstLine="709"/>
        <w:jc w:val="both"/>
        <w:rPr>
          <w:rFonts w:ascii="Times New Roman" w:hAnsi="Times New Roman"/>
          <w:sz w:val="28"/>
          <w:szCs w:val="28"/>
        </w:rPr>
      </w:pPr>
    </w:p>
    <w:p w:rsidR="00684ACD" w:rsidRDefault="00684ACD" w:rsidP="00684ACD">
      <w:pPr>
        <w:widowControl w:val="0"/>
        <w:tabs>
          <w:tab w:val="left" w:pos="993"/>
        </w:tabs>
        <w:autoSpaceDE w:val="0"/>
        <w:autoSpaceDN w:val="0"/>
        <w:adjustRightInd w:val="0"/>
        <w:ind w:firstLine="709"/>
        <w:jc w:val="center"/>
        <w:rPr>
          <w:rFonts w:ascii="Times New Roman" w:hAnsi="Times New Roman"/>
          <w:b/>
          <w:sz w:val="28"/>
          <w:szCs w:val="28"/>
        </w:rPr>
      </w:pPr>
      <w:r>
        <w:rPr>
          <w:rFonts w:ascii="Times New Roman" w:hAnsi="Times New Roman"/>
          <w:sz w:val="28"/>
          <w:szCs w:val="28"/>
        </w:rPr>
        <w:t>«</w:t>
      </w:r>
      <w:r w:rsidRPr="00B71E98">
        <w:rPr>
          <w:rFonts w:ascii="Times New Roman" w:hAnsi="Times New Roman"/>
          <w:b/>
          <w:sz w:val="28"/>
          <w:szCs w:val="28"/>
        </w:rPr>
        <w:t>Объемы и источники финансирования мероприятий Программы</w:t>
      </w:r>
      <w:r>
        <w:rPr>
          <w:rFonts w:ascii="Times New Roman" w:hAnsi="Times New Roman"/>
          <w:b/>
          <w:sz w:val="28"/>
          <w:szCs w:val="28"/>
        </w:rPr>
        <w:t xml:space="preserve"> </w:t>
      </w:r>
      <w:r w:rsidRPr="00B71E98">
        <w:rPr>
          <w:rFonts w:ascii="Times New Roman" w:hAnsi="Times New Roman"/>
          <w:b/>
          <w:sz w:val="28"/>
          <w:szCs w:val="28"/>
        </w:rPr>
        <w:t>в 2014-2020 годах</w:t>
      </w:r>
    </w:p>
    <w:p w:rsidR="00684ACD" w:rsidRDefault="00684ACD" w:rsidP="00684ACD">
      <w:pPr>
        <w:widowControl w:val="0"/>
        <w:tabs>
          <w:tab w:val="left" w:pos="993"/>
        </w:tabs>
        <w:autoSpaceDE w:val="0"/>
        <w:autoSpaceDN w:val="0"/>
        <w:adjustRightInd w:val="0"/>
        <w:ind w:firstLine="709"/>
        <w:jc w:val="center"/>
        <w:rPr>
          <w:rFonts w:ascii="Times New Roman" w:hAnsi="Times New Roman"/>
          <w:b/>
          <w:sz w:val="28"/>
          <w:szCs w:val="28"/>
        </w:rPr>
      </w:pPr>
    </w:p>
    <w:tbl>
      <w:tblPr>
        <w:tblW w:w="14881" w:type="dxa"/>
        <w:tblInd w:w="93" w:type="dxa"/>
        <w:tblLook w:val="04A0"/>
      </w:tblPr>
      <w:tblGrid>
        <w:gridCol w:w="820"/>
        <w:gridCol w:w="2881"/>
        <w:gridCol w:w="2860"/>
        <w:gridCol w:w="1340"/>
        <w:gridCol w:w="980"/>
        <w:gridCol w:w="980"/>
        <w:gridCol w:w="980"/>
        <w:gridCol w:w="1100"/>
        <w:gridCol w:w="980"/>
        <w:gridCol w:w="980"/>
        <w:gridCol w:w="980"/>
      </w:tblGrid>
      <w:tr w:rsidR="00684ACD" w:rsidRPr="001E4A24" w:rsidTr="00684ACD">
        <w:trPr>
          <w:trHeight w:val="120"/>
        </w:trPr>
        <w:tc>
          <w:tcPr>
            <w:tcW w:w="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 </w:t>
            </w:r>
            <w:proofErr w:type="spellStart"/>
            <w:proofErr w:type="gramStart"/>
            <w:r w:rsidRPr="001E4A24">
              <w:rPr>
                <w:rFonts w:ascii="Times New Roman" w:eastAsia="Times New Roman" w:hAnsi="Times New Roman"/>
                <w:color w:val="000000"/>
                <w:lang w:eastAsia="ru-RU"/>
              </w:rPr>
              <w:t>п</w:t>
            </w:r>
            <w:proofErr w:type="spellEnd"/>
            <w:proofErr w:type="gramEnd"/>
            <w:r w:rsidRPr="001E4A24">
              <w:rPr>
                <w:rFonts w:ascii="Times New Roman" w:eastAsia="Times New Roman" w:hAnsi="Times New Roman"/>
                <w:color w:val="000000"/>
                <w:lang w:eastAsia="ru-RU"/>
              </w:rPr>
              <w:t>/</w:t>
            </w:r>
            <w:proofErr w:type="spellStart"/>
            <w:r w:rsidRPr="001E4A24">
              <w:rPr>
                <w:rFonts w:ascii="Times New Roman" w:eastAsia="Times New Roman" w:hAnsi="Times New Roman"/>
                <w:color w:val="000000"/>
                <w:lang w:eastAsia="ru-RU"/>
              </w:rPr>
              <w:t>п</w:t>
            </w:r>
            <w:proofErr w:type="spellEnd"/>
          </w:p>
        </w:tc>
        <w:tc>
          <w:tcPr>
            <w:tcW w:w="28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Наименование мероприятия Программы</w:t>
            </w:r>
          </w:p>
        </w:tc>
        <w:tc>
          <w:tcPr>
            <w:tcW w:w="11180" w:type="dxa"/>
            <w:gridSpan w:val="9"/>
            <w:tcBorders>
              <w:top w:val="single" w:sz="8" w:space="0" w:color="auto"/>
              <w:left w:val="nil"/>
              <w:bottom w:val="single" w:sz="8" w:space="0" w:color="auto"/>
              <w:right w:val="single" w:sz="8" w:space="0" w:color="000000"/>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Объемы и источники финансирования</w:t>
            </w:r>
          </w:p>
        </w:tc>
      </w:tr>
      <w:tr w:rsidR="00684ACD" w:rsidRPr="001E4A24" w:rsidTr="00684ACD">
        <w:trPr>
          <w:trHeight w:val="60"/>
        </w:trPr>
        <w:tc>
          <w:tcPr>
            <w:tcW w:w="820" w:type="dxa"/>
            <w:vMerge/>
            <w:tcBorders>
              <w:top w:val="single" w:sz="8"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8"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Источник финансирования</w:t>
            </w:r>
          </w:p>
        </w:tc>
        <w:tc>
          <w:tcPr>
            <w:tcW w:w="8320" w:type="dxa"/>
            <w:gridSpan w:val="8"/>
            <w:tcBorders>
              <w:top w:val="single" w:sz="8" w:space="0" w:color="auto"/>
              <w:left w:val="nil"/>
              <w:bottom w:val="single" w:sz="8" w:space="0" w:color="auto"/>
              <w:right w:val="single" w:sz="8" w:space="0" w:color="000000"/>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Объемы финансирования (млн. руб.)</w:t>
            </w:r>
          </w:p>
        </w:tc>
      </w:tr>
      <w:tr w:rsidR="00684ACD" w:rsidRPr="001E4A24" w:rsidTr="00684ACD">
        <w:trPr>
          <w:trHeight w:val="315"/>
        </w:trPr>
        <w:tc>
          <w:tcPr>
            <w:tcW w:w="820" w:type="dxa"/>
            <w:vMerge/>
            <w:tcBorders>
              <w:top w:val="single" w:sz="8"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8"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134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6980" w:type="dxa"/>
            <w:gridSpan w:val="7"/>
            <w:tcBorders>
              <w:top w:val="single" w:sz="8" w:space="0" w:color="auto"/>
              <w:left w:val="nil"/>
              <w:bottom w:val="single" w:sz="8" w:space="0" w:color="auto"/>
              <w:right w:val="single" w:sz="8" w:space="0" w:color="000000"/>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 т.ч. по годам реализации Программы</w:t>
            </w:r>
          </w:p>
        </w:tc>
      </w:tr>
      <w:tr w:rsidR="00684ACD" w:rsidRPr="001E4A24" w:rsidTr="00684ACD">
        <w:trPr>
          <w:trHeight w:val="315"/>
        </w:trPr>
        <w:tc>
          <w:tcPr>
            <w:tcW w:w="820" w:type="dxa"/>
            <w:vMerge/>
            <w:tcBorders>
              <w:top w:val="single" w:sz="8"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8"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134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2014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2015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2016</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2017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2018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2019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2020</w:t>
            </w:r>
          </w:p>
        </w:tc>
      </w:tr>
      <w:tr w:rsidR="00684ACD" w:rsidRPr="001E4A24" w:rsidTr="00684ACD">
        <w:trPr>
          <w:trHeight w:val="315"/>
        </w:trPr>
        <w:tc>
          <w:tcPr>
            <w:tcW w:w="820" w:type="dxa"/>
            <w:tcBorders>
              <w:top w:val="nil"/>
              <w:left w:val="single" w:sz="8" w:space="0" w:color="auto"/>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w:t>
            </w:r>
          </w:p>
        </w:tc>
        <w:tc>
          <w:tcPr>
            <w:tcW w:w="2881"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w:t>
            </w:r>
          </w:p>
        </w:tc>
      </w:tr>
      <w:tr w:rsidR="00684ACD" w:rsidRPr="001E4A24" w:rsidTr="00684ACD">
        <w:trPr>
          <w:trHeight w:val="255"/>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Строительство (приобретение) жилья для граждан, проживающих в сельских поселениях Муниципального района,– всего</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12,91801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3,15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1,05631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8,7117</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5,172482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0,8589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0,25838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4,0552</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3,417857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1,2359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0,444057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1,7379</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0,452171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0,1103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0,036971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0,3049</w:t>
            </w:r>
          </w:p>
        </w:tc>
      </w:tr>
      <w:tr w:rsidR="00684ACD" w:rsidRPr="001E4A24" w:rsidTr="00684ACD">
        <w:trPr>
          <w:trHeight w:val="61"/>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4"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3,8755</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0,9449</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0,31690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2,6137</w:t>
            </w:r>
          </w:p>
        </w:tc>
      </w:tr>
      <w:tr w:rsidR="00684ACD" w:rsidRPr="001E4A24" w:rsidTr="00684ACD">
        <w:trPr>
          <w:trHeight w:val="7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w:t>
            </w:r>
          </w:p>
          <w:p w:rsidR="00684ACD" w:rsidRDefault="00684ACD" w:rsidP="00684ACD">
            <w:pPr>
              <w:jc w:val="center"/>
              <w:rPr>
                <w:rFonts w:ascii="Times New Roman" w:eastAsia="Times New Roman" w:hAnsi="Times New Roman"/>
                <w:color w:val="000000"/>
                <w:lang w:eastAsia="ru-RU"/>
              </w:rPr>
            </w:pPr>
          </w:p>
          <w:p w:rsidR="00684ACD" w:rsidRDefault="00684ACD" w:rsidP="00684ACD">
            <w:pPr>
              <w:jc w:val="center"/>
              <w:rPr>
                <w:rFonts w:ascii="Times New Roman" w:eastAsia="Times New Roman" w:hAnsi="Times New Roman"/>
                <w:color w:val="000000"/>
                <w:lang w:eastAsia="ru-RU"/>
              </w:rPr>
            </w:pPr>
          </w:p>
          <w:p w:rsidR="00684ACD" w:rsidRDefault="00684ACD" w:rsidP="00684ACD">
            <w:pPr>
              <w:jc w:val="center"/>
              <w:rPr>
                <w:rFonts w:ascii="Times New Roman" w:eastAsia="Times New Roman" w:hAnsi="Times New Roman"/>
                <w:color w:val="000000"/>
                <w:lang w:eastAsia="ru-RU"/>
              </w:rPr>
            </w:pPr>
          </w:p>
          <w:p w:rsidR="00684ACD" w:rsidRDefault="00684ACD" w:rsidP="00684ACD">
            <w:pPr>
              <w:jc w:val="center"/>
              <w:rPr>
                <w:rFonts w:ascii="Times New Roman" w:eastAsia="Times New Roman" w:hAnsi="Times New Roman"/>
                <w:color w:val="000000"/>
                <w:lang w:eastAsia="ru-RU"/>
              </w:rPr>
            </w:pPr>
          </w:p>
          <w:p w:rsidR="00684ACD" w:rsidRPr="001E4A24" w:rsidRDefault="00684ACD" w:rsidP="00684ACD">
            <w:pPr>
              <w:rPr>
                <w:rFonts w:ascii="Times New Roman" w:eastAsia="Times New Roman" w:hAnsi="Times New Roman"/>
                <w:color w:val="000000"/>
                <w:lang w:eastAsia="ru-RU"/>
              </w:rPr>
            </w:pP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Абакановское</w:t>
            </w:r>
            <w:proofErr w:type="spellEnd"/>
            <w:r w:rsidRPr="001E4A24">
              <w:rPr>
                <w:rFonts w:ascii="Times New Roman" w:eastAsia="Times New Roman" w:hAnsi="Times New Roman"/>
                <w:color w:val="000000"/>
                <w:lang w:eastAsia="ru-RU"/>
              </w:rPr>
              <w:t xml:space="preserve"> сельское поселение</w:t>
            </w:r>
          </w:p>
          <w:p w:rsidR="00684ACD" w:rsidRDefault="00684ACD" w:rsidP="00684ACD">
            <w:pPr>
              <w:rPr>
                <w:rFonts w:ascii="Times New Roman" w:eastAsia="Times New Roman" w:hAnsi="Times New Roman"/>
                <w:color w:val="000000"/>
                <w:lang w:eastAsia="ru-RU"/>
              </w:rPr>
            </w:pPr>
          </w:p>
          <w:p w:rsidR="00684ACD" w:rsidRDefault="00684ACD" w:rsidP="00684ACD">
            <w:pPr>
              <w:rPr>
                <w:rFonts w:ascii="Times New Roman" w:eastAsia="Times New Roman" w:hAnsi="Times New Roman"/>
                <w:color w:val="000000"/>
                <w:lang w:eastAsia="ru-RU"/>
              </w:rPr>
            </w:pPr>
          </w:p>
          <w:p w:rsidR="00684ACD" w:rsidRDefault="00684ACD" w:rsidP="00684ACD">
            <w:pPr>
              <w:rPr>
                <w:rFonts w:ascii="Times New Roman" w:eastAsia="Times New Roman" w:hAnsi="Times New Roman"/>
                <w:color w:val="000000"/>
                <w:lang w:eastAsia="ru-RU"/>
              </w:rPr>
            </w:pPr>
          </w:p>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1,0336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1,0336</w:t>
            </w:r>
          </w:p>
        </w:tc>
      </w:tr>
      <w:tr w:rsidR="00684ACD" w:rsidRPr="001E4A24" w:rsidTr="00684ACD">
        <w:trPr>
          <w:trHeight w:val="112"/>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0,4811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0,4811</w:t>
            </w:r>
          </w:p>
        </w:tc>
      </w:tr>
      <w:tr w:rsidR="00684ACD" w:rsidRPr="001E4A24" w:rsidTr="00684ACD">
        <w:trPr>
          <w:trHeight w:val="11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0,2062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0,2062</w:t>
            </w:r>
          </w:p>
        </w:tc>
      </w:tr>
      <w:tr w:rsidR="00684ACD" w:rsidRPr="001E4A24" w:rsidTr="00684ACD">
        <w:trPr>
          <w:trHeight w:val="7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0,0362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0,0362</w:t>
            </w:r>
          </w:p>
        </w:tc>
      </w:tr>
      <w:tr w:rsidR="00684ACD" w:rsidRPr="001E4A24" w:rsidTr="00684ACD">
        <w:trPr>
          <w:trHeight w:val="70"/>
        </w:trPr>
        <w:tc>
          <w:tcPr>
            <w:tcW w:w="820"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0,3101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0,3101</w:t>
            </w:r>
          </w:p>
        </w:tc>
      </w:tr>
      <w:tr w:rsidR="00684ACD" w:rsidRPr="001E4A24" w:rsidTr="00684ACD">
        <w:trPr>
          <w:trHeight w:val="60"/>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муниципальное образование Воскресенское </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r>
      <w:tr w:rsidR="00684ACD" w:rsidRPr="001E4A24" w:rsidTr="00684ACD">
        <w:trPr>
          <w:trHeight w:val="76"/>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4"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r>
      <w:tr w:rsidR="00684ACD" w:rsidRPr="001E4A24" w:rsidTr="00684ACD">
        <w:trPr>
          <w:trHeight w:val="126"/>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w:t>
            </w:r>
          </w:p>
          <w:p w:rsidR="00684ACD" w:rsidRDefault="00684ACD" w:rsidP="00684ACD">
            <w:pPr>
              <w:jc w:val="center"/>
              <w:rPr>
                <w:rFonts w:ascii="Times New Roman" w:eastAsia="Times New Roman" w:hAnsi="Times New Roman"/>
                <w:color w:val="000000"/>
                <w:lang w:eastAsia="ru-RU"/>
              </w:rPr>
            </w:pPr>
          </w:p>
          <w:p w:rsidR="00684ACD" w:rsidRDefault="00684ACD" w:rsidP="00684ACD">
            <w:pPr>
              <w:jc w:val="center"/>
              <w:rPr>
                <w:rFonts w:ascii="Times New Roman" w:eastAsia="Times New Roman" w:hAnsi="Times New Roman"/>
                <w:color w:val="000000"/>
                <w:lang w:eastAsia="ru-RU"/>
              </w:rPr>
            </w:pPr>
          </w:p>
          <w:p w:rsidR="00684ACD" w:rsidRPr="001E4A24" w:rsidRDefault="00684ACD" w:rsidP="00684ACD">
            <w:pPr>
              <w:jc w:val="center"/>
              <w:rPr>
                <w:rFonts w:ascii="Times New Roman" w:eastAsia="Times New Roman" w:hAnsi="Times New Roman"/>
                <w:color w:val="000000"/>
                <w:lang w:eastAsia="ru-RU"/>
              </w:rPr>
            </w:pP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lastRenderedPageBreak/>
              <w:t>Климовское</w:t>
            </w:r>
            <w:proofErr w:type="spellEnd"/>
            <w:r w:rsidRPr="001E4A24">
              <w:rPr>
                <w:rFonts w:ascii="Times New Roman" w:eastAsia="Times New Roman" w:hAnsi="Times New Roman"/>
                <w:color w:val="000000"/>
                <w:lang w:eastAsia="ru-RU"/>
              </w:rPr>
              <w:t xml:space="preserve"> сельское поселение</w:t>
            </w:r>
          </w:p>
          <w:p w:rsidR="00684ACD" w:rsidRDefault="00684ACD" w:rsidP="00684ACD">
            <w:pPr>
              <w:rPr>
                <w:rFonts w:ascii="Times New Roman" w:eastAsia="Times New Roman" w:hAnsi="Times New Roman"/>
                <w:color w:val="000000"/>
                <w:lang w:eastAsia="ru-RU"/>
              </w:rPr>
            </w:pPr>
          </w:p>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lastRenderedPageBreak/>
              <w:t>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2,1676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1,134</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1,0336</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0,7903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0,3092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0,4811</w:t>
            </w:r>
          </w:p>
        </w:tc>
      </w:tr>
      <w:tr w:rsidR="00684ACD" w:rsidRPr="001E4A24" w:rsidTr="00684ACD">
        <w:trPr>
          <w:trHeight w:val="46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0,6511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0,4449</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0,2062</w:t>
            </w:r>
          </w:p>
        </w:tc>
      </w:tr>
      <w:tr w:rsidR="00684ACD" w:rsidRPr="001E4A24" w:rsidTr="00684ACD">
        <w:trPr>
          <w:trHeight w:val="232"/>
        </w:trPr>
        <w:tc>
          <w:tcPr>
            <w:tcW w:w="820"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0,0759</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0,0397</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0,0362</w:t>
            </w:r>
          </w:p>
        </w:tc>
      </w:tr>
      <w:tr w:rsidR="00684ACD" w:rsidRPr="001E4A24" w:rsidTr="00684ACD">
        <w:trPr>
          <w:trHeight w:val="84"/>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103"/>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0,6503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0,3402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0,3101</w:t>
            </w:r>
          </w:p>
        </w:tc>
      </w:tr>
      <w:tr w:rsidR="00684ACD" w:rsidRPr="001E4A24" w:rsidTr="00684ACD">
        <w:trPr>
          <w:trHeight w:val="60"/>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Малечкинское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r>
      <w:tr w:rsidR="00684ACD" w:rsidRPr="001E4A24" w:rsidTr="00684ACD">
        <w:trPr>
          <w:trHeight w:val="315"/>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1.5</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муниципальное образование Мяксинское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1,0564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1,0564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0,2584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0,258382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0,4441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0,444057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0,036971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0,3169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0,3169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1.6</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Николо-Раменское сельское поселение *</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1,134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1,134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0,3092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0,3092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0,4449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0,4449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0,0397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0,0397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0,3402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0,3402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91"/>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Судское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2,2109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0,882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0,8591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0,2405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0,6112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0,3461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0,0774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0,0309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4"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0,6632</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0,2645</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r>
      <w:tr w:rsidR="00684ACD" w:rsidRPr="001E4A24" w:rsidTr="00684ACD">
        <w:trPr>
          <w:trHeight w:val="7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1.8</w:t>
            </w:r>
          </w:p>
          <w:p w:rsidR="00684ACD" w:rsidRDefault="00684ACD" w:rsidP="00684ACD">
            <w:pPr>
              <w:jc w:val="center"/>
              <w:rPr>
                <w:rFonts w:ascii="Times New Roman" w:eastAsia="Times New Roman" w:hAnsi="Times New Roman"/>
                <w:color w:val="000000"/>
                <w:lang w:eastAsia="ru-RU"/>
              </w:rPr>
            </w:pPr>
          </w:p>
          <w:p w:rsidR="00684ACD" w:rsidRDefault="00684ACD" w:rsidP="00684ACD">
            <w:pPr>
              <w:jc w:val="center"/>
              <w:rPr>
                <w:rFonts w:ascii="Times New Roman" w:eastAsia="Times New Roman" w:hAnsi="Times New Roman"/>
                <w:color w:val="000000"/>
                <w:lang w:eastAsia="ru-RU"/>
              </w:rPr>
            </w:pPr>
          </w:p>
          <w:p w:rsidR="00684ACD" w:rsidRPr="001E4A24" w:rsidRDefault="00684ACD" w:rsidP="00684ACD">
            <w:pPr>
              <w:jc w:val="center"/>
              <w:rPr>
                <w:rFonts w:ascii="Times New Roman" w:eastAsia="Times New Roman" w:hAnsi="Times New Roman"/>
                <w:color w:val="000000"/>
                <w:lang w:eastAsia="ru-RU"/>
              </w:rPr>
            </w:pP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lastRenderedPageBreak/>
              <w:t>Тоншаловское</w:t>
            </w:r>
            <w:proofErr w:type="spellEnd"/>
            <w:r w:rsidRPr="001E4A24">
              <w:rPr>
                <w:rFonts w:ascii="Times New Roman" w:eastAsia="Times New Roman" w:hAnsi="Times New Roman"/>
                <w:color w:val="000000"/>
                <w:lang w:eastAsia="ru-RU"/>
              </w:rPr>
              <w:t xml:space="preserve"> сельское поселение</w:t>
            </w:r>
          </w:p>
          <w:p w:rsidR="00684ACD" w:rsidRDefault="00684ACD" w:rsidP="00684ACD">
            <w:pPr>
              <w:rPr>
                <w:rFonts w:ascii="Times New Roman" w:eastAsia="Times New Roman" w:hAnsi="Times New Roman"/>
                <w:color w:val="000000"/>
                <w:lang w:eastAsia="ru-RU"/>
              </w:rPr>
            </w:pPr>
          </w:p>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lastRenderedPageBreak/>
              <w:t>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r>
      <w:tr w:rsidR="00684ACD" w:rsidRPr="001E4A24" w:rsidTr="00684ACD">
        <w:trPr>
          <w:trHeight w:val="46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r>
      <w:tr w:rsidR="00684ACD" w:rsidRPr="001E4A24" w:rsidTr="00684ACD">
        <w:trPr>
          <w:trHeight w:val="70"/>
        </w:trPr>
        <w:tc>
          <w:tcPr>
            <w:tcW w:w="820"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r>
      <w:tr w:rsidR="00684ACD" w:rsidRPr="001E4A24" w:rsidTr="00684ACD">
        <w:trPr>
          <w:trHeight w:val="315"/>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1.9</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муниципальное образование </w:t>
            </w:r>
            <w:proofErr w:type="spellStart"/>
            <w:r w:rsidRPr="001E4A24">
              <w:rPr>
                <w:rFonts w:ascii="Times New Roman" w:eastAsia="Times New Roman" w:hAnsi="Times New Roman"/>
                <w:color w:val="000000"/>
                <w:lang w:eastAsia="ru-RU"/>
              </w:rPr>
              <w:t>Югское</w:t>
            </w:r>
            <w:proofErr w:type="spellEnd"/>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r>
      <w:tr w:rsidR="00684ACD" w:rsidRPr="001E4A24" w:rsidTr="00684ACD">
        <w:trPr>
          <w:trHeight w:val="420"/>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Строительство (приобретение) жилья  в сельских поселениях Муниципального района для молодых семей и молодых специалистов– </w:t>
            </w:r>
            <w:proofErr w:type="gramStart"/>
            <w:r w:rsidRPr="001E4A24">
              <w:rPr>
                <w:rFonts w:ascii="Times New Roman" w:eastAsia="Times New Roman" w:hAnsi="Times New Roman"/>
                <w:color w:val="000000"/>
                <w:lang w:eastAsia="ru-RU"/>
              </w:rPr>
              <w:t>вс</w:t>
            </w:r>
            <w:proofErr w:type="gramEnd"/>
            <w:r w:rsidRPr="001E4A24">
              <w:rPr>
                <w:rFonts w:ascii="Times New Roman" w:eastAsia="Times New Roman" w:hAnsi="Times New Roman"/>
                <w:color w:val="000000"/>
                <w:lang w:eastAsia="ru-RU"/>
              </w:rPr>
              <w:t>его                                                   в том числе в разрезе сельских поселений:</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47,787853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9,7894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5,175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2,6578</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4,530853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4,8586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5,7159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15,0603</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18,095477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2,6499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1,549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0,8643</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1,099277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2,2616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2,6607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7,0107</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13,083715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3,8132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1,3923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0,9032</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1,861015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0,9692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1,1404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3,0044</w:t>
            </w:r>
          </w:p>
        </w:tc>
      </w:tr>
      <w:tr w:rsidR="00684ACD" w:rsidRPr="001E4A24" w:rsidTr="00684ACD">
        <w:trPr>
          <w:trHeight w:val="465"/>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1,720091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0,3401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0,1548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0,0931</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0,235091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0,527</w:t>
            </w:r>
          </w:p>
        </w:tc>
      </w:tr>
      <w:tr w:rsidR="00684ACD" w:rsidRPr="001E4A24" w:rsidTr="00684ACD">
        <w:trPr>
          <w:trHeight w:val="405"/>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399"/>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14,888565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2,9862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2,0789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0,7972</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1,335465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1,4578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1,7148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4,5182</w:t>
            </w:r>
          </w:p>
        </w:tc>
      </w:tr>
      <w:tr w:rsidR="00684ACD" w:rsidRPr="001E4A24" w:rsidTr="00684ACD">
        <w:trPr>
          <w:trHeight w:val="315"/>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2.1</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Абакановское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0,3502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0,3502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0,3148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0,3148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91"/>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4"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31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2.2</w:t>
            </w: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Муниципальное образование Воскресенское </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2,2752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0,5043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1,7709</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1,0592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0,2348</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0,8244</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0,4539</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0,1006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0,3533</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0,0797</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0,0177</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0,062</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7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0,6824</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0,1512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0,5312</w:t>
            </w:r>
          </w:p>
        </w:tc>
      </w:tr>
      <w:tr w:rsidR="00684ACD" w:rsidRPr="001E4A24" w:rsidTr="00684ACD">
        <w:trPr>
          <w:trHeight w:val="315"/>
        </w:trPr>
        <w:tc>
          <w:tcPr>
            <w:tcW w:w="82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lastRenderedPageBreak/>
              <w:t>2.3</w:t>
            </w:r>
          </w:p>
        </w:tc>
        <w:tc>
          <w:tcPr>
            <w:tcW w:w="288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Ирдоматское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c>
          <w:tcPr>
            <w:tcW w:w="110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79"/>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0,4322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0,4322</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0,4516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0,4516</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101"/>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0,3986</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2.4</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Климовское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4,804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1,0306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0,6725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3,1009</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2,2362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0,4797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0,313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1,4435</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0,9584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0,2056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0,1342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0,1681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0,0361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0,0235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0,1085</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1,4413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0,3092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0,2018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0,9303</w:t>
            </w:r>
          </w:p>
        </w:tc>
      </w:tr>
      <w:tr w:rsidR="00684ACD" w:rsidRPr="001E4A24" w:rsidTr="00684ACD">
        <w:trPr>
          <w:trHeight w:val="315"/>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2.5</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Малечкинское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16,6341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4,158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1,225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3,700898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1,4723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1,6811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3,1009</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5,9586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1,1337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0,4281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0,894329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0,6854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0,7826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1,4435</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5,1913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1,6314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0,3848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1,514046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0,2937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0,3354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0,4921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0,1455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0,0428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0,206043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0,0515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0,0588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0,1085</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4,9921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1,2474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0,3693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1,08648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0,4417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0,5043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0,9303</w:t>
            </w:r>
          </w:p>
        </w:tc>
      </w:tr>
      <w:tr w:rsidR="00684ACD" w:rsidRPr="001E4A24" w:rsidTr="00684ACD">
        <w:trPr>
          <w:trHeight w:val="315"/>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2.6</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bookmarkStart w:id="0" w:name="RANGE!B103"/>
            <w:r w:rsidRPr="001E4A24">
              <w:rPr>
                <w:rFonts w:ascii="Times New Roman" w:eastAsia="Times New Roman" w:hAnsi="Times New Roman"/>
                <w:color w:val="000000"/>
                <w:lang w:eastAsia="ru-RU"/>
              </w:rPr>
              <w:t>муниципальное образование Мяксинское</w:t>
            </w:r>
            <w:bookmarkEnd w:id="0"/>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1,512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1,512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149"/>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0,4122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0,4122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0,5932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0,5932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0,0529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0,0529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4"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0,4537</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0,4537</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31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2.7</w:t>
            </w: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Судское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3,8146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0,5889</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1,1768</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r>
      <w:tr w:rsidR="00684ACD" w:rsidRPr="001E4A24" w:rsidTr="00684ACD">
        <w:trPr>
          <w:trHeight w:val="159"/>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1,6926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0,2521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0,2741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0,5478</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0,844</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0,2266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0,1175</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0,2348</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0,1335</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0,0252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0,0206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0,0412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p w:rsidR="00684ACD" w:rsidRPr="001E4A24" w:rsidRDefault="00684ACD" w:rsidP="00684ACD">
            <w:pPr>
              <w:rPr>
                <w:rFonts w:ascii="Times New Roman" w:eastAsia="Times New Roman" w:hAnsi="Times New Roman"/>
                <w:color w:val="000000"/>
                <w:lang w:eastAsia="ru-RU"/>
              </w:rPr>
            </w:pP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1,1445</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0,2161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0,1767</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0,353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r>
      <w:tr w:rsidR="00684ACD" w:rsidRPr="001E4A24" w:rsidTr="00684ACD">
        <w:trPr>
          <w:trHeight w:val="31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lastRenderedPageBreak/>
              <w:t>2.8</w:t>
            </w: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Тоншаловское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9,8483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0,7174</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2,23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0,8834</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1,0087</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3,1009</w:t>
            </w:r>
          </w:p>
        </w:tc>
      </w:tr>
      <w:tr w:rsidR="00684ACD" w:rsidRPr="001E4A24" w:rsidTr="00684ACD">
        <w:trPr>
          <w:trHeight w:val="89"/>
        </w:trPr>
        <w:tc>
          <w:tcPr>
            <w:tcW w:w="820"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3,5863</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0,1764</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0,5186</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0,4112</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0,4695</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1,4435</w:t>
            </w:r>
          </w:p>
        </w:tc>
      </w:tr>
      <w:tr w:rsidR="00684ACD" w:rsidRPr="001E4A24" w:rsidTr="00684ACD">
        <w:trPr>
          <w:trHeight w:val="96"/>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2,4518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0,2538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0,4661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0,1762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0,2012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0,2816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0,0226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0,0518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0,0309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0,0353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0,1085</w:t>
            </w:r>
          </w:p>
        </w:tc>
      </w:tr>
      <w:tr w:rsidR="00684ACD" w:rsidRPr="001E4A24" w:rsidTr="00684ACD">
        <w:trPr>
          <w:trHeight w:val="118"/>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3,5286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0,2646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1,1935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0,3027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0,9303</w:t>
            </w:r>
          </w:p>
        </w:tc>
      </w:tr>
      <w:tr w:rsidR="00684ACD" w:rsidRPr="001E4A24" w:rsidTr="00684ACD">
        <w:trPr>
          <w:trHeight w:val="315"/>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2.9</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сельское поселение Уломское*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r>
      <w:tr w:rsidR="00684ACD" w:rsidRPr="001E4A24" w:rsidTr="00684ACD">
        <w:trPr>
          <w:trHeight w:val="88"/>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r>
      <w:tr w:rsidR="00684ACD" w:rsidRPr="001E4A24" w:rsidTr="00684ACD">
        <w:trPr>
          <w:trHeight w:val="105"/>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r>
      <w:tr w:rsidR="00684ACD" w:rsidRPr="001E4A24" w:rsidTr="00684ACD">
        <w:trPr>
          <w:trHeight w:val="11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r>
      <w:tr w:rsidR="00684ACD" w:rsidRPr="001E4A24" w:rsidTr="00684ACD">
        <w:trPr>
          <w:trHeight w:val="127"/>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r>
      <w:tr w:rsidR="00684ACD" w:rsidRPr="001E4A24" w:rsidTr="00684ACD">
        <w:trPr>
          <w:trHeight w:val="315"/>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2.10</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Яргомжское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8,1154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3,402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0,829950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0,8834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0,6725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1,3289</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2,851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0,9276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0,4321</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0,204948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0,4112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0,313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0,6186</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2,5547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1,3348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0,4516</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0,346969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0,1762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0,1342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0,2751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0,1191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0,0466</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0,029048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0,0309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0,0235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0,0465</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2,4346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1,0205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0,3986</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0,248985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0,2651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0,2018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0,3987</w:t>
            </w:r>
          </w:p>
        </w:tc>
      </w:tr>
      <w:tr w:rsidR="00684ACD" w:rsidRPr="001E4A24" w:rsidTr="00684ACD">
        <w:trPr>
          <w:trHeight w:val="495"/>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Строительство общеобразовательных учреждений – всего</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2"/>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4"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101"/>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w:t>
            </w: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Строительство фельдшерско-акушерских пунктов и офисов врача общей практики– </w:t>
            </w:r>
            <w:proofErr w:type="gramStart"/>
            <w:r w:rsidRPr="001E4A24">
              <w:rPr>
                <w:rFonts w:ascii="Times New Roman" w:eastAsia="Times New Roman" w:hAnsi="Times New Roman"/>
                <w:color w:val="000000"/>
                <w:lang w:eastAsia="ru-RU"/>
              </w:rPr>
              <w:t>вс</w:t>
            </w:r>
            <w:proofErr w:type="gramEnd"/>
            <w:r w:rsidRPr="001E4A24">
              <w:rPr>
                <w:rFonts w:ascii="Times New Roman" w:eastAsia="Times New Roman" w:hAnsi="Times New Roman"/>
                <w:color w:val="000000"/>
                <w:lang w:eastAsia="ru-RU"/>
              </w:rPr>
              <w:t>его,                                 в т.ч в разрезе сельских поселений</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6,5205</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3,1092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3,1026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0,3087</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2,13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1,18</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0,95</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3,1419</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1,4419</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1,2486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0,2292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0,7107</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0,3087</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299"/>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4.1</w:t>
            </w: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Судское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6,5205</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3,1092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3,1026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0,3087</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70"/>
        </w:trPr>
        <w:tc>
          <w:tcPr>
            <w:tcW w:w="820"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2,13</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1,18</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0,95</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75"/>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3,1419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1,4419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92"/>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1,2486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0,2292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0,7107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0,3087</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96"/>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510"/>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5</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Строительство плоскостных спортивных сооружений– </w:t>
            </w:r>
            <w:proofErr w:type="gramStart"/>
            <w:r w:rsidRPr="001E4A24">
              <w:rPr>
                <w:rFonts w:ascii="Times New Roman" w:eastAsia="Times New Roman" w:hAnsi="Times New Roman"/>
                <w:color w:val="000000"/>
                <w:lang w:eastAsia="ru-RU"/>
              </w:rPr>
              <w:t>вс</w:t>
            </w:r>
            <w:proofErr w:type="gramEnd"/>
            <w:r w:rsidRPr="001E4A24">
              <w:rPr>
                <w:rFonts w:ascii="Times New Roman" w:eastAsia="Times New Roman" w:hAnsi="Times New Roman"/>
                <w:color w:val="000000"/>
                <w:lang w:eastAsia="ru-RU"/>
              </w:rPr>
              <w:t>его</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315"/>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287"/>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6</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Строительство учреждений </w:t>
            </w:r>
            <w:proofErr w:type="spellStart"/>
            <w:r w:rsidRPr="001E4A24">
              <w:rPr>
                <w:rFonts w:ascii="Times New Roman" w:eastAsia="Times New Roman" w:hAnsi="Times New Roman"/>
                <w:color w:val="000000"/>
                <w:lang w:eastAsia="ru-RU"/>
              </w:rPr>
              <w:t>культурно-досугового</w:t>
            </w:r>
            <w:proofErr w:type="spellEnd"/>
            <w:r w:rsidRPr="001E4A24">
              <w:rPr>
                <w:rFonts w:ascii="Times New Roman" w:eastAsia="Times New Roman" w:hAnsi="Times New Roman"/>
                <w:color w:val="000000"/>
                <w:lang w:eastAsia="ru-RU"/>
              </w:rPr>
              <w:t xml:space="preserve"> типа– </w:t>
            </w:r>
            <w:proofErr w:type="gramStart"/>
            <w:r w:rsidRPr="001E4A24">
              <w:rPr>
                <w:rFonts w:ascii="Times New Roman" w:eastAsia="Times New Roman" w:hAnsi="Times New Roman"/>
                <w:color w:val="000000"/>
                <w:lang w:eastAsia="ru-RU"/>
              </w:rPr>
              <w:t>вс</w:t>
            </w:r>
            <w:proofErr w:type="gramEnd"/>
            <w:r w:rsidRPr="001E4A24">
              <w:rPr>
                <w:rFonts w:ascii="Times New Roman" w:eastAsia="Times New Roman" w:hAnsi="Times New Roman"/>
                <w:color w:val="000000"/>
                <w:lang w:eastAsia="ru-RU"/>
              </w:rPr>
              <w:t>его</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181"/>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61"/>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5A71C0">
        <w:trPr>
          <w:trHeight w:val="243"/>
        </w:trPr>
        <w:tc>
          <w:tcPr>
            <w:tcW w:w="820"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Строительство распределительных сетей газопровода - всего,                                в том числе в разрезе сельских поселений:</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39,1965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9,9716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14,6037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4,8421</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0,0291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3,75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6</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14,9817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3,231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5,579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2,1497</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2,079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1,943</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14,0389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4,648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4,209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1,4939</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0,891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2,797</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2,5775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0,1026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2,3189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0,0369</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0,0291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0,06</w:t>
            </w:r>
          </w:p>
        </w:tc>
      </w:tr>
      <w:tr w:rsidR="00684ACD" w:rsidRPr="001E4A24" w:rsidTr="005A71C0">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4"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7,5984</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1,99</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2,4968</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1,1616</w:t>
            </w:r>
          </w:p>
        </w:tc>
        <w:tc>
          <w:tcPr>
            <w:tcW w:w="110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0,75</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w:t>
            </w:r>
          </w:p>
        </w:tc>
      </w:tr>
      <w:tr w:rsidR="00684ACD" w:rsidRPr="001E4A24" w:rsidTr="0002596B">
        <w:trPr>
          <w:trHeight w:val="49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84ACD"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7.1</w:t>
            </w:r>
          </w:p>
          <w:p w:rsidR="0002596B" w:rsidRDefault="0002596B" w:rsidP="00684ACD">
            <w:pPr>
              <w:jc w:val="center"/>
              <w:rPr>
                <w:rFonts w:ascii="Times New Roman" w:eastAsia="Times New Roman" w:hAnsi="Times New Roman"/>
                <w:color w:val="000000"/>
                <w:lang w:eastAsia="ru-RU"/>
              </w:rPr>
            </w:pPr>
          </w:p>
          <w:p w:rsidR="0002596B" w:rsidRDefault="0002596B" w:rsidP="00684ACD">
            <w:pPr>
              <w:jc w:val="center"/>
              <w:rPr>
                <w:rFonts w:ascii="Times New Roman" w:eastAsia="Times New Roman" w:hAnsi="Times New Roman"/>
                <w:color w:val="000000"/>
                <w:lang w:eastAsia="ru-RU"/>
              </w:rPr>
            </w:pPr>
          </w:p>
          <w:p w:rsidR="0002596B" w:rsidRDefault="0002596B" w:rsidP="00684ACD">
            <w:pPr>
              <w:jc w:val="center"/>
              <w:rPr>
                <w:rFonts w:ascii="Times New Roman" w:eastAsia="Times New Roman" w:hAnsi="Times New Roman"/>
                <w:color w:val="000000"/>
                <w:lang w:eastAsia="ru-RU"/>
              </w:rPr>
            </w:pPr>
          </w:p>
          <w:p w:rsidR="0002596B" w:rsidRPr="001E4A24" w:rsidRDefault="0002596B" w:rsidP="00684ACD">
            <w:pPr>
              <w:jc w:val="center"/>
              <w:rPr>
                <w:rFonts w:ascii="Times New Roman" w:eastAsia="Times New Roman" w:hAnsi="Times New Roman"/>
                <w:color w:val="000000"/>
                <w:lang w:eastAsia="ru-RU"/>
              </w:rPr>
            </w:pP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lastRenderedPageBreak/>
              <w:t>Ирдоматское</w:t>
            </w:r>
            <w:proofErr w:type="spellEnd"/>
            <w:r w:rsidRPr="001E4A24">
              <w:rPr>
                <w:rFonts w:ascii="Times New Roman" w:eastAsia="Times New Roman" w:hAnsi="Times New Roman"/>
                <w:color w:val="000000"/>
                <w:lang w:eastAsia="ru-RU"/>
              </w:rPr>
              <w:t xml:space="preserve"> сельское поселение</w:t>
            </w:r>
          </w:p>
          <w:p w:rsidR="0002596B" w:rsidRDefault="0002596B" w:rsidP="00684ACD">
            <w:pPr>
              <w:rPr>
                <w:rFonts w:ascii="Times New Roman" w:eastAsia="Times New Roman" w:hAnsi="Times New Roman"/>
                <w:color w:val="000000"/>
                <w:lang w:eastAsia="ru-RU"/>
              </w:rPr>
            </w:pPr>
          </w:p>
          <w:p w:rsidR="0002596B" w:rsidRDefault="0002596B" w:rsidP="00684ACD">
            <w:pPr>
              <w:rPr>
                <w:rFonts w:ascii="Times New Roman" w:eastAsia="Times New Roman" w:hAnsi="Times New Roman"/>
                <w:color w:val="000000"/>
                <w:lang w:eastAsia="ru-RU"/>
              </w:rPr>
            </w:pPr>
          </w:p>
          <w:p w:rsidR="0002596B" w:rsidRDefault="0002596B" w:rsidP="00684ACD">
            <w:pPr>
              <w:rPr>
                <w:rFonts w:ascii="Times New Roman" w:eastAsia="Times New Roman" w:hAnsi="Times New Roman"/>
                <w:color w:val="000000"/>
                <w:lang w:eastAsia="ru-RU"/>
              </w:rPr>
            </w:pPr>
          </w:p>
          <w:p w:rsidR="0002596B" w:rsidRPr="001E4A24" w:rsidRDefault="0002596B"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lastRenderedPageBreak/>
              <w:t>Объем финансирования – 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6</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1,943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1,943</w:t>
            </w:r>
          </w:p>
        </w:tc>
      </w:tr>
      <w:tr w:rsidR="00684ACD" w:rsidRPr="001E4A24" w:rsidTr="0002596B">
        <w:trPr>
          <w:trHeight w:val="116"/>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2,797</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2,797</w:t>
            </w:r>
          </w:p>
        </w:tc>
      </w:tr>
      <w:tr w:rsidR="00684ACD" w:rsidRPr="001E4A24" w:rsidTr="0002596B">
        <w:trPr>
          <w:trHeight w:val="158"/>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0,0291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0,06</w:t>
            </w:r>
          </w:p>
        </w:tc>
      </w:tr>
      <w:tr w:rsidR="00684ACD" w:rsidRPr="001E4A24" w:rsidTr="0002596B">
        <w:trPr>
          <w:trHeight w:val="70"/>
        </w:trPr>
        <w:tc>
          <w:tcPr>
            <w:tcW w:w="820"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w:t>
            </w:r>
          </w:p>
        </w:tc>
      </w:tr>
      <w:tr w:rsidR="00684ACD" w:rsidRPr="001E4A24" w:rsidTr="00684ACD">
        <w:trPr>
          <w:trHeight w:val="375"/>
        </w:trPr>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7.2</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муниципальное образование Мяксинское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20,4484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5,8447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14,6037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7,473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1,894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5,579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99"/>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6,934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2,725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4,209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2,3781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0,0592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2,3189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3,6633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1,1665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2,4968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480"/>
        </w:trPr>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7.3</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Тоншаловское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7,3858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4,0946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2,079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1,7549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0,891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0,0591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1,4772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390"/>
        </w:trPr>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7.4</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муниципальное образование </w:t>
            </w:r>
            <w:proofErr w:type="spellStart"/>
            <w:r w:rsidRPr="001E4A24">
              <w:rPr>
                <w:rFonts w:ascii="Times New Roman" w:eastAsia="Times New Roman" w:hAnsi="Times New Roman"/>
                <w:color w:val="000000"/>
                <w:lang w:eastAsia="ru-RU"/>
              </w:rPr>
              <w:t>Югское</w:t>
            </w:r>
            <w:proofErr w:type="spellEnd"/>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8,969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4,1269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4,8421</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135"/>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3,4867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1,337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2,1497</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3,4169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1,923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1,4939</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0,0803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0,0434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0,0369</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4"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1,9851</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0,8235</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1,1616</w:t>
            </w:r>
          </w:p>
        </w:tc>
        <w:tc>
          <w:tcPr>
            <w:tcW w:w="110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197"/>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w:t>
            </w: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Строительство локальных сетей водоснабжения – всего,                                                                                   в том числе в разрезе сельских поселений:</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8,9511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8,9511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3,245</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3,245</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4,671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4,671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0,1482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0,1482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0,0449</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0,8869</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0,8869</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49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lastRenderedPageBreak/>
              <w:t>8.1</w:t>
            </w: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Коротовское</w:t>
            </w:r>
            <w:proofErr w:type="spellEnd"/>
            <w:r w:rsidRPr="001E4A24">
              <w:rPr>
                <w:rFonts w:ascii="Times New Roman" w:eastAsia="Times New Roman" w:hAnsi="Times New Roman"/>
                <w:color w:val="000000"/>
                <w:lang w:eastAsia="ru-RU"/>
              </w:rPr>
              <w:t xml:space="preserve"> сельское поселение *</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3,4362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3,4362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7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1,242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1,242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70"/>
        </w:trPr>
        <w:tc>
          <w:tcPr>
            <w:tcW w:w="820"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1,789</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1,789</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0,0649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0,0649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0,3403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0,3403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241"/>
        </w:trPr>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8.2</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муниципальное образование Воскресенское </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1,7279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1,7279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0,625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0,625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0,899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0,899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0,0327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0,0327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0,0449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0,1712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0,1712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390"/>
        </w:trPr>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8.3</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Судское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8,7734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3,787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4,9864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4,488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1,378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3,11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3,3158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1,983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1,3328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0,0955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0,0506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0,0449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0,8741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0,3754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0,4987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555"/>
        </w:trPr>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9</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Реализация проектов комплексного  обустройства площадок под компактную жилищную застройку  – всего</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147"/>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151"/>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4"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55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84ACD"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w:t>
            </w:r>
          </w:p>
          <w:p w:rsidR="0002596B" w:rsidRDefault="0002596B" w:rsidP="00684ACD">
            <w:pPr>
              <w:jc w:val="center"/>
              <w:rPr>
                <w:rFonts w:ascii="Times New Roman" w:eastAsia="Times New Roman" w:hAnsi="Times New Roman"/>
                <w:color w:val="000000"/>
                <w:lang w:eastAsia="ru-RU"/>
              </w:rPr>
            </w:pPr>
          </w:p>
          <w:p w:rsidR="0002596B" w:rsidRDefault="0002596B" w:rsidP="00684ACD">
            <w:pPr>
              <w:jc w:val="center"/>
              <w:rPr>
                <w:rFonts w:ascii="Times New Roman" w:eastAsia="Times New Roman" w:hAnsi="Times New Roman"/>
                <w:color w:val="000000"/>
                <w:lang w:eastAsia="ru-RU"/>
              </w:rPr>
            </w:pPr>
          </w:p>
          <w:p w:rsidR="0002596B" w:rsidRDefault="0002596B" w:rsidP="00684ACD">
            <w:pPr>
              <w:jc w:val="center"/>
              <w:rPr>
                <w:rFonts w:ascii="Times New Roman" w:eastAsia="Times New Roman" w:hAnsi="Times New Roman"/>
                <w:color w:val="000000"/>
                <w:lang w:eastAsia="ru-RU"/>
              </w:rPr>
            </w:pPr>
          </w:p>
          <w:p w:rsidR="0002596B" w:rsidRDefault="0002596B" w:rsidP="00684ACD">
            <w:pPr>
              <w:jc w:val="center"/>
              <w:rPr>
                <w:rFonts w:ascii="Times New Roman" w:eastAsia="Times New Roman" w:hAnsi="Times New Roman"/>
                <w:color w:val="000000"/>
                <w:lang w:eastAsia="ru-RU"/>
              </w:rPr>
            </w:pPr>
          </w:p>
          <w:p w:rsidR="0002596B" w:rsidRPr="001E4A24" w:rsidRDefault="0002596B" w:rsidP="00684ACD">
            <w:pPr>
              <w:jc w:val="center"/>
              <w:rPr>
                <w:rFonts w:ascii="Times New Roman" w:eastAsia="Times New Roman" w:hAnsi="Times New Roman"/>
                <w:color w:val="000000"/>
                <w:lang w:eastAsia="ru-RU"/>
              </w:rPr>
            </w:pP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lastRenderedPageBreak/>
              <w:t xml:space="preserve">Реализации проектов местных инициатив граждан, проживающих на территории сельских </w:t>
            </w:r>
            <w:r w:rsidRPr="001E4A24">
              <w:rPr>
                <w:rFonts w:ascii="Times New Roman" w:eastAsia="Times New Roman" w:hAnsi="Times New Roman"/>
                <w:color w:val="000000"/>
                <w:lang w:eastAsia="ru-RU"/>
              </w:rPr>
              <w:lastRenderedPageBreak/>
              <w:t>поселений Муниципального район</w:t>
            </w:r>
            <w:proofErr w:type="gramStart"/>
            <w:r w:rsidRPr="001E4A24">
              <w:rPr>
                <w:rFonts w:ascii="Times New Roman" w:eastAsia="Times New Roman" w:hAnsi="Times New Roman"/>
                <w:color w:val="000000"/>
                <w:lang w:eastAsia="ru-RU"/>
              </w:rPr>
              <w:t>а-</w:t>
            </w:r>
            <w:proofErr w:type="gramEnd"/>
            <w:r w:rsidRPr="001E4A24">
              <w:rPr>
                <w:rFonts w:ascii="Times New Roman" w:eastAsia="Times New Roman" w:hAnsi="Times New Roman"/>
                <w:color w:val="000000"/>
                <w:lang w:eastAsia="ru-RU"/>
              </w:rPr>
              <w:t xml:space="preserve"> всего, в том числе в разрезе сельских поселений: </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lastRenderedPageBreak/>
              <w:t>Объем финансирования – 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3,276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0,696</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1,0856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0,0492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0,2171</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0,1937</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0,2224</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0,4032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0,8704</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0,0708</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0,2029</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0,2143</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0,2096</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0,1728</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31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315"/>
        </w:trPr>
        <w:tc>
          <w:tcPr>
            <w:tcW w:w="820"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0,974</w:t>
            </w:r>
          </w:p>
        </w:tc>
        <w:tc>
          <w:tcPr>
            <w:tcW w:w="980" w:type="dxa"/>
            <w:tcBorders>
              <w:top w:val="single" w:sz="4" w:space="0" w:color="auto"/>
              <w:left w:val="nil"/>
              <w:bottom w:val="single" w:sz="8" w:space="0" w:color="auto"/>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0,002</w:t>
            </w:r>
          </w:p>
        </w:tc>
        <w:tc>
          <w:tcPr>
            <w:tcW w:w="980" w:type="dxa"/>
            <w:tcBorders>
              <w:top w:val="single" w:sz="4" w:space="0" w:color="auto"/>
              <w:left w:val="nil"/>
              <w:bottom w:val="single" w:sz="8" w:space="0" w:color="auto"/>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0,18</w:t>
            </w:r>
          </w:p>
        </w:tc>
        <w:tc>
          <w:tcPr>
            <w:tcW w:w="980" w:type="dxa"/>
            <w:tcBorders>
              <w:top w:val="single" w:sz="4" w:space="0" w:color="auto"/>
              <w:left w:val="nil"/>
              <w:bottom w:val="single" w:sz="8" w:space="0" w:color="auto"/>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0,204</w:t>
            </w:r>
          </w:p>
        </w:tc>
        <w:tc>
          <w:tcPr>
            <w:tcW w:w="1100" w:type="dxa"/>
            <w:tcBorders>
              <w:top w:val="single" w:sz="4" w:space="0" w:color="auto"/>
              <w:left w:val="nil"/>
              <w:bottom w:val="single" w:sz="8" w:space="0" w:color="auto"/>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0,252</w:t>
            </w:r>
          </w:p>
        </w:tc>
        <w:tc>
          <w:tcPr>
            <w:tcW w:w="980" w:type="dxa"/>
            <w:tcBorders>
              <w:top w:val="single" w:sz="4" w:space="0" w:color="auto"/>
              <w:left w:val="nil"/>
              <w:bottom w:val="single" w:sz="8" w:space="0" w:color="auto"/>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0,336</w:t>
            </w:r>
          </w:p>
        </w:tc>
        <w:tc>
          <w:tcPr>
            <w:tcW w:w="980" w:type="dxa"/>
            <w:tcBorders>
              <w:top w:val="single" w:sz="4" w:space="0" w:color="auto"/>
              <w:left w:val="nil"/>
              <w:bottom w:val="single" w:sz="8" w:space="0" w:color="auto"/>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0,346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0,078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0,084</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0,036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358"/>
        </w:trPr>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10.1</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муниципальное образование Воскресенское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0,2663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0,0492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0,2171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0,2737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0,0708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0,2029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0,182</w:t>
            </w:r>
          </w:p>
        </w:tc>
        <w:tc>
          <w:tcPr>
            <w:tcW w:w="980" w:type="dxa"/>
            <w:tcBorders>
              <w:top w:val="nil"/>
              <w:left w:val="nil"/>
              <w:bottom w:val="single" w:sz="8" w:space="0" w:color="auto"/>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0,002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0,078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540"/>
        </w:trPr>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10.2</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Малечкинское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2,376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0,696</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0,8193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0,1937</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0,2224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0,4032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0,5967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0,2143</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0,2096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0,1728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0,792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0,204</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0,2520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0,3360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0,168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0,084</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    0,0360   </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0,0480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684ACD">
        <w:trPr>
          <w:trHeight w:val="465"/>
        </w:trPr>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Мероприятия, проводимые на объектах инженерной инфраструктуры района за счет средств районного бюджета всего, в т.ч. в разрезе сельских поселений</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0,4106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0,2363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0,1743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0,4106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0,2363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0,1743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4" w:space="0" w:color="auto"/>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4"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4"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39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11.1</w:t>
            </w: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Климовское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0,2363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0,2363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0,2363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0,2363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42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lastRenderedPageBreak/>
              <w:t>11.2</w:t>
            </w:r>
          </w:p>
        </w:tc>
        <w:tc>
          <w:tcPr>
            <w:tcW w:w="2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proofErr w:type="spellStart"/>
            <w:r w:rsidRPr="001E4A24">
              <w:rPr>
                <w:rFonts w:ascii="Times New Roman" w:eastAsia="Times New Roman" w:hAnsi="Times New Roman"/>
                <w:color w:val="000000"/>
                <w:lang w:eastAsia="ru-RU"/>
              </w:rPr>
              <w:t>Яргомжское</w:t>
            </w:r>
            <w:proofErr w:type="spellEnd"/>
            <w:r w:rsidRPr="001E4A24">
              <w:rPr>
                <w:rFonts w:ascii="Times New Roman" w:eastAsia="Times New Roman" w:hAnsi="Times New Roman"/>
                <w:color w:val="000000"/>
                <w:lang w:eastAsia="ru-RU"/>
              </w:rPr>
              <w:t xml:space="preserve"> сельское поселение</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0,1743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0,1743</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70"/>
        </w:trPr>
        <w:tc>
          <w:tcPr>
            <w:tcW w:w="820"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single" w:sz="4" w:space="0" w:color="auto"/>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single" w:sz="4" w:space="0" w:color="auto"/>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1"/>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0,1743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0,1743</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82"/>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241"/>
        </w:trPr>
        <w:tc>
          <w:tcPr>
            <w:tcW w:w="8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w:t>
            </w:r>
          </w:p>
        </w:tc>
        <w:tc>
          <w:tcPr>
            <w:tcW w:w="2881" w:type="dxa"/>
            <w:vMerge w:val="restart"/>
            <w:tcBorders>
              <w:top w:val="nil"/>
              <w:left w:val="single" w:sz="8" w:space="0" w:color="auto"/>
              <w:bottom w:val="single" w:sz="8" w:space="0" w:color="000000"/>
              <w:right w:val="single" w:sz="8" w:space="0" w:color="auto"/>
            </w:tcBorders>
            <w:shd w:val="clear" w:color="auto" w:fill="auto"/>
            <w:hideMark/>
          </w:tcPr>
          <w:p w:rsidR="00684ACD" w:rsidRPr="001E4A24" w:rsidRDefault="00684ACD" w:rsidP="00684ACD">
            <w:pPr>
              <w:rPr>
                <w:rFonts w:ascii="Times New Roman" w:eastAsia="Times New Roman" w:hAnsi="Times New Roman"/>
                <w:b/>
                <w:bCs/>
                <w:color w:val="000000"/>
                <w:lang w:eastAsia="ru-RU"/>
              </w:rPr>
            </w:pPr>
            <w:r w:rsidRPr="001E4A24">
              <w:rPr>
                <w:rFonts w:ascii="Times New Roman" w:eastAsia="Times New Roman" w:hAnsi="Times New Roman"/>
                <w:b/>
                <w:bCs/>
                <w:color w:val="000000"/>
                <w:lang w:eastAsia="ru-RU"/>
              </w:rPr>
              <w:t>Итого по всем мероприятиям Программы**</w:t>
            </w: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Объем финансирования – всего,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119,105458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35,4076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23,7556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8,5046</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6,381158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9,5686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5,7159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29,772</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b/>
                <w:bCs/>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федеральный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44,710259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11,214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8,2951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3,2077</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1,580059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4,7438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2,6607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13,0089</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b/>
                <w:bCs/>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областной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39,223772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16,1389</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7,2461</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2,6114</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2,514672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2,0330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1,1404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7,5393</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b/>
                <w:bCs/>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xml:space="preserve"> -районный бюджет***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6,602062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1,1667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3,3587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0,4387</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0,346062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0,8919</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b/>
                <w:bCs/>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бюджет МО</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0,974</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0,002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0,18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0,204</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0,252</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0,336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0</w:t>
            </w:r>
          </w:p>
        </w:tc>
      </w:tr>
      <w:tr w:rsidR="00684ACD" w:rsidRPr="001E4A24" w:rsidTr="0002596B">
        <w:trPr>
          <w:trHeight w:val="60"/>
        </w:trPr>
        <w:tc>
          <w:tcPr>
            <w:tcW w:w="820"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color w:val="000000"/>
                <w:lang w:eastAsia="ru-RU"/>
              </w:rPr>
            </w:pPr>
          </w:p>
        </w:tc>
        <w:tc>
          <w:tcPr>
            <w:tcW w:w="2881" w:type="dxa"/>
            <w:vMerge/>
            <w:tcBorders>
              <w:top w:val="nil"/>
              <w:left w:val="single" w:sz="8" w:space="0" w:color="auto"/>
              <w:bottom w:val="single" w:sz="8" w:space="0" w:color="000000"/>
              <w:right w:val="single" w:sz="8" w:space="0" w:color="auto"/>
            </w:tcBorders>
            <w:vAlign w:val="center"/>
            <w:hideMark/>
          </w:tcPr>
          <w:p w:rsidR="00684ACD" w:rsidRPr="001E4A24" w:rsidRDefault="00684ACD" w:rsidP="00684ACD">
            <w:pPr>
              <w:rPr>
                <w:rFonts w:ascii="Times New Roman" w:eastAsia="Times New Roman" w:hAnsi="Times New Roman"/>
                <w:b/>
                <w:bCs/>
                <w:color w:val="000000"/>
                <w:lang w:eastAsia="ru-RU"/>
              </w:rPr>
            </w:pPr>
          </w:p>
        </w:tc>
        <w:tc>
          <w:tcPr>
            <w:tcW w:w="2860" w:type="dxa"/>
            <w:tcBorders>
              <w:top w:val="nil"/>
              <w:left w:val="nil"/>
              <w:bottom w:val="single" w:sz="8" w:space="0" w:color="auto"/>
              <w:right w:val="single" w:sz="8" w:space="0" w:color="auto"/>
            </w:tcBorders>
            <w:shd w:val="clear" w:color="auto" w:fill="auto"/>
            <w:hideMark/>
          </w:tcPr>
          <w:p w:rsidR="00684ACD" w:rsidRPr="001E4A24" w:rsidRDefault="00684ACD" w:rsidP="00684ACD">
            <w:pPr>
              <w:rPr>
                <w:rFonts w:ascii="Times New Roman" w:eastAsia="Times New Roman" w:hAnsi="Times New Roman"/>
                <w:color w:val="000000"/>
                <w:lang w:eastAsia="ru-RU"/>
              </w:rPr>
            </w:pPr>
            <w:r w:rsidRPr="001E4A24">
              <w:rPr>
                <w:rFonts w:ascii="Times New Roman" w:eastAsia="Times New Roman" w:hAnsi="Times New Roman"/>
                <w:color w:val="000000"/>
                <w:lang w:eastAsia="ru-RU"/>
              </w:rPr>
              <w:t>-  внебюджетные ист.</w:t>
            </w:r>
          </w:p>
        </w:tc>
        <w:tc>
          <w:tcPr>
            <w:tcW w:w="134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27,595365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6,886</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4,6757</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2,0428</w:t>
            </w:r>
          </w:p>
        </w:tc>
        <w:tc>
          <w:tcPr>
            <w:tcW w:w="110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1,688365</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2,2558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1,7148</w:t>
            </w:r>
          </w:p>
        </w:tc>
        <w:tc>
          <w:tcPr>
            <w:tcW w:w="980" w:type="dxa"/>
            <w:tcBorders>
              <w:top w:val="nil"/>
              <w:left w:val="nil"/>
              <w:bottom w:val="single" w:sz="8" w:space="0" w:color="auto"/>
              <w:right w:val="single" w:sz="8" w:space="0" w:color="auto"/>
            </w:tcBorders>
            <w:shd w:val="clear" w:color="auto" w:fill="auto"/>
            <w:hideMark/>
          </w:tcPr>
          <w:p w:rsidR="00684ACD" w:rsidRPr="001E4A24" w:rsidRDefault="00684ACD" w:rsidP="00684ACD">
            <w:pPr>
              <w:jc w:val="center"/>
              <w:rPr>
                <w:rFonts w:ascii="Times New Roman" w:eastAsia="Times New Roman" w:hAnsi="Times New Roman"/>
                <w:color w:val="000000"/>
                <w:lang w:eastAsia="ru-RU"/>
              </w:rPr>
            </w:pPr>
            <w:r w:rsidRPr="001E4A24">
              <w:rPr>
                <w:rFonts w:ascii="Times New Roman" w:eastAsia="Times New Roman" w:hAnsi="Times New Roman"/>
                <w:color w:val="000000"/>
                <w:lang w:eastAsia="ru-RU"/>
              </w:rPr>
              <w:t>8,3319</w:t>
            </w:r>
          </w:p>
        </w:tc>
      </w:tr>
    </w:tbl>
    <w:p w:rsidR="00684ACD" w:rsidRDefault="00684ACD" w:rsidP="00684ACD">
      <w:pPr>
        <w:widowControl w:val="0"/>
        <w:tabs>
          <w:tab w:val="left" w:pos="993"/>
        </w:tabs>
        <w:autoSpaceDE w:val="0"/>
        <w:autoSpaceDN w:val="0"/>
        <w:adjustRightInd w:val="0"/>
        <w:ind w:firstLine="709"/>
        <w:jc w:val="right"/>
        <w:rPr>
          <w:rFonts w:ascii="Times New Roman" w:hAnsi="Times New Roman"/>
          <w:sz w:val="28"/>
          <w:szCs w:val="28"/>
        </w:rPr>
      </w:pPr>
      <w:r>
        <w:rPr>
          <w:rFonts w:ascii="Times New Roman" w:hAnsi="Times New Roman"/>
          <w:sz w:val="28"/>
          <w:szCs w:val="28"/>
        </w:rPr>
        <w:t>».</w:t>
      </w: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684ACD" w:rsidRDefault="00684ACD"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sectPr w:rsidR="0002596B" w:rsidSect="00684ACD">
          <w:pgSz w:w="16838" w:h="11906" w:orient="landscape"/>
          <w:pgMar w:top="1418" w:right="1134" w:bottom="1701" w:left="1134" w:header="709" w:footer="709" w:gutter="0"/>
          <w:cols w:space="708"/>
          <w:docGrid w:linePitch="360"/>
        </w:sectPr>
      </w:pPr>
    </w:p>
    <w:p w:rsidR="0002596B" w:rsidRPr="0008145E" w:rsidRDefault="0002596B" w:rsidP="0002596B">
      <w:pPr>
        <w:pStyle w:val="ConsPlusNonformat"/>
        <w:ind w:right="-23" w:firstLine="709"/>
        <w:jc w:val="both"/>
        <w:rPr>
          <w:rFonts w:ascii="Times New Roman" w:hAnsi="Times New Roman"/>
          <w:sz w:val="28"/>
          <w:szCs w:val="28"/>
        </w:rPr>
      </w:pPr>
      <w:r w:rsidRPr="0008145E">
        <w:rPr>
          <w:rFonts w:ascii="Times New Roman" w:hAnsi="Times New Roman"/>
          <w:sz w:val="28"/>
          <w:szCs w:val="28"/>
        </w:rPr>
        <w:lastRenderedPageBreak/>
        <w:t>2.</w:t>
      </w:r>
      <w:r w:rsidRPr="0008145E">
        <w:rPr>
          <w:sz w:val="28"/>
          <w:szCs w:val="28"/>
        </w:rPr>
        <w:t xml:space="preserve"> </w:t>
      </w:r>
      <w:r w:rsidRPr="0008145E">
        <w:rPr>
          <w:rFonts w:ascii="Times New Roman" w:hAnsi="Times New Roman"/>
          <w:sz w:val="28"/>
          <w:szCs w:val="28"/>
        </w:rPr>
        <w:t xml:space="preserve">Постановление разместить на официальном сайте Череповецкого </w:t>
      </w:r>
      <w:proofErr w:type="gramStart"/>
      <w:r w:rsidRPr="0008145E">
        <w:rPr>
          <w:rFonts w:ascii="Times New Roman" w:hAnsi="Times New Roman"/>
          <w:sz w:val="28"/>
          <w:szCs w:val="28"/>
        </w:rPr>
        <w:t>муниципального</w:t>
      </w:r>
      <w:proofErr w:type="gramEnd"/>
      <w:r w:rsidRPr="0008145E">
        <w:rPr>
          <w:rFonts w:ascii="Times New Roman" w:hAnsi="Times New Roman"/>
          <w:sz w:val="28"/>
          <w:szCs w:val="28"/>
        </w:rPr>
        <w:t xml:space="preserve"> района в информационно-телекоммуникационной сети Интернет.</w:t>
      </w:r>
    </w:p>
    <w:p w:rsidR="0002596B" w:rsidRPr="0008145E" w:rsidRDefault="0002596B" w:rsidP="0002596B">
      <w:pPr>
        <w:pStyle w:val="ConsPlusNonformat"/>
        <w:ind w:right="-23" w:firstLine="709"/>
        <w:jc w:val="both"/>
        <w:rPr>
          <w:rFonts w:ascii="Times New Roman" w:hAnsi="Times New Roman"/>
          <w:sz w:val="28"/>
          <w:szCs w:val="28"/>
        </w:rPr>
      </w:pPr>
      <w:r w:rsidRPr="0008145E">
        <w:rPr>
          <w:rFonts w:ascii="Times New Roman" w:hAnsi="Times New Roman"/>
          <w:sz w:val="28"/>
          <w:szCs w:val="28"/>
        </w:rPr>
        <w:t>3.</w:t>
      </w:r>
      <w:r w:rsidRPr="0008145E">
        <w:rPr>
          <w:sz w:val="28"/>
          <w:szCs w:val="28"/>
        </w:rPr>
        <w:t xml:space="preserve"> </w:t>
      </w:r>
      <w:r w:rsidRPr="0008145E">
        <w:rPr>
          <w:rFonts w:ascii="Times New Roman" w:hAnsi="Times New Roman"/>
          <w:sz w:val="28"/>
          <w:szCs w:val="28"/>
        </w:rPr>
        <w:t>Настоящее постановление вступает в силу с момента подписания.</w:t>
      </w: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02596B" w:rsidRDefault="0002596B" w:rsidP="0051680C">
      <w:pPr>
        <w:jc w:val="both"/>
        <w:rPr>
          <w:rFonts w:ascii="Times New Roman" w:hAnsi="Times New Roman"/>
          <w:sz w:val="28"/>
          <w:szCs w:val="28"/>
        </w:rPr>
      </w:pPr>
    </w:p>
    <w:p w:rsidR="00AA29CD" w:rsidRDefault="00AA29CD" w:rsidP="00982FB1">
      <w:pPr>
        <w:jc w:val="both"/>
        <w:rPr>
          <w:rStyle w:val="aff1"/>
          <w:rFonts w:ascii="Times New Roman" w:hAnsi="Times New Roman" w:cs="Times New Roman"/>
          <w:i w:val="0"/>
          <w:sz w:val="28"/>
          <w:szCs w:val="28"/>
          <w:lang w:eastAsia="ru-RU"/>
        </w:rPr>
      </w:pPr>
    </w:p>
    <w:p w:rsidR="00F36081" w:rsidRDefault="00E6771E" w:rsidP="005F7E54">
      <w:pPr>
        <w:jc w:val="both"/>
        <w:rPr>
          <w:sz w:val="28"/>
          <w:szCs w:val="28"/>
        </w:rPr>
      </w:pPr>
      <w:r w:rsidRPr="004828C9">
        <w:rPr>
          <w:rFonts w:ascii="Times New Roman" w:hAnsi="Times New Roman" w:cs="Times New Roman"/>
          <w:color w:val="000000" w:themeColor="text1"/>
          <w:sz w:val="28"/>
          <w:szCs w:val="28"/>
        </w:rPr>
        <w:t xml:space="preserve">Глава района                                </w:t>
      </w:r>
      <w:r w:rsidR="00684ACD">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r w:rsidR="008B294D" w:rsidRPr="008B294D">
        <w:rPr>
          <w:sz w:val="28"/>
          <w:szCs w:val="28"/>
        </w:rPr>
        <w:t xml:space="preserve"> </w:t>
      </w:r>
    </w:p>
    <w:sectPr w:rsidR="00F36081" w:rsidSect="0002596B">
      <w:pgSz w:w="11906" w:h="16838"/>
      <w:pgMar w:top="1134"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29" w:rsidRDefault="00460F29" w:rsidP="00056F8A">
      <w:r>
        <w:separator/>
      </w:r>
    </w:p>
  </w:endnote>
  <w:endnote w:type="continuationSeparator" w:id="0">
    <w:p w:rsidR="00460F29" w:rsidRDefault="00460F29"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29" w:rsidRDefault="00460F29" w:rsidP="00056F8A">
      <w:r>
        <w:separator/>
      </w:r>
    </w:p>
  </w:footnote>
  <w:footnote w:type="continuationSeparator" w:id="0">
    <w:p w:rsidR="00460F29" w:rsidRDefault="00460F29"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
    <w:nsid w:val="4DDF28E7"/>
    <w:multiLevelType w:val="multilevel"/>
    <w:tmpl w:val="8F4AAD48"/>
    <w:lvl w:ilvl="0">
      <w:start w:val="4"/>
      <w:numFmt w:val="decimal"/>
      <w:pStyle w:val="2"/>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530"/>
        </w:tabs>
        <w:ind w:left="1530" w:hanging="81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96B"/>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94D"/>
    <w:rsid w:val="00050BF1"/>
    <w:rsid w:val="00050DB0"/>
    <w:rsid w:val="0005127D"/>
    <w:rsid w:val="000521C1"/>
    <w:rsid w:val="00052464"/>
    <w:rsid w:val="000524A3"/>
    <w:rsid w:val="00052FBA"/>
    <w:rsid w:val="00054274"/>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35D7"/>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220"/>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3C"/>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528"/>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6EF2"/>
    <w:rsid w:val="00197557"/>
    <w:rsid w:val="00197F15"/>
    <w:rsid w:val="001A00E9"/>
    <w:rsid w:val="001A0275"/>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67E4"/>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D5C"/>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4E8"/>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119B"/>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275B5"/>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0F29"/>
    <w:rsid w:val="00461412"/>
    <w:rsid w:val="004618D3"/>
    <w:rsid w:val="00461983"/>
    <w:rsid w:val="004622E6"/>
    <w:rsid w:val="00462857"/>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DF9"/>
    <w:rsid w:val="00473E62"/>
    <w:rsid w:val="0047419E"/>
    <w:rsid w:val="00474A0C"/>
    <w:rsid w:val="00474CBD"/>
    <w:rsid w:val="00475243"/>
    <w:rsid w:val="00475A18"/>
    <w:rsid w:val="00476DE0"/>
    <w:rsid w:val="00477890"/>
    <w:rsid w:val="00480E94"/>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1C0"/>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ACD"/>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B93"/>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74F"/>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53C"/>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2C61"/>
    <w:rsid w:val="007F39AB"/>
    <w:rsid w:val="007F408D"/>
    <w:rsid w:val="007F4193"/>
    <w:rsid w:val="007F421D"/>
    <w:rsid w:val="007F52DB"/>
    <w:rsid w:val="007F560A"/>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0B7"/>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22"/>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0ED2"/>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63A8"/>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B28"/>
    <w:rsid w:val="009B3D81"/>
    <w:rsid w:val="009B519E"/>
    <w:rsid w:val="009B54A1"/>
    <w:rsid w:val="009B6BC9"/>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B02"/>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B77"/>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4C76"/>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2CC"/>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09B"/>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paragraph" w:styleId="5">
    <w:name w:val="heading 5"/>
    <w:basedOn w:val="a0"/>
    <w:next w:val="a0"/>
    <w:link w:val="50"/>
    <w:qFormat/>
    <w:rsid w:val="0075453C"/>
    <w:pPr>
      <w:keepNext/>
      <w:tabs>
        <w:tab w:val="num" w:pos="0"/>
      </w:tabs>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0"/>
    <w:next w:val="a0"/>
    <w:link w:val="60"/>
    <w:qFormat/>
    <w:rsid w:val="0075453C"/>
    <w:pPr>
      <w:keepNext/>
      <w:jc w:val="center"/>
      <w:outlineLvl w:val="5"/>
    </w:pPr>
    <w:rPr>
      <w:rFonts w:ascii="Times New Roman" w:eastAsia="Times New Roman" w:hAnsi="Times New Roman" w:cs="Times New Roman"/>
      <w:b/>
      <w:sz w:val="20"/>
      <w:szCs w:val="24"/>
      <w:lang w:eastAsia="ru-RU"/>
    </w:rPr>
  </w:style>
  <w:style w:type="paragraph" w:styleId="7">
    <w:name w:val="heading 7"/>
    <w:basedOn w:val="a0"/>
    <w:next w:val="a0"/>
    <w:link w:val="70"/>
    <w:qFormat/>
    <w:rsid w:val="0075453C"/>
    <w:pPr>
      <w:keepNext/>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qFormat/>
    <w:rsid w:val="0075453C"/>
    <w:pPr>
      <w:keepNext/>
      <w:numPr>
        <w:numId w:val="3"/>
      </w:numPr>
      <w:jc w:val="center"/>
      <w:outlineLvl w:val="7"/>
    </w:pPr>
    <w:rPr>
      <w:rFonts w:ascii="Times New Roman" w:eastAsia="Times New Roman" w:hAnsi="Times New Roman" w:cs="Times New Roman"/>
      <w:b/>
      <w:sz w:val="24"/>
      <w:szCs w:val="24"/>
      <w:lang w:eastAsia="ru-RU"/>
    </w:rPr>
  </w:style>
  <w:style w:type="paragraph" w:styleId="9">
    <w:name w:val="heading 9"/>
    <w:basedOn w:val="a0"/>
    <w:next w:val="a0"/>
    <w:link w:val="90"/>
    <w:uiPriority w:val="9"/>
    <w:qFormat/>
    <w:rsid w:val="0075453C"/>
    <w:pPr>
      <w:keepNext/>
      <w:jc w:val="center"/>
      <w:outlineLvl w:val="8"/>
    </w:pPr>
    <w:rPr>
      <w:rFonts w:ascii="Times New Roman" w:eastAsia="Times New Roman" w:hAnsi="Times New Roman" w:cs="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uiPriority w:val="99"/>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2">
    <w:name w:val="Body Text Indent 2"/>
    <w:basedOn w:val="a0"/>
    <w:link w:val="23"/>
    <w:rsid w:val="00957A21"/>
    <w:pPr>
      <w:ind w:firstLine="567"/>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1"/>
    <w:link w:val="22"/>
    <w:rsid w:val="00957A21"/>
    <w:rPr>
      <w:rFonts w:ascii="Times New Roman" w:eastAsia="Times New Roman" w:hAnsi="Times New Roman" w:cs="Times New Roman"/>
      <w:sz w:val="28"/>
      <w:szCs w:val="20"/>
      <w:lang w:eastAsia="ru-RU"/>
    </w:rPr>
  </w:style>
  <w:style w:type="character" w:customStyle="1" w:styleId="21">
    <w:name w:val="Заголовок 2 Знак"/>
    <w:basedOn w:val="a1"/>
    <w:link w:val="20"/>
    <w:uiPriority w:val="9"/>
    <w:rsid w:val="009616CB"/>
    <w:rPr>
      <w:rFonts w:asciiTheme="majorHAnsi" w:eastAsiaTheme="majorEastAsia" w:hAnsiTheme="majorHAnsi" w:cstheme="majorBidi"/>
      <w:b/>
      <w:bCs/>
      <w:color w:val="4F81BD" w:themeColor="accent1"/>
      <w:sz w:val="26"/>
      <w:szCs w:val="26"/>
    </w:rPr>
  </w:style>
  <w:style w:type="paragraph" w:styleId="24">
    <w:name w:val="Body Text 2"/>
    <w:basedOn w:val="a0"/>
    <w:link w:val="25"/>
    <w:unhideWhenUsed/>
    <w:rsid w:val="003234FC"/>
    <w:pPr>
      <w:spacing w:after="120" w:line="480" w:lineRule="auto"/>
    </w:pPr>
  </w:style>
  <w:style w:type="character" w:customStyle="1" w:styleId="25">
    <w:name w:val="Основной текст 2 Знак"/>
    <w:basedOn w:val="a1"/>
    <w:link w:val="24"/>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6">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7">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0"/>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8">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character" w:customStyle="1" w:styleId="50">
    <w:name w:val="Заголовок 5 Знак"/>
    <w:basedOn w:val="a1"/>
    <w:link w:val="5"/>
    <w:rsid w:val="0075453C"/>
    <w:rPr>
      <w:rFonts w:ascii="Times New Roman" w:eastAsia="Times New Roman" w:hAnsi="Times New Roman" w:cs="Times New Roman"/>
      <w:b/>
      <w:noProof/>
      <w:sz w:val="28"/>
      <w:szCs w:val="24"/>
      <w:lang w:eastAsia="ru-RU"/>
    </w:rPr>
  </w:style>
  <w:style w:type="character" w:customStyle="1" w:styleId="60">
    <w:name w:val="Заголовок 6 Знак"/>
    <w:basedOn w:val="a1"/>
    <w:link w:val="6"/>
    <w:rsid w:val="0075453C"/>
    <w:rPr>
      <w:rFonts w:ascii="Times New Roman" w:eastAsia="Times New Roman" w:hAnsi="Times New Roman" w:cs="Times New Roman"/>
      <w:b/>
      <w:sz w:val="20"/>
      <w:szCs w:val="24"/>
      <w:lang w:eastAsia="ru-RU"/>
    </w:rPr>
  </w:style>
  <w:style w:type="character" w:customStyle="1" w:styleId="70">
    <w:name w:val="Заголовок 7 Знак"/>
    <w:basedOn w:val="a1"/>
    <w:link w:val="7"/>
    <w:rsid w:val="0075453C"/>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75453C"/>
    <w:rPr>
      <w:rFonts w:ascii="Times New Roman" w:eastAsia="Times New Roman" w:hAnsi="Times New Roman" w:cs="Times New Roman"/>
      <w:b/>
      <w:sz w:val="24"/>
      <w:szCs w:val="24"/>
      <w:lang w:eastAsia="ru-RU"/>
    </w:rPr>
  </w:style>
  <w:style w:type="character" w:customStyle="1" w:styleId="90">
    <w:name w:val="Заголовок 9 Знак"/>
    <w:basedOn w:val="a1"/>
    <w:link w:val="9"/>
    <w:uiPriority w:val="9"/>
    <w:rsid w:val="0075453C"/>
    <w:rPr>
      <w:rFonts w:ascii="Times New Roman" w:eastAsia="Times New Roman" w:hAnsi="Times New Roman" w:cs="Times New Roman"/>
      <w:b/>
      <w:sz w:val="24"/>
      <w:szCs w:val="24"/>
    </w:rPr>
  </w:style>
  <w:style w:type="paragraph" w:customStyle="1" w:styleId="14">
    <w:name w:val="Стиль1"/>
    <w:basedOn w:val="a0"/>
    <w:link w:val="15"/>
    <w:qFormat/>
    <w:rsid w:val="0075453C"/>
    <w:pPr>
      <w:tabs>
        <w:tab w:val="num" w:pos="0"/>
      </w:tabs>
      <w:ind w:firstLine="709"/>
      <w:jc w:val="both"/>
    </w:pPr>
    <w:rPr>
      <w:rFonts w:ascii="Times New Roman" w:eastAsia="Times New Roman" w:hAnsi="Times New Roman" w:cs="Times New Roman"/>
      <w:color w:val="000000"/>
      <w:sz w:val="28"/>
      <w:szCs w:val="28"/>
      <w:lang w:eastAsia="ru-RU"/>
    </w:rPr>
  </w:style>
  <w:style w:type="character" w:customStyle="1" w:styleId="15">
    <w:name w:val="Стиль1 Знак"/>
    <w:basedOn w:val="a1"/>
    <w:link w:val="14"/>
    <w:rsid w:val="0075453C"/>
    <w:rPr>
      <w:rFonts w:ascii="Times New Roman" w:eastAsia="Times New Roman" w:hAnsi="Times New Roman" w:cs="Times New Roman"/>
      <w:color w:val="000000"/>
      <w:sz w:val="28"/>
      <w:szCs w:val="28"/>
      <w:lang w:eastAsia="ru-RU"/>
    </w:rPr>
  </w:style>
  <w:style w:type="character" w:styleId="affe">
    <w:name w:val="line number"/>
    <w:basedOn w:val="a1"/>
    <w:semiHidden/>
    <w:rsid w:val="0075453C"/>
  </w:style>
  <w:style w:type="character" w:styleId="afff">
    <w:name w:val="annotation reference"/>
    <w:semiHidden/>
    <w:rsid w:val="0075453C"/>
    <w:rPr>
      <w:sz w:val="16"/>
      <w:szCs w:val="16"/>
    </w:rPr>
  </w:style>
  <w:style w:type="paragraph" w:styleId="afff0">
    <w:name w:val="annotation text"/>
    <w:basedOn w:val="a0"/>
    <w:link w:val="afff1"/>
    <w:semiHidden/>
    <w:rsid w:val="0075453C"/>
    <w:rPr>
      <w:rFonts w:ascii="Times New Roman" w:eastAsia="Times New Roman" w:hAnsi="Times New Roman" w:cs="Times New Roman"/>
      <w:sz w:val="20"/>
      <w:szCs w:val="20"/>
      <w:lang w:eastAsia="ru-RU"/>
    </w:rPr>
  </w:style>
  <w:style w:type="character" w:customStyle="1" w:styleId="afff1">
    <w:name w:val="Текст примечания Знак"/>
    <w:basedOn w:val="a1"/>
    <w:link w:val="afff0"/>
    <w:semiHidden/>
    <w:rsid w:val="0075453C"/>
    <w:rPr>
      <w:rFonts w:ascii="Times New Roman" w:eastAsia="Times New Roman" w:hAnsi="Times New Roman" w:cs="Times New Roman"/>
      <w:sz w:val="20"/>
      <w:szCs w:val="20"/>
      <w:lang w:eastAsia="ru-RU"/>
    </w:rPr>
  </w:style>
  <w:style w:type="paragraph" w:styleId="afff2">
    <w:name w:val="annotation subject"/>
    <w:basedOn w:val="afff0"/>
    <w:next w:val="afff0"/>
    <w:link w:val="afff3"/>
    <w:semiHidden/>
    <w:rsid w:val="0075453C"/>
    <w:rPr>
      <w:b/>
      <w:bCs/>
    </w:rPr>
  </w:style>
  <w:style w:type="character" w:customStyle="1" w:styleId="afff3">
    <w:name w:val="Тема примечания Знак"/>
    <w:basedOn w:val="afff1"/>
    <w:link w:val="afff2"/>
    <w:semiHidden/>
    <w:rsid w:val="0075453C"/>
    <w:rPr>
      <w:b/>
      <w:bCs/>
    </w:rPr>
  </w:style>
  <w:style w:type="character" w:customStyle="1" w:styleId="afff4">
    <w:name w:val="Знак Знак"/>
    <w:rsid w:val="0075453C"/>
    <w:rPr>
      <w:noProof w:val="0"/>
      <w:sz w:val="28"/>
      <w:szCs w:val="24"/>
      <w:lang w:val="ru-RU" w:eastAsia="ru-RU" w:bidi="ar-SA"/>
    </w:rPr>
  </w:style>
  <w:style w:type="paragraph" w:styleId="2">
    <w:name w:val="List Bullet 2"/>
    <w:basedOn w:val="a0"/>
    <w:autoRedefine/>
    <w:semiHidden/>
    <w:rsid w:val="0075453C"/>
    <w:pPr>
      <w:numPr>
        <w:numId w:val="2"/>
      </w:numPr>
    </w:pPr>
    <w:rPr>
      <w:rFonts w:ascii="Times New Roman" w:eastAsia="Times New Roman" w:hAnsi="Times New Roman" w:cs="Times New Roman"/>
      <w:sz w:val="20"/>
      <w:szCs w:val="24"/>
      <w:lang w:eastAsia="ru-RU"/>
    </w:rPr>
  </w:style>
  <w:style w:type="paragraph" w:styleId="afff5">
    <w:name w:val="Revision"/>
    <w:hidden/>
    <w:uiPriority w:val="99"/>
    <w:semiHidden/>
    <w:rsid w:val="0075453C"/>
    <w:pPr>
      <w:spacing w:after="0" w:line="240" w:lineRule="auto"/>
    </w:pPr>
    <w:rPr>
      <w:rFonts w:ascii="Times New Roman" w:eastAsia="Times New Roman" w:hAnsi="Times New Roman" w:cs="Times New Roman"/>
      <w:sz w:val="24"/>
      <w:szCs w:val="24"/>
      <w:lang w:eastAsia="ru-RU"/>
    </w:rPr>
  </w:style>
  <w:style w:type="numbering" w:customStyle="1" w:styleId="16">
    <w:name w:val="Нет списка1"/>
    <w:next w:val="a3"/>
    <w:uiPriority w:val="99"/>
    <w:semiHidden/>
    <w:unhideWhenUsed/>
    <w:rsid w:val="0075453C"/>
  </w:style>
  <w:style w:type="character" w:styleId="afff6">
    <w:name w:val="FollowedHyperlink"/>
    <w:basedOn w:val="a1"/>
    <w:uiPriority w:val="99"/>
    <w:semiHidden/>
    <w:unhideWhenUsed/>
    <w:rsid w:val="0075453C"/>
    <w:rPr>
      <w:color w:val="800080"/>
      <w:u w:val="single"/>
    </w:rPr>
  </w:style>
  <w:style w:type="paragraph" w:customStyle="1" w:styleId="font5">
    <w:name w:val="font5"/>
    <w:basedOn w:val="a0"/>
    <w:rsid w:val="0075453C"/>
    <w:pPr>
      <w:spacing w:before="100" w:beforeAutospacing="1" w:after="100" w:afterAutospacing="1"/>
    </w:pPr>
    <w:rPr>
      <w:rFonts w:ascii="Tahoma" w:eastAsia="Times New Roman" w:hAnsi="Tahoma" w:cs="Tahoma"/>
      <w:color w:val="000000"/>
      <w:sz w:val="18"/>
      <w:szCs w:val="18"/>
      <w:lang w:eastAsia="ru-RU"/>
    </w:rPr>
  </w:style>
  <w:style w:type="paragraph" w:customStyle="1" w:styleId="font6">
    <w:name w:val="font6"/>
    <w:basedOn w:val="a0"/>
    <w:rsid w:val="0075453C"/>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7">
    <w:name w:val="font7"/>
    <w:basedOn w:val="a0"/>
    <w:rsid w:val="0075453C"/>
    <w:pPr>
      <w:spacing w:before="100" w:beforeAutospacing="1" w:after="100" w:afterAutospacing="1"/>
    </w:pPr>
    <w:rPr>
      <w:rFonts w:ascii="Tahoma" w:eastAsia="Times New Roman" w:hAnsi="Tahoma" w:cs="Tahoma"/>
      <w:color w:val="000000"/>
      <w:sz w:val="18"/>
      <w:szCs w:val="18"/>
      <w:lang w:eastAsia="ru-RU"/>
    </w:rPr>
  </w:style>
  <w:style w:type="paragraph" w:customStyle="1" w:styleId="font8">
    <w:name w:val="font8"/>
    <w:basedOn w:val="a0"/>
    <w:rsid w:val="0075453C"/>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xl67">
    <w:name w:val="xl67"/>
    <w:basedOn w:val="a0"/>
    <w:rsid w:val="0075453C"/>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68">
    <w:name w:val="xl68"/>
    <w:basedOn w:val="a0"/>
    <w:rsid w:val="0075453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9">
    <w:name w:val="xl69"/>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0">
    <w:name w:val="xl70"/>
    <w:basedOn w:val="a0"/>
    <w:rsid w:val="0075453C"/>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1">
    <w:name w:val="xl71"/>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2">
    <w:name w:val="xl72"/>
    <w:basedOn w:val="a0"/>
    <w:rsid w:val="0075453C"/>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3">
    <w:name w:val="xl73"/>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78">
    <w:name w:val="xl78"/>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79">
    <w:name w:val="xl79"/>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5453C"/>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4">
    <w:name w:val="xl84"/>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85">
    <w:name w:val="xl85"/>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6">
    <w:name w:val="xl86"/>
    <w:basedOn w:val="a0"/>
    <w:rsid w:val="0075453C"/>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0"/>
      <w:szCs w:val="20"/>
      <w:lang w:eastAsia="ru-RU"/>
    </w:rPr>
  </w:style>
  <w:style w:type="paragraph" w:customStyle="1" w:styleId="xl88">
    <w:name w:val="xl88"/>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89">
    <w:name w:val="xl89"/>
    <w:basedOn w:val="a0"/>
    <w:rsid w:val="0075453C"/>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0">
    <w:name w:val="xl90"/>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0"/>
    <w:rsid w:val="0075453C"/>
    <w:pPr>
      <w:spacing w:before="100" w:beforeAutospacing="1" w:after="100" w:afterAutospacing="1"/>
      <w:jc w:val="center"/>
    </w:pPr>
    <w:rPr>
      <w:rFonts w:ascii="Times New Roman" w:eastAsia="Times New Roman" w:hAnsi="Times New Roman" w:cs="Times New Roman"/>
      <w:sz w:val="28"/>
      <w:szCs w:val="28"/>
      <w:lang w:eastAsia="ru-RU"/>
    </w:rPr>
  </w:style>
  <w:style w:type="paragraph" w:customStyle="1" w:styleId="xl92">
    <w:name w:val="xl92"/>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0"/>
      <w:szCs w:val="20"/>
      <w:lang w:eastAsia="ru-RU"/>
    </w:rPr>
  </w:style>
  <w:style w:type="paragraph" w:customStyle="1" w:styleId="xl93">
    <w:name w:val="xl93"/>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94">
    <w:name w:val="xl94"/>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5">
    <w:name w:val="xl95"/>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6">
    <w:name w:val="xl96"/>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97">
    <w:name w:val="xl97"/>
    <w:basedOn w:val="a0"/>
    <w:rsid w:val="0075453C"/>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8">
    <w:name w:val="xl98"/>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75453C"/>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0"/>
    <w:rsid w:val="0075453C"/>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5453C"/>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5453C"/>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75453C"/>
    <w:pP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0"/>
    <w:rsid w:val="0075453C"/>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0"/>
      <w:szCs w:val="20"/>
      <w:lang w:eastAsia="ru-RU"/>
    </w:rPr>
  </w:style>
  <w:style w:type="paragraph" w:customStyle="1" w:styleId="xl110">
    <w:name w:val="xl110"/>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11">
    <w:name w:val="xl111"/>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12">
    <w:name w:val="xl112"/>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0"/>
    <w:rsid w:val="0075453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6">
    <w:name w:val="xl116"/>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8">
    <w:name w:val="xl118"/>
    <w:basedOn w:val="a0"/>
    <w:rsid w:val="0075453C"/>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75453C"/>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75453C"/>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75453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75453C"/>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75453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75453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rsid w:val="0075453C"/>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75453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75453C"/>
    <w:pPr>
      <w:spacing w:before="100" w:beforeAutospacing="1" w:after="100" w:afterAutospacing="1"/>
      <w:jc w:val="center"/>
    </w:pPr>
    <w:rPr>
      <w:rFonts w:ascii="Times New Roman" w:eastAsia="Times New Roman" w:hAnsi="Times New Roman" w:cs="Times New Roman"/>
      <w:sz w:val="28"/>
      <w:szCs w:val="28"/>
      <w:lang w:eastAsia="ru-RU"/>
    </w:rPr>
  </w:style>
  <w:style w:type="paragraph" w:customStyle="1" w:styleId="xl129">
    <w:name w:val="xl129"/>
    <w:basedOn w:val="a0"/>
    <w:rsid w:val="007545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75453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1">
    <w:name w:val="xl131"/>
    <w:basedOn w:val="a0"/>
    <w:rsid w:val="0075453C"/>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2">
    <w:name w:val="xl132"/>
    <w:basedOn w:val="a0"/>
    <w:rsid w:val="0075453C"/>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3">
    <w:name w:val="xl133"/>
    <w:basedOn w:val="a0"/>
    <w:rsid w:val="0075453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4">
    <w:name w:val="xl134"/>
    <w:basedOn w:val="a0"/>
    <w:rsid w:val="0075453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5453C"/>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5453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5453C"/>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75453C"/>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75453C"/>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75453C"/>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75453C"/>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75453C"/>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75453C"/>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44">
    <w:name w:val="xl144"/>
    <w:basedOn w:val="a0"/>
    <w:rsid w:val="0075453C"/>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75453C"/>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65">
    <w:name w:val="xl65"/>
    <w:basedOn w:val="a0"/>
    <w:rsid w:val="0075453C"/>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66">
    <w:name w:val="xl66"/>
    <w:basedOn w:val="a0"/>
    <w:rsid w:val="0075453C"/>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3">
    <w:name w:val="xl63"/>
    <w:basedOn w:val="a0"/>
    <w:rsid w:val="0075453C"/>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4">
    <w:name w:val="xl64"/>
    <w:basedOn w:val="a0"/>
    <w:rsid w:val="0075453C"/>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1BB04-C6AD-47EF-BD75-1CA00039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4285</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ufk</cp:lastModifiedBy>
  <cp:revision>2</cp:revision>
  <cp:lastPrinted>2017-10-02T07:14:00Z</cp:lastPrinted>
  <dcterms:created xsi:type="dcterms:W3CDTF">2017-09-21T15:10:00Z</dcterms:created>
  <dcterms:modified xsi:type="dcterms:W3CDTF">2017-10-02T08:41:00Z</dcterms:modified>
</cp:coreProperties>
</file>