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D71C99">
        <w:rPr>
          <w:rFonts w:ascii="Times New Roman" w:hAnsi="Times New Roman" w:cs="Times New Roman"/>
          <w:sz w:val="28"/>
          <w:szCs w:val="28"/>
        </w:rPr>
        <w:t>5</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872487">
        <w:rPr>
          <w:rFonts w:ascii="Times New Roman" w:hAnsi="Times New Roman" w:cs="Times New Roman"/>
          <w:sz w:val="28"/>
          <w:szCs w:val="28"/>
        </w:rPr>
        <w:t>450</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Pr="001A3EFA" w:rsidRDefault="00E166B8" w:rsidP="001A3EFA">
      <w:pPr>
        <w:jc w:val="center"/>
        <w:rPr>
          <w:rFonts w:ascii="Times New Roman" w:hAnsi="Times New Roman" w:cs="Times New Roman"/>
          <w:sz w:val="28"/>
          <w:szCs w:val="28"/>
        </w:rPr>
      </w:pPr>
    </w:p>
    <w:p w:rsidR="00872487" w:rsidRDefault="00872487" w:rsidP="00872487">
      <w:pPr>
        <w:jc w:val="center"/>
        <w:rPr>
          <w:rFonts w:ascii="Times New Roman" w:hAnsi="Times New Roman"/>
          <w:b/>
          <w:sz w:val="28"/>
          <w:szCs w:val="28"/>
        </w:rPr>
      </w:pPr>
      <w:r w:rsidRPr="00515AB3">
        <w:rPr>
          <w:rFonts w:ascii="Times New Roman" w:hAnsi="Times New Roman"/>
          <w:b/>
          <w:sz w:val="28"/>
          <w:szCs w:val="28"/>
        </w:rPr>
        <w:t>О внесении изменений в постановление</w:t>
      </w:r>
      <w:r>
        <w:rPr>
          <w:rFonts w:ascii="Times New Roman" w:hAnsi="Times New Roman"/>
          <w:b/>
          <w:sz w:val="28"/>
          <w:szCs w:val="28"/>
        </w:rPr>
        <w:t xml:space="preserve"> </w:t>
      </w:r>
      <w:r w:rsidRPr="00515AB3">
        <w:rPr>
          <w:rFonts w:ascii="Times New Roman" w:hAnsi="Times New Roman"/>
          <w:b/>
          <w:sz w:val="28"/>
          <w:szCs w:val="28"/>
        </w:rPr>
        <w:t xml:space="preserve">администрации района </w:t>
      </w:r>
    </w:p>
    <w:p w:rsidR="00872487" w:rsidRPr="00515AB3" w:rsidRDefault="00872487" w:rsidP="00872487">
      <w:pPr>
        <w:jc w:val="center"/>
        <w:rPr>
          <w:rFonts w:ascii="Times New Roman" w:hAnsi="Times New Roman"/>
          <w:b/>
          <w:sz w:val="28"/>
          <w:szCs w:val="28"/>
        </w:rPr>
      </w:pPr>
      <w:r w:rsidRPr="00515AB3">
        <w:rPr>
          <w:rFonts w:ascii="Times New Roman" w:hAnsi="Times New Roman"/>
          <w:b/>
          <w:sz w:val="28"/>
          <w:szCs w:val="28"/>
        </w:rPr>
        <w:t>от 26.01.2017 №</w:t>
      </w:r>
      <w:r>
        <w:rPr>
          <w:rFonts w:ascii="Times New Roman" w:hAnsi="Times New Roman"/>
          <w:b/>
          <w:sz w:val="28"/>
          <w:szCs w:val="28"/>
        </w:rPr>
        <w:t xml:space="preserve"> </w:t>
      </w:r>
      <w:r w:rsidRPr="00515AB3">
        <w:rPr>
          <w:rFonts w:ascii="Times New Roman" w:hAnsi="Times New Roman"/>
          <w:b/>
          <w:sz w:val="28"/>
          <w:szCs w:val="28"/>
        </w:rPr>
        <w:t>101</w:t>
      </w:r>
      <w:r>
        <w:rPr>
          <w:rFonts w:ascii="Times New Roman" w:hAnsi="Times New Roman"/>
          <w:b/>
          <w:sz w:val="28"/>
          <w:szCs w:val="28"/>
        </w:rPr>
        <w:t xml:space="preserve"> </w:t>
      </w:r>
      <w:r w:rsidRPr="00515AB3">
        <w:rPr>
          <w:rFonts w:ascii="Times New Roman" w:hAnsi="Times New Roman"/>
          <w:b/>
          <w:sz w:val="28"/>
          <w:szCs w:val="28"/>
        </w:rPr>
        <w:t>«Об утверждении административного регламента</w:t>
      </w:r>
    </w:p>
    <w:p w:rsidR="00872487" w:rsidRPr="00515AB3" w:rsidRDefault="00872487" w:rsidP="00872487">
      <w:pPr>
        <w:jc w:val="center"/>
        <w:rPr>
          <w:rFonts w:ascii="Times New Roman" w:hAnsi="Times New Roman"/>
          <w:b/>
          <w:sz w:val="28"/>
          <w:szCs w:val="28"/>
          <w:lang w:eastAsia="ar-SA"/>
        </w:rPr>
      </w:pPr>
      <w:r w:rsidRPr="00515AB3">
        <w:rPr>
          <w:rFonts w:ascii="Times New Roman" w:hAnsi="Times New Roman"/>
          <w:b/>
          <w:sz w:val="28"/>
          <w:szCs w:val="28"/>
        </w:rPr>
        <w:t xml:space="preserve">по предоставлению  муниципальной услуги </w:t>
      </w:r>
      <w:r w:rsidRPr="00515AB3">
        <w:rPr>
          <w:rFonts w:ascii="Times New Roman" w:hAnsi="Times New Roman"/>
          <w:b/>
          <w:sz w:val="28"/>
          <w:szCs w:val="28"/>
          <w:lang w:eastAsia="ar-SA"/>
        </w:rPr>
        <w:t>по выдаче</w:t>
      </w:r>
    </w:p>
    <w:p w:rsidR="00872487" w:rsidRPr="00515AB3" w:rsidRDefault="00872487" w:rsidP="00872487">
      <w:pPr>
        <w:jc w:val="center"/>
        <w:rPr>
          <w:rFonts w:ascii="Times New Roman" w:hAnsi="Times New Roman"/>
          <w:b/>
          <w:sz w:val="28"/>
          <w:szCs w:val="28"/>
          <w:lang w:eastAsia="ar-SA"/>
        </w:rPr>
      </w:pPr>
      <w:r w:rsidRPr="00515AB3">
        <w:rPr>
          <w:rFonts w:ascii="Times New Roman" w:hAnsi="Times New Roman"/>
          <w:b/>
          <w:sz w:val="28"/>
          <w:szCs w:val="28"/>
          <w:lang w:eastAsia="ar-SA"/>
        </w:rPr>
        <w:t>разрешений на ввод объекта  в эксплуатацию»</w:t>
      </w:r>
    </w:p>
    <w:p w:rsidR="00872487" w:rsidRDefault="00872487" w:rsidP="00872487">
      <w:pPr>
        <w:rPr>
          <w:rFonts w:ascii="Times New Roman" w:hAnsi="Times New Roman"/>
          <w:sz w:val="28"/>
          <w:szCs w:val="28"/>
        </w:rPr>
      </w:pPr>
    </w:p>
    <w:p w:rsidR="00872487" w:rsidRDefault="00872487" w:rsidP="00872487">
      <w:pPr>
        <w:rPr>
          <w:rFonts w:ascii="Times New Roman" w:hAnsi="Times New Roman"/>
          <w:sz w:val="28"/>
          <w:szCs w:val="28"/>
        </w:rPr>
      </w:pPr>
    </w:p>
    <w:p w:rsidR="00872487" w:rsidRDefault="00872487" w:rsidP="00872487">
      <w:pPr>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B3923">
        <w:rPr>
          <w:rFonts w:ascii="Times New Roman" w:hAnsi="Times New Roman"/>
          <w:sz w:val="28"/>
          <w:szCs w:val="28"/>
        </w:rPr>
        <w:t>федеральными законами от 13.07.2015 № 252-ФЗ           «О внесении изменений в Земельный кодекс Российской Федерации и отдельные законодательные акты Российской Федерации»; от 03.07.2016          № 372-ФЗ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sz w:val="28"/>
          <w:szCs w:val="28"/>
        </w:rPr>
        <w:t xml:space="preserve"> </w:t>
      </w:r>
      <w:r w:rsidRPr="00D70D5A">
        <w:rPr>
          <w:rFonts w:ascii="Times New Roman" w:hAnsi="Times New Roman"/>
          <w:sz w:val="28"/>
          <w:szCs w:val="28"/>
        </w:rPr>
        <w:t>от 03.07.2016 №</w:t>
      </w:r>
      <w:r>
        <w:rPr>
          <w:rFonts w:ascii="Times New Roman" w:hAnsi="Times New Roman"/>
          <w:sz w:val="28"/>
          <w:szCs w:val="28"/>
        </w:rPr>
        <w:t xml:space="preserve"> </w:t>
      </w:r>
      <w:r w:rsidRPr="00D70D5A">
        <w:rPr>
          <w:rFonts w:ascii="Times New Roman" w:hAnsi="Times New Roman"/>
          <w:sz w:val="28"/>
          <w:szCs w:val="28"/>
        </w:rPr>
        <w:t xml:space="preserve">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D70D5A">
        <w:rPr>
          <w:rFonts w:ascii="Times New Roman" w:hAnsi="Times New Roman"/>
          <w:sz w:val="28"/>
          <w:szCs w:val="28"/>
        </w:rPr>
        <w:t>утратившими</w:t>
      </w:r>
      <w:proofErr w:type="gramEnd"/>
      <w:r w:rsidRPr="00D70D5A">
        <w:rPr>
          <w:rFonts w:ascii="Times New Roman" w:hAnsi="Times New Roman"/>
          <w:sz w:val="28"/>
          <w:szCs w:val="28"/>
        </w:rPr>
        <w:t xml:space="preserve"> силу отдельных положений законодательных актов Российской Федерации</w:t>
      </w:r>
      <w:r>
        <w:rPr>
          <w:rFonts w:ascii="Times New Roman" w:hAnsi="Times New Roman"/>
          <w:sz w:val="28"/>
          <w:szCs w:val="28"/>
        </w:rPr>
        <w:t>»</w:t>
      </w:r>
    </w:p>
    <w:p w:rsidR="00872487" w:rsidRDefault="00872487" w:rsidP="00872487">
      <w:pPr>
        <w:jc w:val="both"/>
        <w:rPr>
          <w:rFonts w:ascii="Times New Roman" w:hAnsi="Times New Roman"/>
          <w:sz w:val="28"/>
          <w:szCs w:val="28"/>
        </w:rPr>
      </w:pPr>
    </w:p>
    <w:p w:rsidR="00872487" w:rsidRDefault="00872487" w:rsidP="00872487">
      <w:pPr>
        <w:jc w:val="both"/>
        <w:rPr>
          <w:rFonts w:ascii="Times New Roman" w:hAnsi="Times New Roman"/>
          <w:sz w:val="28"/>
          <w:szCs w:val="28"/>
        </w:rPr>
      </w:pPr>
      <w:r>
        <w:rPr>
          <w:rFonts w:ascii="Times New Roman" w:hAnsi="Times New Roman"/>
          <w:sz w:val="28"/>
          <w:szCs w:val="28"/>
        </w:rPr>
        <w:t>ПОСТАНОВЛЯЮ:</w:t>
      </w:r>
    </w:p>
    <w:p w:rsidR="00872487" w:rsidRDefault="00872487" w:rsidP="00872487">
      <w:pPr>
        <w:tabs>
          <w:tab w:val="left" w:pos="142"/>
        </w:tabs>
        <w:ind w:firstLine="708"/>
        <w:jc w:val="both"/>
        <w:rPr>
          <w:rFonts w:ascii="Times New Roman" w:hAnsi="Times New Roman"/>
          <w:sz w:val="28"/>
          <w:szCs w:val="28"/>
          <w:lang w:eastAsia="ar-SA"/>
        </w:rPr>
      </w:pPr>
      <w:r>
        <w:rPr>
          <w:rFonts w:ascii="Times New Roman" w:hAnsi="Times New Roman"/>
          <w:sz w:val="28"/>
          <w:szCs w:val="28"/>
        </w:rPr>
        <w:t xml:space="preserve">1. Внести изменения </w:t>
      </w:r>
      <w:proofErr w:type="gramStart"/>
      <w:r w:rsidRPr="00FB3923">
        <w:rPr>
          <w:rFonts w:ascii="Times New Roman" w:hAnsi="Times New Roman"/>
          <w:sz w:val="28"/>
          <w:szCs w:val="28"/>
        </w:rPr>
        <w:t xml:space="preserve">в административный регламент  по предоставлению  муниципальной услуги </w:t>
      </w:r>
      <w:r w:rsidRPr="00FB3923">
        <w:rPr>
          <w:rFonts w:ascii="Times New Roman" w:hAnsi="Times New Roman"/>
          <w:sz w:val="28"/>
          <w:szCs w:val="28"/>
          <w:lang w:eastAsia="ar-SA"/>
        </w:rPr>
        <w:t>по выдаче разрешений на ввод объекта в эксплуатацию</w:t>
      </w:r>
      <w:proofErr w:type="gramEnd"/>
      <w:r w:rsidRPr="00FB3923">
        <w:rPr>
          <w:rFonts w:ascii="Times New Roman" w:hAnsi="Times New Roman"/>
          <w:sz w:val="28"/>
          <w:szCs w:val="28"/>
          <w:lang w:eastAsia="ar-SA"/>
        </w:rPr>
        <w:t xml:space="preserve">, утвержденный </w:t>
      </w:r>
      <w:r w:rsidRPr="00FB3923">
        <w:rPr>
          <w:rFonts w:ascii="Times New Roman" w:hAnsi="Times New Roman"/>
          <w:sz w:val="28"/>
          <w:szCs w:val="28"/>
        </w:rPr>
        <w:t>постановлением администрации района от 26.01.2017 № 101</w:t>
      </w:r>
      <w:r w:rsidRPr="00FB3923">
        <w:rPr>
          <w:rFonts w:ascii="Times New Roman" w:hAnsi="Times New Roman"/>
          <w:sz w:val="28"/>
          <w:szCs w:val="28"/>
          <w:lang w:eastAsia="ar-SA"/>
        </w:rPr>
        <w:t>:</w:t>
      </w:r>
    </w:p>
    <w:p w:rsidR="00872487" w:rsidRDefault="00872487" w:rsidP="00872487">
      <w:pPr>
        <w:tabs>
          <w:tab w:val="left" w:pos="142"/>
        </w:tabs>
        <w:ind w:firstLine="708"/>
        <w:jc w:val="both"/>
        <w:rPr>
          <w:rFonts w:ascii="Times New Roman" w:hAnsi="Times New Roman"/>
          <w:sz w:val="28"/>
          <w:szCs w:val="28"/>
          <w:lang w:eastAsia="ar-SA"/>
        </w:rPr>
      </w:pPr>
      <w:r>
        <w:rPr>
          <w:rFonts w:ascii="Times New Roman" w:hAnsi="Times New Roman"/>
          <w:sz w:val="28"/>
          <w:szCs w:val="28"/>
          <w:lang w:eastAsia="ar-SA"/>
        </w:rPr>
        <w:t>в пункте 2.7.1:</w:t>
      </w:r>
    </w:p>
    <w:p w:rsidR="00872487" w:rsidRDefault="00872487" w:rsidP="00872487">
      <w:pPr>
        <w:tabs>
          <w:tab w:val="left" w:pos="142"/>
        </w:tabs>
        <w:ind w:firstLine="708"/>
        <w:jc w:val="both"/>
        <w:rPr>
          <w:rFonts w:ascii="Times New Roman" w:hAnsi="Times New Roman"/>
          <w:sz w:val="28"/>
          <w:szCs w:val="28"/>
          <w:lang w:eastAsia="ar-SA"/>
        </w:rPr>
      </w:pPr>
      <w:r>
        <w:rPr>
          <w:rFonts w:ascii="Times New Roman" w:hAnsi="Times New Roman"/>
          <w:sz w:val="28"/>
          <w:szCs w:val="28"/>
          <w:lang w:eastAsia="ar-SA"/>
        </w:rPr>
        <w:t>подпункт 3 изложить в следующей редакции:</w:t>
      </w:r>
    </w:p>
    <w:p w:rsidR="00872487" w:rsidRDefault="00872487" w:rsidP="00872487">
      <w:pPr>
        <w:tabs>
          <w:tab w:val="left" w:pos="142"/>
        </w:tabs>
        <w:autoSpaceDE w:val="0"/>
        <w:autoSpaceDN w:val="0"/>
        <w:adjustRightInd w:val="0"/>
        <w:ind w:firstLine="708"/>
        <w:jc w:val="both"/>
        <w:rPr>
          <w:rFonts w:ascii="Times New Roman" w:hAnsi="Times New Roman"/>
          <w:sz w:val="28"/>
          <w:szCs w:val="28"/>
        </w:rPr>
      </w:pPr>
      <w:r>
        <w:rPr>
          <w:rFonts w:ascii="Times New Roman" w:hAnsi="Times New Roman"/>
          <w:sz w:val="28"/>
          <w:szCs w:val="28"/>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Pr>
          <w:rFonts w:ascii="Times New Roman" w:hAnsi="Times New Roman"/>
          <w:sz w:val="28"/>
          <w:szCs w:val="28"/>
        </w:rPr>
        <w:t>;»</w:t>
      </w:r>
      <w:proofErr w:type="gramEnd"/>
      <w:r>
        <w:rPr>
          <w:rFonts w:ascii="Times New Roman" w:hAnsi="Times New Roman"/>
          <w:sz w:val="28"/>
          <w:szCs w:val="28"/>
        </w:rPr>
        <w:t>;</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подпункт 5 изложить в следующей редакции:</w:t>
      </w:r>
    </w:p>
    <w:p w:rsidR="00872487"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Pr="00FB3923">
        <w:rPr>
          <w:rFonts w:ascii="Times New Roman" w:hAnsi="Times New Roman"/>
          <w:sz w:val="28"/>
          <w:szCs w:val="28"/>
        </w:rPr>
        <w:t>;»</w:t>
      </w:r>
      <w:proofErr w:type="gramEnd"/>
      <w:r w:rsidRPr="00FB3923">
        <w:rPr>
          <w:rFonts w:ascii="Times New Roman" w:hAnsi="Times New Roman"/>
          <w:sz w:val="28"/>
          <w:szCs w:val="28"/>
        </w:rPr>
        <w:t>;</w:t>
      </w:r>
    </w:p>
    <w:p w:rsidR="00872487" w:rsidRDefault="00872487" w:rsidP="00872487">
      <w:pPr>
        <w:tabs>
          <w:tab w:val="left" w:pos="142"/>
        </w:tabs>
        <w:autoSpaceDE w:val="0"/>
        <w:autoSpaceDN w:val="0"/>
        <w:adjustRightInd w:val="0"/>
        <w:ind w:firstLine="708"/>
        <w:jc w:val="both"/>
        <w:rPr>
          <w:rFonts w:ascii="Times New Roman" w:hAnsi="Times New Roman"/>
          <w:sz w:val="28"/>
          <w:szCs w:val="28"/>
        </w:rPr>
      </w:pP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lastRenderedPageBreak/>
        <w:t>подпункт 7 изложить в следующей редакции:</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proofErr w:type="gramStart"/>
      <w:r w:rsidRPr="00FB3923">
        <w:rPr>
          <w:rFonts w:ascii="Times New Roman" w:hAnsi="Times New Roman"/>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FB3923">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подпункт 9 изложить в следующей редакции:</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proofErr w:type="gramStart"/>
      <w:r w:rsidRPr="00FB3923">
        <w:rPr>
          <w:rFonts w:ascii="Times New Roman" w:hAnsi="Times New Roman"/>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подпункт 13 изложить в следующей редакции:</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 xml:space="preserve">«13) технический план объекта капитального строительства, подготовленный в соответствии с Федеральным </w:t>
      </w:r>
      <w:hyperlink r:id="rId9" w:history="1"/>
      <w:r w:rsidRPr="00FB3923">
        <w:rPr>
          <w:rFonts w:ascii="Times New Roman" w:hAnsi="Times New Roman"/>
          <w:sz w:val="28"/>
          <w:szCs w:val="28"/>
        </w:rPr>
        <w:t>законом от 13 июля 2015 года № 218-ФЗ «О государственной регистрации недвижимости»</w:t>
      </w:r>
      <w:proofErr w:type="gramStart"/>
      <w:r w:rsidRPr="00FB3923">
        <w:rPr>
          <w:rFonts w:ascii="Times New Roman" w:hAnsi="Times New Roman"/>
          <w:sz w:val="28"/>
          <w:szCs w:val="28"/>
        </w:rPr>
        <w:t>;»</w:t>
      </w:r>
      <w:proofErr w:type="gramEnd"/>
      <w:r w:rsidRPr="00FB3923">
        <w:rPr>
          <w:rFonts w:ascii="Times New Roman" w:hAnsi="Times New Roman"/>
          <w:sz w:val="28"/>
          <w:szCs w:val="28"/>
        </w:rPr>
        <w:t>;</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дополнить подпунктом 14 следующего содержания:</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proofErr w:type="gramStart"/>
      <w:r w:rsidRPr="00FB3923">
        <w:rPr>
          <w:rFonts w:ascii="Times New Roman" w:hAnsi="Times New Roman"/>
          <w:sz w:val="28"/>
          <w:szCs w:val="28"/>
        </w:rPr>
        <w:t>«14)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FB3923">
        <w:rPr>
          <w:rFonts w:ascii="Times New Roman" w:hAnsi="Times New Roman"/>
          <w:sz w:val="28"/>
          <w:szCs w:val="28"/>
        </w:rPr>
        <w:t xml:space="preserve"> зоны</w:t>
      </w:r>
      <w:proofErr w:type="gramStart"/>
      <w:r w:rsidRPr="00FB3923">
        <w:rPr>
          <w:rFonts w:ascii="Times New Roman" w:hAnsi="Times New Roman"/>
          <w:sz w:val="28"/>
          <w:szCs w:val="28"/>
        </w:rPr>
        <w:t>;»</w:t>
      </w:r>
      <w:proofErr w:type="gramEnd"/>
      <w:r w:rsidRPr="00FB3923">
        <w:rPr>
          <w:rFonts w:ascii="Times New Roman" w:hAnsi="Times New Roman"/>
          <w:sz w:val="28"/>
          <w:szCs w:val="28"/>
        </w:rPr>
        <w:t>;</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дополнить подпунктом 15 следующего содержания:</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«15) документ, подтверждающий полномочия представителя заявителя</w:t>
      </w:r>
      <w:proofErr w:type="gramStart"/>
      <w:r w:rsidRPr="00FB3923">
        <w:rPr>
          <w:rFonts w:ascii="Times New Roman" w:hAnsi="Times New Roman"/>
          <w:sz w:val="28"/>
          <w:szCs w:val="28"/>
        </w:rPr>
        <w:t>.»;</w:t>
      </w:r>
      <w:proofErr w:type="gramEnd"/>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абзац шестнадцатый изложить в следующей редакции:</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«Документы, указанные в подпунктах 2, 5, 6, 7, 8, 9, 13 и 14</w:t>
      </w:r>
      <w:hyperlink r:id="rId10" w:history="1"/>
      <w:r w:rsidRPr="00FB3923">
        <w:rPr>
          <w:rFonts w:ascii="Times New Roman" w:hAnsi="Times New Roman"/>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Pr="00FB3923">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proofErr w:type="spellStart"/>
      <w:r w:rsidRPr="00FB3923">
        <w:rPr>
          <w:rFonts w:ascii="Times New Roman" w:hAnsi="Times New Roman"/>
          <w:sz w:val="28"/>
          <w:szCs w:val="28"/>
        </w:rPr>
        <w:t>УАиГ</w:t>
      </w:r>
      <w:proofErr w:type="spellEnd"/>
      <w:r w:rsidRPr="00FB3923">
        <w:rPr>
          <w:rFonts w:ascii="Times New Roman" w:hAnsi="Times New Roman"/>
          <w:sz w:val="28"/>
          <w:szCs w:val="28"/>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Start"/>
      <w:r w:rsidRPr="00FB3923">
        <w:rPr>
          <w:rFonts w:ascii="Times New Roman" w:hAnsi="Times New Roman"/>
          <w:sz w:val="28"/>
          <w:szCs w:val="28"/>
        </w:rPr>
        <w:t>.»;</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proofErr w:type="gramEnd"/>
      <w:r w:rsidRPr="00FB3923">
        <w:rPr>
          <w:rFonts w:ascii="Times New Roman" w:hAnsi="Times New Roman"/>
          <w:sz w:val="28"/>
          <w:szCs w:val="28"/>
        </w:rPr>
        <w:t>дополнить новым абзацем следующего содержания:</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«Предоставление документов, указанных в подпункте 14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FB3923">
        <w:rPr>
          <w:rFonts w:ascii="Times New Roman" w:hAnsi="Times New Roman"/>
          <w:sz w:val="28"/>
          <w:szCs w:val="28"/>
        </w:rPr>
        <w:t>.";</w:t>
      </w:r>
      <w:proofErr w:type="gramEnd"/>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в пункте 2.7.2:</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абзац пятый изложить в следующей редакции:</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«Копии документов должны быть заверены в установленном законом порядке</w:t>
      </w:r>
      <w:proofErr w:type="gramStart"/>
      <w:r w:rsidRPr="00FB3923">
        <w:rPr>
          <w:rFonts w:ascii="Times New Roman" w:hAnsi="Times New Roman"/>
          <w:sz w:val="28"/>
          <w:szCs w:val="28"/>
        </w:rPr>
        <w:t>.»;</w:t>
      </w:r>
      <w:proofErr w:type="gramEnd"/>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дополнить новым абзацем следующего содержания:</w:t>
      </w:r>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«Документы, предусмотренные пунктом 2.7.1 настоящего Административного регламента, могут быть направлены в электронной форме</w:t>
      </w:r>
      <w:proofErr w:type="gramStart"/>
      <w:r w:rsidRPr="00FB3923">
        <w:rPr>
          <w:rFonts w:ascii="Times New Roman" w:hAnsi="Times New Roman"/>
          <w:sz w:val="28"/>
          <w:szCs w:val="28"/>
        </w:rPr>
        <w:t>.»;</w:t>
      </w:r>
      <w:proofErr w:type="gramEnd"/>
    </w:p>
    <w:p w:rsidR="00872487" w:rsidRPr="00FB3923" w:rsidRDefault="00872487" w:rsidP="00872487">
      <w:pPr>
        <w:tabs>
          <w:tab w:val="left" w:pos="142"/>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пункт 2.8 изложить в следующей редакции:</w:t>
      </w:r>
    </w:p>
    <w:p w:rsidR="00872487" w:rsidRPr="00FB3923" w:rsidRDefault="00872487" w:rsidP="00872487">
      <w:pPr>
        <w:autoSpaceDE w:val="0"/>
        <w:autoSpaceDN w:val="0"/>
        <w:adjustRightInd w:val="0"/>
        <w:jc w:val="center"/>
        <w:rPr>
          <w:rFonts w:ascii="Times New Roman" w:hAnsi="Times New Roman"/>
          <w:sz w:val="28"/>
          <w:szCs w:val="28"/>
        </w:rPr>
      </w:pPr>
      <w:r w:rsidRPr="00FB3923">
        <w:rPr>
          <w:rFonts w:ascii="Times New Roman" w:hAnsi="Times New Roman"/>
          <w:sz w:val="28"/>
          <w:szCs w:val="28"/>
        </w:rPr>
        <w:t xml:space="preserve">«2.8. Исчерпывающий перечень оснований для отказа </w:t>
      </w:r>
    </w:p>
    <w:p w:rsidR="00872487" w:rsidRPr="00FB3923" w:rsidRDefault="00872487" w:rsidP="00872487">
      <w:pPr>
        <w:autoSpaceDE w:val="0"/>
        <w:autoSpaceDN w:val="0"/>
        <w:adjustRightInd w:val="0"/>
        <w:jc w:val="center"/>
        <w:rPr>
          <w:rFonts w:ascii="Times New Roman" w:hAnsi="Times New Roman"/>
          <w:sz w:val="28"/>
          <w:szCs w:val="28"/>
        </w:rPr>
      </w:pPr>
      <w:r w:rsidRPr="00FB3923">
        <w:rPr>
          <w:rFonts w:ascii="Times New Roman" w:hAnsi="Times New Roman"/>
          <w:sz w:val="28"/>
          <w:szCs w:val="28"/>
        </w:rPr>
        <w:t>в предоставлении муниципальной услуги</w:t>
      </w:r>
    </w:p>
    <w:p w:rsidR="00872487" w:rsidRPr="005B2BC1" w:rsidRDefault="00872487" w:rsidP="00872487">
      <w:pPr>
        <w:autoSpaceDE w:val="0"/>
        <w:autoSpaceDN w:val="0"/>
        <w:adjustRightInd w:val="0"/>
        <w:ind w:firstLine="708"/>
        <w:jc w:val="both"/>
        <w:rPr>
          <w:rFonts w:ascii="Times New Roman" w:hAnsi="Times New Roman"/>
          <w:sz w:val="28"/>
          <w:szCs w:val="28"/>
        </w:rPr>
      </w:pPr>
      <w:proofErr w:type="gramStart"/>
      <w:r w:rsidRPr="00FB3923">
        <w:rPr>
          <w:rFonts w:ascii="Times New Roman" w:hAnsi="Times New Roman"/>
          <w:sz w:val="28"/>
          <w:szCs w:val="28"/>
        </w:rPr>
        <w:t>1) отсутствие документов, указанных в пункте 2.7.1 настоящего Административного регламента, обязанность по предоставлению кото</w:t>
      </w:r>
      <w:r>
        <w:rPr>
          <w:rFonts w:ascii="Times New Roman" w:hAnsi="Times New Roman"/>
          <w:sz w:val="28"/>
          <w:szCs w:val="28"/>
        </w:rPr>
        <w:t>рых возложена на заявителя;</w:t>
      </w:r>
      <w:proofErr w:type="gramEnd"/>
    </w:p>
    <w:p w:rsidR="00872487" w:rsidRDefault="00872487" w:rsidP="00872487">
      <w:pPr>
        <w:autoSpaceDE w:val="0"/>
        <w:autoSpaceDN w:val="0"/>
        <w:adjustRightInd w:val="0"/>
        <w:ind w:firstLine="708"/>
        <w:jc w:val="both"/>
        <w:rPr>
          <w:rFonts w:ascii="Times New Roman" w:hAnsi="Times New Roman"/>
          <w:sz w:val="28"/>
          <w:szCs w:val="28"/>
        </w:rPr>
      </w:pPr>
      <w:proofErr w:type="gramStart"/>
      <w:r w:rsidRPr="005B2BC1">
        <w:rPr>
          <w:rFonts w:ascii="Times New Roman" w:hAnsi="Times New Roman"/>
          <w:sz w:val="28"/>
          <w:szCs w:val="28"/>
        </w:rPr>
        <w:t xml:space="preserve">2) </w:t>
      </w:r>
      <w:r>
        <w:rPr>
          <w:rFonts w:ascii="Times New Roman" w:hAnsi="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872487" w:rsidRPr="005B2BC1" w:rsidRDefault="00872487" w:rsidP="00872487">
      <w:pPr>
        <w:autoSpaceDE w:val="0"/>
        <w:autoSpaceDN w:val="0"/>
        <w:adjustRightInd w:val="0"/>
        <w:ind w:firstLine="708"/>
        <w:jc w:val="both"/>
        <w:rPr>
          <w:rFonts w:ascii="Times New Roman" w:hAnsi="Times New Roman"/>
          <w:sz w:val="28"/>
          <w:szCs w:val="28"/>
        </w:rPr>
      </w:pPr>
      <w:r w:rsidRPr="005B2BC1">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872487" w:rsidRDefault="00872487" w:rsidP="00872487">
      <w:pPr>
        <w:autoSpaceDE w:val="0"/>
        <w:autoSpaceDN w:val="0"/>
        <w:adjustRightInd w:val="0"/>
        <w:ind w:firstLine="708"/>
        <w:jc w:val="both"/>
        <w:rPr>
          <w:rFonts w:ascii="Times New Roman" w:hAnsi="Times New Roman"/>
          <w:sz w:val="28"/>
          <w:szCs w:val="28"/>
        </w:rPr>
      </w:pPr>
      <w:r w:rsidRPr="005B2BC1">
        <w:rPr>
          <w:rFonts w:ascii="Times New Roman" w:hAnsi="Times New Roman"/>
          <w:sz w:val="28"/>
          <w:szCs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w:t>
      </w:r>
      <w:r>
        <w:rPr>
          <w:rFonts w:ascii="Times New Roman" w:hAnsi="Times New Roman"/>
          <w:sz w:val="28"/>
          <w:szCs w:val="28"/>
        </w:rPr>
        <w:t>ального жилищного строительства;</w:t>
      </w:r>
    </w:p>
    <w:p w:rsidR="00872487" w:rsidRDefault="00872487" w:rsidP="0087248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на дату выдачи представленного для получения разрешения на строительство </w:t>
      </w:r>
      <w:r>
        <w:rPr>
          <w:rFonts w:ascii="Times New Roman" w:hAnsi="Times New Roman"/>
          <w:sz w:val="28"/>
          <w:szCs w:val="28"/>
        </w:rPr>
        <w:lastRenderedPageBreak/>
        <w:t>градостроительного плана земельного участка градостроительным регламентом.</w:t>
      </w:r>
    </w:p>
    <w:p w:rsidR="00872487" w:rsidRPr="00FB3923" w:rsidRDefault="00872487" w:rsidP="00872487">
      <w:pPr>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 xml:space="preserve">Основанием для отказа в выдаче разрешения на ввод объекта </w:t>
      </w:r>
      <w:r>
        <w:rPr>
          <w:rFonts w:ascii="Times New Roman" w:hAnsi="Times New Roman"/>
          <w:sz w:val="28"/>
          <w:szCs w:val="28"/>
        </w:rPr>
        <w:t xml:space="preserve">                        </w:t>
      </w:r>
      <w:r w:rsidRPr="00FB3923">
        <w:rPr>
          <w:rFonts w:ascii="Times New Roman" w:hAnsi="Times New Roman"/>
          <w:sz w:val="28"/>
          <w:szCs w:val="28"/>
        </w:rPr>
        <w:t xml:space="preserve">в эксплуатацию, кроме указанных в подпунктах 1-5 настоящего пункта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872487" w:rsidRDefault="00872487" w:rsidP="00872487">
      <w:pPr>
        <w:tabs>
          <w:tab w:val="left" w:pos="709"/>
        </w:tabs>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Решение об отказе в предоставлении муниципальной услуги принимается в письменной</w:t>
      </w:r>
      <w:r w:rsidRPr="00E80677">
        <w:rPr>
          <w:rFonts w:ascii="Times New Roman" w:hAnsi="Times New Roman"/>
          <w:sz w:val="28"/>
          <w:szCs w:val="28"/>
        </w:rPr>
        <w:t xml:space="preserve"> форме с указанием осн</w:t>
      </w:r>
      <w:r>
        <w:rPr>
          <w:rFonts w:ascii="Times New Roman" w:hAnsi="Times New Roman"/>
          <w:sz w:val="28"/>
          <w:szCs w:val="28"/>
        </w:rPr>
        <w:t xml:space="preserve">ований отказа                              и подписывается первым заместителем </w:t>
      </w:r>
      <w:r w:rsidRPr="00E80677">
        <w:rPr>
          <w:rFonts w:ascii="Times New Roman" w:hAnsi="Times New Roman"/>
          <w:sz w:val="28"/>
          <w:szCs w:val="28"/>
        </w:rPr>
        <w:t>главы</w:t>
      </w:r>
      <w:r>
        <w:rPr>
          <w:rFonts w:ascii="Times New Roman" w:hAnsi="Times New Roman"/>
          <w:sz w:val="28"/>
          <w:szCs w:val="28"/>
        </w:rPr>
        <w:t xml:space="preserve"> района</w:t>
      </w:r>
      <w:proofErr w:type="gramStart"/>
      <w:r>
        <w:rPr>
          <w:rFonts w:ascii="Times New Roman" w:hAnsi="Times New Roman"/>
          <w:sz w:val="28"/>
          <w:szCs w:val="28"/>
        </w:rPr>
        <w:t>.»;</w:t>
      </w:r>
      <w:proofErr w:type="gramEnd"/>
    </w:p>
    <w:p w:rsidR="00872487" w:rsidRDefault="00872487" w:rsidP="00872487">
      <w:pPr>
        <w:tabs>
          <w:tab w:val="left" w:pos="709"/>
        </w:tabs>
        <w:autoSpaceDE w:val="0"/>
        <w:autoSpaceDN w:val="0"/>
        <w:adjustRightInd w:val="0"/>
        <w:ind w:firstLine="708"/>
        <w:jc w:val="both"/>
        <w:rPr>
          <w:rFonts w:ascii="Times New Roman" w:hAnsi="Times New Roman"/>
          <w:sz w:val="28"/>
          <w:szCs w:val="28"/>
        </w:rPr>
      </w:pPr>
      <w:r>
        <w:rPr>
          <w:rFonts w:ascii="Times New Roman" w:hAnsi="Times New Roman"/>
          <w:sz w:val="28"/>
          <w:szCs w:val="28"/>
        </w:rPr>
        <w:t>абзац второй пункта 3.2.4 изложить в следующей редакции:</w:t>
      </w:r>
    </w:p>
    <w:p w:rsidR="00872487" w:rsidRDefault="00872487" w:rsidP="00872487">
      <w:pPr>
        <w:autoSpaceDE w:val="0"/>
        <w:autoSpaceDN w:val="0"/>
        <w:adjustRightInd w:val="0"/>
        <w:ind w:firstLine="708"/>
        <w:jc w:val="both"/>
        <w:rPr>
          <w:rFonts w:ascii="Times New Roman" w:hAnsi="Times New Roman"/>
          <w:sz w:val="28"/>
          <w:szCs w:val="28"/>
        </w:rPr>
      </w:pPr>
      <w:proofErr w:type="gramStart"/>
      <w:r>
        <w:rPr>
          <w:rFonts w:ascii="Times New Roman" w:hAnsi="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Pr>
          <w:rFonts w:ascii="Times New Roman" w:hAnsi="Times New Roman"/>
          <w:sz w:val="28"/>
          <w:szCs w:val="28"/>
        </w:rPr>
        <w:t xml:space="preserve"> </w:t>
      </w:r>
      <w:proofErr w:type="gramStart"/>
      <w:r>
        <w:rPr>
          <w:rFonts w:ascii="Times New Roman" w:hAnsi="Times New Roman"/>
          <w:sz w:val="28"/>
          <w:szCs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72487" w:rsidRPr="00FB3923" w:rsidRDefault="00872487" w:rsidP="00872487">
      <w:pPr>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 xml:space="preserve">абзац второй пункта 3.1.4 перед словом «день» дополнить словом «рабочий»; </w:t>
      </w:r>
    </w:p>
    <w:p w:rsidR="00872487" w:rsidRPr="00FB3923" w:rsidRDefault="00872487" w:rsidP="00872487">
      <w:pPr>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 xml:space="preserve">в пункте 3.2.6, а также в разделе 5 слова «заместитель главы района </w:t>
      </w:r>
      <w:r>
        <w:rPr>
          <w:rFonts w:ascii="Times New Roman" w:hAnsi="Times New Roman"/>
          <w:sz w:val="28"/>
          <w:szCs w:val="28"/>
        </w:rPr>
        <w:t xml:space="preserve">                 </w:t>
      </w:r>
      <w:r w:rsidRPr="00FB3923">
        <w:rPr>
          <w:rFonts w:ascii="Times New Roman" w:hAnsi="Times New Roman"/>
          <w:sz w:val="28"/>
          <w:szCs w:val="28"/>
        </w:rPr>
        <w:t>по экономике и финансам» в соответствующих падежах заменить словами «первый заместитель главы района» в соответствующих падежах.</w:t>
      </w:r>
    </w:p>
    <w:p w:rsidR="00872487" w:rsidRPr="00FB3923" w:rsidRDefault="00872487" w:rsidP="00872487">
      <w:pPr>
        <w:autoSpaceDE w:val="0"/>
        <w:autoSpaceDN w:val="0"/>
        <w:adjustRightInd w:val="0"/>
        <w:ind w:firstLine="708"/>
        <w:jc w:val="both"/>
        <w:rPr>
          <w:rFonts w:ascii="Times New Roman" w:hAnsi="Times New Roman"/>
          <w:sz w:val="28"/>
          <w:szCs w:val="28"/>
        </w:rPr>
      </w:pPr>
      <w:r w:rsidRPr="00FB3923">
        <w:rPr>
          <w:rFonts w:ascii="Times New Roman" w:hAnsi="Times New Roman"/>
          <w:sz w:val="28"/>
          <w:szCs w:val="28"/>
        </w:rPr>
        <w:t>2. Подпункт 14 пункта 2.7.1 административного регламента в редакции настоящего постановления вступает в силу с 01.01.2018.</w:t>
      </w:r>
    </w:p>
    <w:p w:rsidR="00D71C99" w:rsidRPr="00872487" w:rsidRDefault="00872487" w:rsidP="00872487">
      <w:pPr>
        <w:autoSpaceDE w:val="0"/>
        <w:autoSpaceDN w:val="0"/>
        <w:adjustRightInd w:val="0"/>
        <w:ind w:firstLine="708"/>
        <w:jc w:val="both"/>
        <w:rPr>
          <w:rStyle w:val="aff1"/>
          <w:rFonts w:ascii="Times New Roman" w:hAnsi="Times New Roman"/>
          <w:i w:val="0"/>
          <w:iCs w:val="0"/>
          <w:sz w:val="28"/>
          <w:szCs w:val="28"/>
        </w:rPr>
      </w:pPr>
      <w:r w:rsidRPr="00FB3923">
        <w:rPr>
          <w:rFonts w:ascii="Times New Roman" w:hAnsi="Times New Roman"/>
          <w:sz w:val="28"/>
          <w:szCs w:val="28"/>
        </w:rPr>
        <w:t>3. Постановление опубликовать в газете «Сельская новь</w:t>
      </w:r>
      <w:r>
        <w:rPr>
          <w:rFonts w:ascii="Times New Roman" w:hAnsi="Times New Roman"/>
          <w:sz w:val="28"/>
          <w:szCs w:val="28"/>
        </w:rPr>
        <w:t xml:space="preserve">» и разместить на официальном сайте Череповецкого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района                                      в информационно-телекоммуникационной сети Интернет.</w:t>
      </w:r>
    </w:p>
    <w:p w:rsidR="00D71C99" w:rsidRDefault="00D71C99" w:rsidP="00982FB1">
      <w:pPr>
        <w:jc w:val="both"/>
        <w:rPr>
          <w:rStyle w:val="aff1"/>
          <w:rFonts w:ascii="Times New Roman" w:hAnsi="Times New Roman" w:cs="Times New Roman"/>
          <w:i w:val="0"/>
          <w:sz w:val="28"/>
          <w:szCs w:val="28"/>
          <w:lang w:eastAsia="ru-RU"/>
        </w:rPr>
      </w:pPr>
    </w:p>
    <w:p w:rsidR="00216ECD" w:rsidRDefault="00216ECD" w:rsidP="00982FB1">
      <w:pPr>
        <w:jc w:val="both"/>
        <w:rPr>
          <w:rStyle w:val="aff1"/>
          <w:rFonts w:ascii="Times New Roman" w:hAnsi="Times New Roman" w:cs="Times New Roman"/>
          <w:i w:val="0"/>
          <w:sz w:val="28"/>
          <w:szCs w:val="28"/>
          <w:lang w:eastAsia="ru-RU"/>
        </w:rPr>
      </w:pPr>
    </w:p>
    <w:p w:rsidR="00982FB1" w:rsidRDefault="00982FB1" w:rsidP="00982FB1">
      <w:pPr>
        <w:jc w:val="both"/>
        <w:rPr>
          <w:rStyle w:val="aff1"/>
          <w:rFonts w:ascii="Times New Roman" w:hAnsi="Times New Roman" w:cs="Times New Roman"/>
          <w:i w:val="0"/>
          <w:sz w:val="28"/>
          <w:szCs w:val="28"/>
          <w:lang w:eastAsia="ru-RU"/>
        </w:rPr>
      </w:pPr>
    </w:p>
    <w:p w:rsidR="002237BF" w:rsidRPr="00C04E41" w:rsidRDefault="00E6771E" w:rsidP="00982FB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2237BF" w:rsidRPr="00C04E41" w:rsidSect="00982FB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6C5" w:rsidRDefault="007C56C5" w:rsidP="00056F8A">
      <w:r>
        <w:separator/>
      </w:r>
    </w:p>
  </w:endnote>
  <w:endnote w:type="continuationSeparator" w:id="0">
    <w:p w:rsidR="007C56C5" w:rsidRDefault="007C56C5"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6C5" w:rsidRDefault="007C56C5" w:rsidP="00056F8A">
      <w:r>
        <w:separator/>
      </w:r>
    </w:p>
  </w:footnote>
  <w:footnote w:type="continuationSeparator" w:id="0">
    <w:p w:rsidR="007C56C5" w:rsidRDefault="007C56C5"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D53806"/>
    <w:multiLevelType w:val="hybridMultilevel"/>
    <w:tmpl w:val="120E1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9302A"/>
    <w:multiLevelType w:val="hybridMultilevel"/>
    <w:tmpl w:val="3910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7">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9">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4">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9">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1"/>
  </w:num>
  <w:num w:numId="4">
    <w:abstractNumId w:val="29"/>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33"/>
  </w:num>
  <w:num w:numId="10">
    <w:abstractNumId w:val="0"/>
  </w:num>
  <w:num w:numId="11">
    <w:abstractNumId w:val="14"/>
  </w:num>
  <w:num w:numId="12">
    <w:abstractNumId w:val="1"/>
  </w:num>
  <w:num w:numId="13">
    <w:abstractNumId w:val="21"/>
  </w:num>
  <w:num w:numId="14">
    <w:abstractNumId w:val="8"/>
  </w:num>
  <w:num w:numId="15">
    <w:abstractNumId w:val="35"/>
  </w:num>
  <w:num w:numId="16">
    <w:abstractNumId w:val="27"/>
  </w:num>
  <w:num w:numId="17">
    <w:abstractNumId w:val="30"/>
  </w:num>
  <w:num w:numId="18">
    <w:abstractNumId w:val="12"/>
  </w:num>
  <w:num w:numId="19">
    <w:abstractNumId w:val="11"/>
  </w:num>
  <w:num w:numId="20">
    <w:abstractNumId w:val="9"/>
  </w:num>
  <w:num w:numId="21">
    <w:abstractNumId w:val="6"/>
  </w:num>
  <w:num w:numId="22">
    <w:abstractNumId w:val="40"/>
  </w:num>
  <w:num w:numId="23">
    <w:abstractNumId w:val="28"/>
  </w:num>
  <w:num w:numId="24">
    <w:abstractNumId w:val="25"/>
  </w:num>
  <w:num w:numId="25">
    <w:abstractNumId w:val="23"/>
  </w:num>
  <w:num w:numId="26">
    <w:abstractNumId w:val="24"/>
  </w:num>
  <w:num w:numId="27">
    <w:abstractNumId w:val="36"/>
  </w:num>
  <w:num w:numId="28">
    <w:abstractNumId w:val="22"/>
  </w:num>
  <w:num w:numId="29">
    <w:abstractNumId w:val="32"/>
  </w:num>
  <w:num w:numId="30">
    <w:abstractNumId w:val="34"/>
  </w:num>
  <w:num w:numId="31">
    <w:abstractNumId w:val="18"/>
  </w:num>
  <w:num w:numId="32">
    <w:abstractNumId w:val="15"/>
  </w:num>
  <w:num w:numId="33">
    <w:abstractNumId w:val="26"/>
  </w:num>
  <w:num w:numId="34">
    <w:abstractNumId w:val="20"/>
  </w:num>
  <w:num w:numId="35">
    <w:abstractNumId w:val="10"/>
  </w:num>
  <w:num w:numId="36">
    <w:abstractNumId w:val="38"/>
  </w:num>
  <w:num w:numId="37">
    <w:abstractNumId w:val="7"/>
  </w:num>
  <w:num w:numId="38">
    <w:abstractNumId w:val="5"/>
  </w:num>
  <w:num w:numId="39">
    <w:abstractNumId w:val="37"/>
  </w:num>
  <w:num w:numId="40">
    <w:abstractNumId w:val="16"/>
  </w:num>
  <w:num w:numId="4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596"/>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288"/>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7BB"/>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6ECD"/>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5FFB"/>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6C5"/>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C0E"/>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487"/>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5D9F"/>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0F76"/>
    <w:rsid w:val="00BF13E2"/>
    <w:rsid w:val="00BF1540"/>
    <w:rsid w:val="00BF1560"/>
    <w:rsid w:val="00BF2272"/>
    <w:rsid w:val="00BF2816"/>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610"/>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6ACF"/>
    <w:rsid w:val="00FE72AA"/>
    <w:rsid w:val="00FF022E"/>
    <w:rsid w:val="00FF0D6C"/>
    <w:rsid w:val="00FF33C5"/>
    <w:rsid w:val="00FF3B07"/>
    <w:rsid w:val="00FF3D66"/>
    <w:rsid w:val="00FF3E7C"/>
    <w:rsid w:val="00FF4351"/>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5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1711E5B21377584392428E60A343009EEBFB5FFB4C773C91863BD0CF996A9BCE7904A94C9DI9O4G" TargetMode="External"/><Relationship Id="rId4" Type="http://schemas.openxmlformats.org/officeDocument/2006/relationships/settings" Target="settings.xml"/><Relationship Id="rId9" Type="http://schemas.openxmlformats.org/officeDocument/2006/relationships/hyperlink" Target="consultantplus://offline/ref=250D754571CDB74B27F84A0231EF143DF2F56638016D973F1D3B4721A2UF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2ACF7-D0A5-4037-9646-CFD4E4BD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2017-08-28T07:11:00Z</cp:lastPrinted>
  <dcterms:created xsi:type="dcterms:W3CDTF">2017-08-28T07:14:00Z</dcterms:created>
  <dcterms:modified xsi:type="dcterms:W3CDTF">2017-08-28T07:14:00Z</dcterms:modified>
</cp:coreProperties>
</file>