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042D86">
        <w:rPr>
          <w:rFonts w:ascii="Times New Roman" w:hAnsi="Times New Roman" w:cs="Times New Roman"/>
          <w:sz w:val="28"/>
          <w:szCs w:val="28"/>
        </w:rPr>
        <w:t>2</w:t>
      </w:r>
      <w:r w:rsidR="00554166">
        <w:rPr>
          <w:rFonts w:ascii="Times New Roman" w:hAnsi="Times New Roman" w:cs="Times New Roman"/>
          <w:sz w:val="28"/>
          <w:szCs w:val="28"/>
        </w:rPr>
        <w:t>8</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2F797A">
        <w:rPr>
          <w:rFonts w:ascii="Times New Roman" w:hAnsi="Times New Roman" w:cs="Times New Roman"/>
          <w:sz w:val="28"/>
          <w:szCs w:val="28"/>
        </w:rPr>
        <w:t>732</w:t>
      </w:r>
    </w:p>
    <w:p w:rsidR="00505DD7" w:rsidRDefault="000E2308" w:rsidP="00505DD7">
      <w:pPr>
        <w:jc w:val="center"/>
        <w:rPr>
          <w:rFonts w:ascii="Times New Roman" w:hAnsi="Times New Roman" w:cs="Times New Roman"/>
        </w:rPr>
      </w:pPr>
      <w:r w:rsidRPr="000E2308">
        <w:rPr>
          <w:rFonts w:ascii="Times New Roman" w:hAnsi="Times New Roman" w:cs="Times New Roman"/>
        </w:rPr>
        <w:t>г. Череповец</w:t>
      </w:r>
    </w:p>
    <w:p w:rsidR="00505DD7" w:rsidRDefault="00505DD7" w:rsidP="00505DD7">
      <w:pPr>
        <w:jc w:val="center"/>
        <w:rPr>
          <w:rFonts w:ascii="Times New Roman" w:hAnsi="Times New Roman" w:cs="Times New Roman"/>
        </w:rPr>
      </w:pPr>
    </w:p>
    <w:p w:rsidR="002F797A" w:rsidRDefault="002F797A" w:rsidP="002F797A">
      <w:pPr>
        <w:tabs>
          <w:tab w:val="left" w:pos="5580"/>
        </w:tabs>
        <w:jc w:val="center"/>
        <w:rPr>
          <w:rFonts w:ascii="Times New Roman" w:hAnsi="Times New Roman" w:cs="Times New Roman"/>
          <w:b/>
          <w:sz w:val="28"/>
          <w:szCs w:val="28"/>
        </w:rPr>
      </w:pPr>
      <w:r w:rsidRPr="002F797A">
        <w:rPr>
          <w:rFonts w:ascii="Times New Roman" w:hAnsi="Times New Roman" w:cs="Times New Roman"/>
          <w:b/>
          <w:sz w:val="28"/>
          <w:szCs w:val="28"/>
        </w:rPr>
        <w:t xml:space="preserve">О внесении изменений в постановление администрации района </w:t>
      </w:r>
    </w:p>
    <w:p w:rsidR="002F797A" w:rsidRDefault="002F797A" w:rsidP="002F797A">
      <w:pPr>
        <w:tabs>
          <w:tab w:val="left" w:pos="5580"/>
        </w:tabs>
        <w:jc w:val="center"/>
        <w:rPr>
          <w:rStyle w:val="FontStyle30"/>
          <w:b/>
          <w:sz w:val="28"/>
          <w:szCs w:val="28"/>
        </w:rPr>
      </w:pPr>
      <w:r w:rsidRPr="002F797A">
        <w:rPr>
          <w:rFonts w:ascii="Times New Roman" w:hAnsi="Times New Roman" w:cs="Times New Roman"/>
          <w:b/>
          <w:sz w:val="28"/>
          <w:szCs w:val="28"/>
        </w:rPr>
        <w:t>от 27.10.2015 №</w:t>
      </w:r>
      <w:r w:rsidR="002841E3">
        <w:rPr>
          <w:rFonts w:ascii="Times New Roman" w:hAnsi="Times New Roman" w:cs="Times New Roman"/>
          <w:b/>
          <w:sz w:val="28"/>
          <w:szCs w:val="28"/>
        </w:rPr>
        <w:t xml:space="preserve"> </w:t>
      </w:r>
      <w:r w:rsidRPr="002F797A">
        <w:rPr>
          <w:rFonts w:ascii="Times New Roman" w:hAnsi="Times New Roman" w:cs="Times New Roman"/>
          <w:b/>
          <w:sz w:val="28"/>
          <w:szCs w:val="28"/>
        </w:rPr>
        <w:t xml:space="preserve">2420 «Об утверждении </w:t>
      </w:r>
      <w:r w:rsidRPr="002F797A">
        <w:rPr>
          <w:rStyle w:val="FontStyle30"/>
          <w:b/>
          <w:sz w:val="28"/>
          <w:szCs w:val="28"/>
        </w:rPr>
        <w:t xml:space="preserve">муниципальной </w:t>
      </w:r>
    </w:p>
    <w:p w:rsidR="002F797A" w:rsidRPr="002F797A" w:rsidRDefault="002F797A" w:rsidP="002F797A">
      <w:pPr>
        <w:tabs>
          <w:tab w:val="left" w:pos="5580"/>
        </w:tabs>
        <w:jc w:val="center"/>
        <w:rPr>
          <w:rFonts w:ascii="Times New Roman" w:hAnsi="Times New Roman" w:cs="Times New Roman"/>
          <w:b/>
          <w:sz w:val="28"/>
          <w:szCs w:val="28"/>
        </w:rPr>
      </w:pPr>
      <w:proofErr w:type="gramStart"/>
      <w:r w:rsidRPr="002F797A">
        <w:rPr>
          <w:rStyle w:val="FontStyle30"/>
          <w:b/>
          <w:sz w:val="28"/>
          <w:szCs w:val="28"/>
        </w:rPr>
        <w:t xml:space="preserve">программы </w:t>
      </w:r>
      <w:r w:rsidRPr="002F797A">
        <w:rPr>
          <w:rFonts w:ascii="Times New Roman" w:hAnsi="Times New Roman" w:cs="Times New Roman"/>
          <w:b/>
          <w:sz w:val="28"/>
          <w:szCs w:val="28"/>
        </w:rPr>
        <w:t>«Градостроительная политика Череповецкого муниципального района на 2016-2020 годы»</w:t>
      </w:r>
      <w:proofErr w:type="gramEnd"/>
    </w:p>
    <w:p w:rsidR="002F797A" w:rsidRPr="002F797A" w:rsidRDefault="002F797A" w:rsidP="002F797A">
      <w:pPr>
        <w:autoSpaceDE w:val="0"/>
        <w:autoSpaceDN w:val="0"/>
        <w:adjustRightInd w:val="0"/>
        <w:ind w:firstLine="709"/>
        <w:jc w:val="both"/>
        <w:rPr>
          <w:rFonts w:ascii="Times New Roman" w:hAnsi="Times New Roman" w:cs="Times New Roman"/>
          <w:sz w:val="28"/>
          <w:szCs w:val="28"/>
        </w:rPr>
      </w:pPr>
    </w:p>
    <w:p w:rsidR="002F797A" w:rsidRPr="002F797A" w:rsidRDefault="002F797A" w:rsidP="002F797A">
      <w:pPr>
        <w:autoSpaceDE w:val="0"/>
        <w:autoSpaceDN w:val="0"/>
        <w:adjustRightInd w:val="0"/>
        <w:ind w:firstLine="709"/>
        <w:jc w:val="both"/>
        <w:rPr>
          <w:rFonts w:ascii="Times New Roman" w:hAnsi="Times New Roman" w:cs="Times New Roman"/>
          <w:sz w:val="28"/>
          <w:szCs w:val="28"/>
        </w:rPr>
      </w:pPr>
      <w:proofErr w:type="gramStart"/>
      <w:r w:rsidRPr="002F797A">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 131-ФЗ </w:t>
      </w:r>
      <w:r>
        <w:rPr>
          <w:rFonts w:ascii="Times New Roman" w:hAnsi="Times New Roman" w:cs="Times New Roman"/>
          <w:sz w:val="28"/>
          <w:szCs w:val="28"/>
        </w:rPr>
        <w:t>«</w:t>
      </w:r>
      <w:r w:rsidRPr="002F797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2F797A">
        <w:rPr>
          <w:rFonts w:ascii="Times New Roman" w:hAnsi="Times New Roman" w:cs="Times New Roman"/>
          <w:sz w:val="28"/>
          <w:szCs w:val="28"/>
        </w:rPr>
        <w:t xml:space="preserve">, </w:t>
      </w:r>
      <w:r w:rsidRPr="002F797A">
        <w:rPr>
          <w:rFonts w:ascii="Times New Roman" w:hAnsi="Times New Roman" w:cs="Times New Roman"/>
          <w:color w:val="000000"/>
          <w:sz w:val="28"/>
          <w:szCs w:val="28"/>
        </w:rPr>
        <w:t>Порядком разработки, реализации и оценки эффективности муниципальных программ района, утверждённым</w:t>
      </w:r>
      <w:r>
        <w:rPr>
          <w:rFonts w:ascii="Times New Roman" w:hAnsi="Times New Roman" w:cs="Times New Roman"/>
          <w:color w:val="000000"/>
          <w:sz w:val="28"/>
          <w:szCs w:val="28"/>
        </w:rPr>
        <w:t xml:space="preserve"> </w:t>
      </w:r>
      <w:r w:rsidRPr="002F797A">
        <w:rPr>
          <w:rFonts w:ascii="Times New Roman" w:hAnsi="Times New Roman" w:cs="Times New Roman"/>
          <w:color w:val="000000"/>
          <w:sz w:val="28"/>
          <w:szCs w:val="28"/>
        </w:rPr>
        <w:t>постановлением администрации Череповецкого муниципального района от 09.08.2013 № 2068, пунктом 1 статьи 11 решения Муниципального собрания Череповецкого муниципального района</w:t>
      </w:r>
      <w:r>
        <w:rPr>
          <w:rFonts w:ascii="Times New Roman" w:hAnsi="Times New Roman" w:cs="Times New Roman"/>
          <w:color w:val="000000"/>
          <w:sz w:val="28"/>
          <w:szCs w:val="28"/>
        </w:rPr>
        <w:t xml:space="preserve">                           </w:t>
      </w:r>
      <w:r w:rsidRPr="002F797A">
        <w:rPr>
          <w:rFonts w:ascii="Times New Roman" w:hAnsi="Times New Roman" w:cs="Times New Roman"/>
          <w:color w:val="000000"/>
          <w:sz w:val="28"/>
          <w:szCs w:val="28"/>
        </w:rPr>
        <w:t xml:space="preserve"> от 14.12.2016 №</w:t>
      </w:r>
      <w:r>
        <w:rPr>
          <w:rFonts w:ascii="Times New Roman" w:hAnsi="Times New Roman" w:cs="Times New Roman"/>
          <w:color w:val="000000"/>
          <w:sz w:val="28"/>
          <w:szCs w:val="28"/>
        </w:rPr>
        <w:t xml:space="preserve"> </w:t>
      </w:r>
      <w:r w:rsidRPr="002F797A">
        <w:rPr>
          <w:rFonts w:ascii="Times New Roman" w:hAnsi="Times New Roman" w:cs="Times New Roman"/>
          <w:color w:val="000000"/>
          <w:sz w:val="28"/>
          <w:szCs w:val="28"/>
        </w:rPr>
        <w:t>320 «О бюджете Череповецкого муниципального района на 2017 год</w:t>
      </w:r>
      <w:proofErr w:type="gramEnd"/>
      <w:r w:rsidRPr="002F797A">
        <w:rPr>
          <w:rFonts w:ascii="Times New Roman" w:hAnsi="Times New Roman" w:cs="Times New Roman"/>
          <w:color w:val="000000"/>
          <w:sz w:val="28"/>
          <w:szCs w:val="28"/>
        </w:rPr>
        <w:t xml:space="preserve"> и плановый период 2018 и 2019 годов», решением Муниципального собрания Череповецкого муниципального </w:t>
      </w:r>
      <w:r w:rsidRPr="002F797A">
        <w:rPr>
          <w:rFonts w:ascii="Times New Roman" w:hAnsi="Times New Roman" w:cs="Times New Roman"/>
          <w:sz w:val="28"/>
          <w:szCs w:val="28"/>
        </w:rPr>
        <w:t>района от 24.08.2017 №</w:t>
      </w:r>
      <w:r>
        <w:rPr>
          <w:rFonts w:ascii="Times New Roman" w:hAnsi="Times New Roman" w:cs="Times New Roman"/>
          <w:sz w:val="28"/>
          <w:szCs w:val="28"/>
        </w:rPr>
        <w:t xml:space="preserve"> </w:t>
      </w:r>
      <w:r w:rsidRPr="002F797A">
        <w:rPr>
          <w:rFonts w:ascii="Times New Roman" w:hAnsi="Times New Roman" w:cs="Times New Roman"/>
          <w:sz w:val="28"/>
          <w:szCs w:val="28"/>
        </w:rPr>
        <w:t xml:space="preserve">361 </w:t>
      </w:r>
      <w:r>
        <w:rPr>
          <w:rFonts w:ascii="Times New Roman" w:hAnsi="Times New Roman" w:cs="Times New Roman"/>
          <w:sz w:val="28"/>
          <w:szCs w:val="28"/>
        </w:rPr>
        <w:t xml:space="preserve">                     </w:t>
      </w:r>
      <w:r w:rsidRPr="002F797A">
        <w:rPr>
          <w:rFonts w:ascii="Times New Roman" w:hAnsi="Times New Roman" w:cs="Times New Roman"/>
          <w:sz w:val="28"/>
          <w:szCs w:val="28"/>
        </w:rPr>
        <w:t>«О внесении изменений в решение Муниципального Собрания района</w:t>
      </w:r>
      <w:r>
        <w:rPr>
          <w:rFonts w:ascii="Times New Roman" w:hAnsi="Times New Roman" w:cs="Times New Roman"/>
          <w:sz w:val="28"/>
          <w:szCs w:val="28"/>
        </w:rPr>
        <w:t xml:space="preserve">                         </w:t>
      </w:r>
      <w:r w:rsidRPr="002F797A">
        <w:rPr>
          <w:rFonts w:ascii="Times New Roman" w:hAnsi="Times New Roman" w:cs="Times New Roman"/>
          <w:sz w:val="28"/>
          <w:szCs w:val="28"/>
        </w:rPr>
        <w:t xml:space="preserve"> от 14.12.2016 № 320 «О бюджете Череповецкого муниципального района</w:t>
      </w:r>
      <w:r>
        <w:rPr>
          <w:rFonts w:ascii="Times New Roman" w:hAnsi="Times New Roman" w:cs="Times New Roman"/>
          <w:sz w:val="28"/>
          <w:szCs w:val="28"/>
        </w:rPr>
        <w:t xml:space="preserve">                   </w:t>
      </w:r>
      <w:r w:rsidRPr="002F797A">
        <w:rPr>
          <w:rFonts w:ascii="Times New Roman" w:hAnsi="Times New Roman" w:cs="Times New Roman"/>
          <w:sz w:val="28"/>
          <w:szCs w:val="28"/>
        </w:rPr>
        <w:t xml:space="preserve"> на 2017 год и плановый  период 2018 и 2019 годов»</w:t>
      </w:r>
    </w:p>
    <w:p w:rsidR="002F797A" w:rsidRPr="002F797A" w:rsidRDefault="002F797A" w:rsidP="002F797A">
      <w:pPr>
        <w:tabs>
          <w:tab w:val="left" w:pos="5580"/>
        </w:tabs>
        <w:jc w:val="both"/>
        <w:rPr>
          <w:rFonts w:ascii="Times New Roman" w:hAnsi="Times New Roman" w:cs="Times New Roman"/>
          <w:sz w:val="28"/>
          <w:szCs w:val="28"/>
        </w:rPr>
      </w:pPr>
    </w:p>
    <w:p w:rsidR="002F797A" w:rsidRPr="002F797A" w:rsidRDefault="002F797A" w:rsidP="002F797A">
      <w:pPr>
        <w:tabs>
          <w:tab w:val="left" w:pos="5580"/>
        </w:tabs>
        <w:jc w:val="both"/>
        <w:rPr>
          <w:rFonts w:ascii="Times New Roman" w:hAnsi="Times New Roman" w:cs="Times New Roman"/>
          <w:sz w:val="28"/>
          <w:szCs w:val="28"/>
        </w:rPr>
      </w:pPr>
      <w:r w:rsidRPr="002F797A">
        <w:rPr>
          <w:rFonts w:ascii="Times New Roman" w:hAnsi="Times New Roman" w:cs="Times New Roman"/>
          <w:sz w:val="28"/>
          <w:szCs w:val="28"/>
        </w:rPr>
        <w:t>ПОСТАНОВЛЯЮ:</w:t>
      </w:r>
    </w:p>
    <w:p w:rsidR="002F797A" w:rsidRPr="002F797A" w:rsidRDefault="002F797A" w:rsidP="002F797A">
      <w:pPr>
        <w:tabs>
          <w:tab w:val="left" w:pos="5580"/>
        </w:tabs>
        <w:ind w:firstLine="709"/>
        <w:jc w:val="both"/>
        <w:rPr>
          <w:rFonts w:ascii="Times New Roman" w:hAnsi="Times New Roman" w:cs="Times New Roman"/>
          <w:sz w:val="28"/>
          <w:szCs w:val="28"/>
        </w:rPr>
      </w:pPr>
      <w:r w:rsidRPr="002F797A">
        <w:rPr>
          <w:rFonts w:ascii="Times New Roman" w:hAnsi="Times New Roman" w:cs="Times New Roman"/>
          <w:sz w:val="28"/>
          <w:szCs w:val="28"/>
        </w:rPr>
        <w:t xml:space="preserve">1. </w:t>
      </w:r>
      <w:proofErr w:type="gramStart"/>
      <w:r w:rsidRPr="002F797A">
        <w:rPr>
          <w:rFonts w:ascii="Times New Roman" w:hAnsi="Times New Roman" w:cs="Times New Roman"/>
          <w:sz w:val="28"/>
          <w:szCs w:val="28"/>
        </w:rPr>
        <w:t xml:space="preserve">Внести изменения в муниципальную </w:t>
      </w:r>
      <w:r w:rsidRPr="002F797A">
        <w:rPr>
          <w:rStyle w:val="FontStyle30"/>
          <w:sz w:val="28"/>
          <w:szCs w:val="28"/>
        </w:rPr>
        <w:t xml:space="preserve">программу </w:t>
      </w:r>
      <w:r w:rsidRPr="002F797A">
        <w:rPr>
          <w:rFonts w:ascii="Times New Roman" w:hAnsi="Times New Roman" w:cs="Times New Roman"/>
          <w:sz w:val="28"/>
          <w:szCs w:val="28"/>
        </w:rPr>
        <w:t>«Градостроительная политика Череповецкого муниципального района на 2016-2020</w:t>
      </w:r>
      <w:r w:rsidRPr="002F797A">
        <w:rPr>
          <w:rFonts w:ascii="Times New Roman" w:hAnsi="Times New Roman" w:cs="Times New Roman"/>
          <w:color w:val="FF0000"/>
          <w:sz w:val="28"/>
          <w:szCs w:val="28"/>
        </w:rPr>
        <w:t xml:space="preserve"> </w:t>
      </w:r>
      <w:r w:rsidRPr="002F797A">
        <w:rPr>
          <w:rFonts w:ascii="Times New Roman" w:hAnsi="Times New Roman" w:cs="Times New Roman"/>
          <w:sz w:val="28"/>
          <w:szCs w:val="28"/>
        </w:rPr>
        <w:t xml:space="preserve">годы», утвержденную постановлением администрации Череповецкого муниципального района от 27.10.2015 №2420 «Об утверждении </w:t>
      </w:r>
      <w:r w:rsidRPr="002F797A">
        <w:rPr>
          <w:rStyle w:val="FontStyle30"/>
          <w:sz w:val="28"/>
          <w:szCs w:val="28"/>
        </w:rPr>
        <w:t xml:space="preserve">муниципальной программы </w:t>
      </w:r>
      <w:r w:rsidRPr="002F797A">
        <w:rPr>
          <w:rFonts w:ascii="Times New Roman" w:hAnsi="Times New Roman" w:cs="Times New Roman"/>
          <w:sz w:val="28"/>
          <w:szCs w:val="28"/>
        </w:rPr>
        <w:t>«Градостроительная политика Череповецкого</w:t>
      </w:r>
      <w:proofErr w:type="gramEnd"/>
      <w:r w:rsidRPr="002F797A">
        <w:rPr>
          <w:rFonts w:ascii="Times New Roman" w:hAnsi="Times New Roman" w:cs="Times New Roman"/>
          <w:sz w:val="28"/>
          <w:szCs w:val="28"/>
        </w:rPr>
        <w:t xml:space="preserve"> </w:t>
      </w:r>
      <w:proofErr w:type="gramStart"/>
      <w:r w:rsidRPr="002F797A">
        <w:rPr>
          <w:rFonts w:ascii="Times New Roman" w:hAnsi="Times New Roman" w:cs="Times New Roman"/>
          <w:sz w:val="28"/>
          <w:szCs w:val="28"/>
        </w:rPr>
        <w:t>муниципального</w:t>
      </w:r>
      <w:proofErr w:type="gramEnd"/>
      <w:r w:rsidRPr="002F797A">
        <w:rPr>
          <w:rFonts w:ascii="Times New Roman" w:hAnsi="Times New Roman" w:cs="Times New Roman"/>
          <w:sz w:val="28"/>
          <w:szCs w:val="28"/>
        </w:rPr>
        <w:t xml:space="preserve"> района на 2016-2020</w:t>
      </w:r>
      <w:r w:rsidRPr="002F797A">
        <w:rPr>
          <w:rFonts w:ascii="Times New Roman" w:hAnsi="Times New Roman" w:cs="Times New Roman"/>
          <w:color w:val="FF0000"/>
          <w:sz w:val="28"/>
          <w:szCs w:val="28"/>
        </w:rPr>
        <w:t xml:space="preserve"> </w:t>
      </w:r>
      <w:r w:rsidRPr="002F797A">
        <w:rPr>
          <w:rFonts w:ascii="Times New Roman" w:hAnsi="Times New Roman" w:cs="Times New Roman"/>
          <w:sz w:val="28"/>
          <w:szCs w:val="28"/>
        </w:rPr>
        <w:t>годы», изложив ее в новой редакции согласно приложению к настоящему постановлению.</w:t>
      </w:r>
    </w:p>
    <w:p w:rsidR="002F797A" w:rsidRPr="002F797A" w:rsidRDefault="002F797A" w:rsidP="002F797A">
      <w:pPr>
        <w:tabs>
          <w:tab w:val="left" w:pos="5580"/>
        </w:tabs>
        <w:ind w:firstLine="709"/>
        <w:jc w:val="both"/>
        <w:rPr>
          <w:rFonts w:ascii="Times New Roman" w:hAnsi="Times New Roman" w:cs="Times New Roman"/>
          <w:sz w:val="28"/>
          <w:szCs w:val="28"/>
        </w:rPr>
      </w:pPr>
      <w:r w:rsidRPr="002F797A">
        <w:rPr>
          <w:rFonts w:ascii="Times New Roman" w:hAnsi="Times New Roman" w:cs="Times New Roman"/>
          <w:sz w:val="28"/>
          <w:szCs w:val="28"/>
        </w:rPr>
        <w:t xml:space="preserve">2. Настоящее постановление подлежит размещению на официальном сайте Череповецкого </w:t>
      </w:r>
      <w:proofErr w:type="gramStart"/>
      <w:r w:rsidRPr="002F797A">
        <w:rPr>
          <w:rFonts w:ascii="Times New Roman" w:hAnsi="Times New Roman" w:cs="Times New Roman"/>
          <w:sz w:val="28"/>
          <w:szCs w:val="28"/>
        </w:rPr>
        <w:t>муниципального</w:t>
      </w:r>
      <w:proofErr w:type="gramEnd"/>
      <w:r w:rsidRPr="002F797A">
        <w:rPr>
          <w:rFonts w:ascii="Times New Roman" w:hAnsi="Times New Roman" w:cs="Times New Roman"/>
          <w:sz w:val="28"/>
          <w:szCs w:val="28"/>
        </w:rPr>
        <w:t xml:space="preserve"> района в информационно-телекоммуникационной сети Интернет.</w:t>
      </w:r>
    </w:p>
    <w:p w:rsidR="002F797A" w:rsidRPr="002F797A" w:rsidRDefault="002F797A" w:rsidP="002F797A">
      <w:pPr>
        <w:tabs>
          <w:tab w:val="left" w:pos="5580"/>
        </w:tabs>
        <w:ind w:firstLine="709"/>
        <w:jc w:val="both"/>
        <w:rPr>
          <w:rFonts w:ascii="Times New Roman" w:hAnsi="Times New Roman" w:cs="Times New Roman"/>
          <w:sz w:val="28"/>
          <w:szCs w:val="28"/>
        </w:rPr>
      </w:pPr>
      <w:r w:rsidRPr="002F797A">
        <w:rPr>
          <w:rFonts w:ascii="Times New Roman" w:hAnsi="Times New Roman" w:cs="Times New Roman"/>
          <w:sz w:val="28"/>
          <w:szCs w:val="28"/>
        </w:rPr>
        <w:t xml:space="preserve">3. </w:t>
      </w:r>
      <w:proofErr w:type="gramStart"/>
      <w:r w:rsidRPr="002F797A">
        <w:rPr>
          <w:rFonts w:ascii="Times New Roman" w:hAnsi="Times New Roman" w:cs="Times New Roman"/>
          <w:sz w:val="28"/>
          <w:szCs w:val="28"/>
        </w:rPr>
        <w:t>Контроль за</w:t>
      </w:r>
      <w:proofErr w:type="gramEnd"/>
      <w:r w:rsidRPr="002F797A">
        <w:rPr>
          <w:rFonts w:ascii="Times New Roman" w:hAnsi="Times New Roman" w:cs="Times New Roman"/>
          <w:sz w:val="28"/>
          <w:szCs w:val="28"/>
        </w:rPr>
        <w:t xml:space="preserve"> выполнением постановления возложить на первого заместителя главы района И.В. Матросова</w:t>
      </w:r>
      <w:r>
        <w:rPr>
          <w:rFonts w:ascii="Times New Roman" w:hAnsi="Times New Roman" w:cs="Times New Roman"/>
          <w:sz w:val="28"/>
          <w:szCs w:val="28"/>
        </w:rPr>
        <w:t>.</w:t>
      </w:r>
    </w:p>
    <w:p w:rsidR="003912DF" w:rsidRDefault="003912DF" w:rsidP="0051680C">
      <w:pPr>
        <w:jc w:val="both"/>
        <w:rPr>
          <w:rFonts w:ascii="Times New Roman" w:hAnsi="Times New Roman"/>
          <w:sz w:val="28"/>
          <w:szCs w:val="28"/>
        </w:rPr>
      </w:pPr>
    </w:p>
    <w:p w:rsidR="002F797A" w:rsidRDefault="002F797A" w:rsidP="0051680C">
      <w:pPr>
        <w:jc w:val="both"/>
        <w:rPr>
          <w:rFonts w:ascii="Times New Roman" w:hAnsi="Times New Roman"/>
          <w:sz w:val="28"/>
          <w:szCs w:val="28"/>
        </w:rPr>
      </w:pPr>
    </w:p>
    <w:p w:rsidR="002F797A" w:rsidRDefault="002F797A" w:rsidP="0051680C">
      <w:pPr>
        <w:jc w:val="both"/>
        <w:rPr>
          <w:rFonts w:ascii="Times New Roman" w:hAnsi="Times New Roman"/>
          <w:sz w:val="28"/>
          <w:szCs w:val="28"/>
        </w:rPr>
      </w:pPr>
    </w:p>
    <w:p w:rsidR="00DE0D9B" w:rsidRDefault="00DE0D9B" w:rsidP="00DE0D9B">
      <w:pPr>
        <w:jc w:val="both"/>
        <w:rPr>
          <w:rStyle w:val="aff1"/>
          <w:rFonts w:ascii="Times New Roman" w:hAnsi="Times New Roman" w:cs="Times New Roman"/>
          <w:i w:val="0"/>
          <w:sz w:val="28"/>
          <w:szCs w:val="28"/>
          <w:lang w:eastAsia="ru-RU"/>
        </w:rPr>
      </w:pPr>
      <w:r>
        <w:rPr>
          <w:rStyle w:val="aff1"/>
          <w:rFonts w:ascii="Times New Roman" w:hAnsi="Times New Roman" w:cs="Times New Roman"/>
          <w:i w:val="0"/>
          <w:sz w:val="28"/>
          <w:szCs w:val="28"/>
          <w:lang w:eastAsia="ru-RU"/>
        </w:rPr>
        <w:t>По поручению главы района</w:t>
      </w:r>
    </w:p>
    <w:p w:rsidR="009F054D" w:rsidRDefault="00DE0D9B" w:rsidP="003912DF">
      <w:pPr>
        <w:jc w:val="both"/>
        <w:rPr>
          <w:rStyle w:val="aff1"/>
          <w:rFonts w:ascii="Times New Roman" w:hAnsi="Times New Roman" w:cs="Times New Roman"/>
          <w:i w:val="0"/>
          <w:sz w:val="28"/>
          <w:szCs w:val="28"/>
          <w:lang w:eastAsia="ru-RU"/>
        </w:rPr>
      </w:pPr>
      <w:r>
        <w:rPr>
          <w:rStyle w:val="aff1"/>
          <w:rFonts w:ascii="Times New Roman" w:hAnsi="Times New Roman" w:cs="Times New Roman"/>
          <w:i w:val="0"/>
          <w:sz w:val="28"/>
          <w:szCs w:val="28"/>
          <w:lang w:eastAsia="ru-RU"/>
        </w:rPr>
        <w:t>первый замес</w:t>
      </w:r>
      <w:r w:rsidR="003912DF">
        <w:rPr>
          <w:rStyle w:val="aff1"/>
          <w:rFonts w:ascii="Times New Roman" w:hAnsi="Times New Roman" w:cs="Times New Roman"/>
          <w:i w:val="0"/>
          <w:sz w:val="28"/>
          <w:szCs w:val="28"/>
          <w:lang w:eastAsia="ru-RU"/>
        </w:rPr>
        <w:t xml:space="preserve">титель главы района </w:t>
      </w:r>
      <w:r w:rsidR="003912DF">
        <w:rPr>
          <w:rStyle w:val="aff1"/>
          <w:rFonts w:ascii="Times New Roman" w:hAnsi="Times New Roman" w:cs="Times New Roman"/>
          <w:i w:val="0"/>
          <w:sz w:val="28"/>
          <w:szCs w:val="28"/>
          <w:lang w:eastAsia="ru-RU"/>
        </w:rPr>
        <w:tab/>
      </w:r>
      <w:r w:rsidR="003912DF">
        <w:rPr>
          <w:rStyle w:val="aff1"/>
          <w:rFonts w:ascii="Times New Roman" w:hAnsi="Times New Roman" w:cs="Times New Roman"/>
          <w:i w:val="0"/>
          <w:sz w:val="28"/>
          <w:szCs w:val="28"/>
          <w:lang w:eastAsia="ru-RU"/>
        </w:rPr>
        <w:tab/>
      </w:r>
      <w:r w:rsidR="003912DF">
        <w:rPr>
          <w:rStyle w:val="aff1"/>
          <w:rFonts w:ascii="Times New Roman" w:hAnsi="Times New Roman" w:cs="Times New Roman"/>
          <w:i w:val="0"/>
          <w:sz w:val="28"/>
          <w:szCs w:val="28"/>
          <w:lang w:eastAsia="ru-RU"/>
        </w:rPr>
        <w:tab/>
      </w:r>
      <w:r w:rsidR="003912DF">
        <w:rPr>
          <w:rStyle w:val="aff1"/>
          <w:rFonts w:ascii="Times New Roman" w:hAnsi="Times New Roman" w:cs="Times New Roman"/>
          <w:i w:val="0"/>
          <w:sz w:val="28"/>
          <w:szCs w:val="28"/>
          <w:lang w:eastAsia="ru-RU"/>
        </w:rPr>
        <w:tab/>
      </w:r>
      <w:r w:rsidR="003912DF">
        <w:rPr>
          <w:rStyle w:val="aff1"/>
          <w:rFonts w:ascii="Times New Roman" w:hAnsi="Times New Roman" w:cs="Times New Roman"/>
          <w:i w:val="0"/>
          <w:sz w:val="28"/>
          <w:szCs w:val="28"/>
          <w:lang w:eastAsia="ru-RU"/>
        </w:rPr>
        <w:tab/>
        <w:t xml:space="preserve">  </w:t>
      </w:r>
      <w:r>
        <w:rPr>
          <w:rStyle w:val="aff1"/>
          <w:rFonts w:ascii="Times New Roman" w:hAnsi="Times New Roman" w:cs="Times New Roman"/>
          <w:i w:val="0"/>
          <w:sz w:val="28"/>
          <w:szCs w:val="28"/>
          <w:lang w:eastAsia="ru-RU"/>
        </w:rPr>
        <w:t xml:space="preserve"> И.В.Матросо</w:t>
      </w:r>
      <w:r w:rsidR="00554166">
        <w:rPr>
          <w:rStyle w:val="aff1"/>
          <w:rFonts w:ascii="Times New Roman" w:hAnsi="Times New Roman" w:cs="Times New Roman"/>
          <w:i w:val="0"/>
          <w:sz w:val="28"/>
          <w:szCs w:val="28"/>
          <w:lang w:eastAsia="ru-RU"/>
        </w:rPr>
        <w:t>в</w:t>
      </w:r>
    </w:p>
    <w:p w:rsidR="006532D9" w:rsidRPr="006532D9" w:rsidRDefault="006532D9" w:rsidP="006532D9">
      <w:pPr>
        <w:pStyle w:val="ConsPlusNormal"/>
        <w:ind w:left="6237"/>
        <w:outlineLvl w:val="0"/>
        <w:rPr>
          <w:rFonts w:ascii="Times New Roman" w:hAnsi="Times New Roman" w:cs="Times New Roman"/>
          <w:sz w:val="28"/>
          <w:szCs w:val="28"/>
        </w:rPr>
      </w:pPr>
      <w:r w:rsidRPr="006532D9">
        <w:rPr>
          <w:rFonts w:ascii="Times New Roman" w:hAnsi="Times New Roman" w:cs="Times New Roman"/>
          <w:sz w:val="28"/>
          <w:szCs w:val="28"/>
        </w:rPr>
        <w:lastRenderedPageBreak/>
        <w:t>Приложение</w:t>
      </w:r>
    </w:p>
    <w:p w:rsidR="006532D9" w:rsidRPr="006532D9" w:rsidRDefault="006532D9" w:rsidP="006532D9">
      <w:pPr>
        <w:pStyle w:val="ConsPlusNormal"/>
        <w:ind w:left="6237"/>
        <w:rPr>
          <w:rFonts w:ascii="Times New Roman" w:hAnsi="Times New Roman" w:cs="Times New Roman"/>
          <w:sz w:val="28"/>
          <w:szCs w:val="28"/>
        </w:rPr>
      </w:pPr>
      <w:r w:rsidRPr="006532D9">
        <w:rPr>
          <w:rFonts w:ascii="Times New Roman" w:hAnsi="Times New Roman" w:cs="Times New Roman"/>
          <w:sz w:val="28"/>
          <w:szCs w:val="28"/>
        </w:rPr>
        <w:t>к постановлению</w:t>
      </w:r>
    </w:p>
    <w:p w:rsidR="006532D9" w:rsidRPr="006532D9" w:rsidRDefault="006532D9" w:rsidP="006532D9">
      <w:pPr>
        <w:pStyle w:val="ConsPlusNormal"/>
        <w:ind w:left="6237"/>
        <w:rPr>
          <w:rFonts w:ascii="Times New Roman" w:hAnsi="Times New Roman" w:cs="Times New Roman"/>
          <w:sz w:val="28"/>
          <w:szCs w:val="28"/>
        </w:rPr>
      </w:pPr>
      <w:r w:rsidRPr="006532D9">
        <w:rPr>
          <w:rFonts w:ascii="Times New Roman" w:hAnsi="Times New Roman" w:cs="Times New Roman"/>
          <w:sz w:val="28"/>
          <w:szCs w:val="28"/>
        </w:rPr>
        <w:t>администрации района</w:t>
      </w:r>
    </w:p>
    <w:p w:rsidR="006532D9" w:rsidRPr="006532D9" w:rsidRDefault="006532D9" w:rsidP="006532D9">
      <w:pPr>
        <w:ind w:left="6237" w:right="53"/>
        <w:rPr>
          <w:rFonts w:ascii="Times New Roman" w:hAnsi="Times New Roman" w:cs="Times New Roman"/>
          <w:sz w:val="28"/>
          <w:szCs w:val="28"/>
        </w:rPr>
      </w:pPr>
      <w:r w:rsidRPr="006532D9">
        <w:rPr>
          <w:rFonts w:ascii="Times New Roman" w:hAnsi="Times New Roman" w:cs="Times New Roman"/>
          <w:sz w:val="28"/>
          <w:szCs w:val="28"/>
        </w:rPr>
        <w:t>от 28.09.2017 № 2732</w:t>
      </w:r>
    </w:p>
    <w:p w:rsidR="006532D9" w:rsidRPr="006532D9" w:rsidRDefault="006532D9" w:rsidP="006532D9">
      <w:pPr>
        <w:ind w:left="6237" w:right="53"/>
        <w:rPr>
          <w:rFonts w:ascii="Times New Roman" w:hAnsi="Times New Roman" w:cs="Times New Roman"/>
          <w:sz w:val="28"/>
          <w:szCs w:val="28"/>
        </w:rPr>
      </w:pPr>
    </w:p>
    <w:p w:rsidR="006532D9" w:rsidRPr="006532D9" w:rsidRDefault="006532D9" w:rsidP="006532D9">
      <w:pPr>
        <w:pStyle w:val="ConsPlusNormal"/>
        <w:ind w:left="6237"/>
        <w:outlineLvl w:val="0"/>
        <w:rPr>
          <w:rFonts w:ascii="Times New Roman" w:hAnsi="Times New Roman" w:cs="Times New Roman"/>
          <w:sz w:val="28"/>
          <w:szCs w:val="28"/>
        </w:rPr>
      </w:pPr>
      <w:r w:rsidRPr="006532D9">
        <w:rPr>
          <w:rFonts w:ascii="Times New Roman" w:hAnsi="Times New Roman" w:cs="Times New Roman"/>
          <w:sz w:val="28"/>
          <w:szCs w:val="28"/>
        </w:rPr>
        <w:t xml:space="preserve"> «УТВЕРЖДЕНА</w:t>
      </w:r>
    </w:p>
    <w:p w:rsidR="006532D9" w:rsidRPr="006532D9" w:rsidRDefault="006532D9" w:rsidP="006532D9">
      <w:pPr>
        <w:pStyle w:val="ConsPlusNormal"/>
        <w:ind w:left="6237"/>
        <w:rPr>
          <w:rFonts w:ascii="Times New Roman" w:hAnsi="Times New Roman" w:cs="Times New Roman"/>
          <w:sz w:val="28"/>
          <w:szCs w:val="28"/>
        </w:rPr>
      </w:pPr>
      <w:r w:rsidRPr="006532D9">
        <w:rPr>
          <w:rFonts w:ascii="Times New Roman" w:hAnsi="Times New Roman" w:cs="Times New Roman"/>
          <w:sz w:val="28"/>
          <w:szCs w:val="28"/>
        </w:rPr>
        <w:t>постановлением</w:t>
      </w:r>
    </w:p>
    <w:p w:rsidR="006532D9" w:rsidRPr="006532D9" w:rsidRDefault="006532D9" w:rsidP="006532D9">
      <w:pPr>
        <w:pStyle w:val="ConsPlusNormal"/>
        <w:ind w:left="6237"/>
        <w:rPr>
          <w:rFonts w:ascii="Times New Roman" w:hAnsi="Times New Roman" w:cs="Times New Roman"/>
          <w:sz w:val="28"/>
          <w:szCs w:val="28"/>
        </w:rPr>
      </w:pPr>
      <w:r w:rsidRPr="006532D9">
        <w:rPr>
          <w:rFonts w:ascii="Times New Roman" w:hAnsi="Times New Roman" w:cs="Times New Roman"/>
          <w:sz w:val="28"/>
          <w:szCs w:val="28"/>
        </w:rPr>
        <w:t>администрации района</w:t>
      </w:r>
    </w:p>
    <w:p w:rsidR="006532D9" w:rsidRPr="006532D9" w:rsidRDefault="006532D9" w:rsidP="006532D9">
      <w:pPr>
        <w:pStyle w:val="ConsPlusNormal"/>
        <w:ind w:left="6237"/>
        <w:rPr>
          <w:rFonts w:ascii="Times New Roman" w:hAnsi="Times New Roman" w:cs="Times New Roman"/>
          <w:sz w:val="28"/>
          <w:szCs w:val="28"/>
        </w:rPr>
      </w:pPr>
      <w:r w:rsidRPr="006532D9">
        <w:rPr>
          <w:rFonts w:ascii="Times New Roman" w:hAnsi="Times New Roman" w:cs="Times New Roman"/>
          <w:sz w:val="28"/>
          <w:szCs w:val="28"/>
        </w:rPr>
        <w:t xml:space="preserve">от </w:t>
      </w:r>
      <w:r>
        <w:rPr>
          <w:rFonts w:ascii="Times New Roman" w:hAnsi="Times New Roman" w:cs="Times New Roman"/>
          <w:sz w:val="28"/>
          <w:szCs w:val="28"/>
        </w:rPr>
        <w:t>2</w:t>
      </w:r>
      <w:r w:rsidRPr="006532D9">
        <w:rPr>
          <w:rFonts w:ascii="Times New Roman" w:hAnsi="Times New Roman" w:cs="Times New Roman"/>
          <w:sz w:val="28"/>
          <w:szCs w:val="28"/>
        </w:rPr>
        <w:t>7.10.2015</w:t>
      </w:r>
      <w:r>
        <w:rPr>
          <w:rFonts w:ascii="Times New Roman" w:hAnsi="Times New Roman" w:cs="Times New Roman"/>
          <w:sz w:val="28"/>
          <w:szCs w:val="28"/>
        </w:rPr>
        <w:t xml:space="preserve"> </w:t>
      </w:r>
      <w:r w:rsidRPr="006532D9">
        <w:rPr>
          <w:rFonts w:ascii="Times New Roman" w:hAnsi="Times New Roman" w:cs="Times New Roman"/>
          <w:sz w:val="28"/>
          <w:szCs w:val="28"/>
        </w:rPr>
        <w:t>№ 2420</w:t>
      </w:r>
    </w:p>
    <w:p w:rsidR="006532D9" w:rsidRDefault="006532D9" w:rsidP="006532D9">
      <w:pPr>
        <w:pStyle w:val="ConsPlusTitle"/>
        <w:jc w:val="center"/>
        <w:rPr>
          <w:rFonts w:ascii="Times New Roman" w:hAnsi="Times New Roman" w:cs="Times New Roman"/>
          <w:sz w:val="36"/>
          <w:szCs w:val="36"/>
        </w:rPr>
      </w:pPr>
    </w:p>
    <w:p w:rsidR="006532D9" w:rsidRDefault="006532D9" w:rsidP="006532D9">
      <w:pPr>
        <w:pStyle w:val="ConsPlusTitle"/>
        <w:jc w:val="center"/>
        <w:rPr>
          <w:rFonts w:ascii="Times New Roman" w:hAnsi="Times New Roman" w:cs="Times New Roman"/>
          <w:sz w:val="36"/>
          <w:szCs w:val="36"/>
        </w:rPr>
      </w:pPr>
    </w:p>
    <w:p w:rsidR="006532D9" w:rsidRDefault="006532D9" w:rsidP="006532D9">
      <w:pPr>
        <w:pStyle w:val="ConsPlusTitle"/>
        <w:jc w:val="center"/>
        <w:rPr>
          <w:rFonts w:ascii="Times New Roman" w:hAnsi="Times New Roman" w:cs="Times New Roman"/>
          <w:sz w:val="36"/>
          <w:szCs w:val="36"/>
        </w:rPr>
      </w:pPr>
    </w:p>
    <w:p w:rsidR="006532D9" w:rsidRDefault="006532D9" w:rsidP="006532D9">
      <w:pPr>
        <w:pStyle w:val="ConsPlusTitle"/>
        <w:jc w:val="center"/>
        <w:rPr>
          <w:rFonts w:ascii="Times New Roman" w:hAnsi="Times New Roman" w:cs="Times New Roman"/>
          <w:sz w:val="36"/>
          <w:szCs w:val="36"/>
        </w:rPr>
      </w:pPr>
    </w:p>
    <w:p w:rsidR="006532D9" w:rsidRPr="002B0AB8" w:rsidRDefault="006532D9" w:rsidP="006532D9">
      <w:pPr>
        <w:pStyle w:val="ConsPlusTitle"/>
        <w:jc w:val="center"/>
        <w:rPr>
          <w:rFonts w:ascii="Times New Roman" w:hAnsi="Times New Roman" w:cs="Times New Roman"/>
          <w:sz w:val="36"/>
          <w:szCs w:val="36"/>
        </w:rPr>
      </w:pPr>
      <w:r>
        <w:rPr>
          <w:rFonts w:ascii="Times New Roman" w:hAnsi="Times New Roman" w:cs="Times New Roman"/>
          <w:sz w:val="36"/>
          <w:szCs w:val="36"/>
        </w:rPr>
        <w:t>МУНИЦИПАЛЬНАЯ</w:t>
      </w:r>
      <w:r w:rsidRPr="002B0AB8">
        <w:rPr>
          <w:rFonts w:ascii="Times New Roman" w:hAnsi="Times New Roman" w:cs="Times New Roman"/>
          <w:sz w:val="36"/>
          <w:szCs w:val="36"/>
        </w:rPr>
        <w:t xml:space="preserve"> ПРОГРАММА</w:t>
      </w:r>
    </w:p>
    <w:p w:rsidR="006532D9" w:rsidRPr="002B0AB8" w:rsidRDefault="006532D9" w:rsidP="006532D9">
      <w:pPr>
        <w:pStyle w:val="ConsPlusTitle"/>
        <w:jc w:val="center"/>
        <w:rPr>
          <w:rFonts w:ascii="Times New Roman" w:hAnsi="Times New Roman" w:cs="Times New Roman"/>
          <w:sz w:val="36"/>
          <w:szCs w:val="36"/>
        </w:rPr>
      </w:pPr>
      <w:r>
        <w:rPr>
          <w:rFonts w:ascii="Times New Roman" w:hAnsi="Times New Roman" w:cs="Times New Roman"/>
          <w:sz w:val="36"/>
          <w:szCs w:val="36"/>
        </w:rPr>
        <w:t>«ГРАДОСТРОИТЕЛЬНАЯ ПОЛИТИКА</w:t>
      </w:r>
    </w:p>
    <w:p w:rsidR="006532D9" w:rsidRDefault="006532D9" w:rsidP="006532D9">
      <w:pPr>
        <w:pStyle w:val="ConsPlusTitle"/>
        <w:jc w:val="center"/>
        <w:rPr>
          <w:rFonts w:ascii="Times New Roman" w:hAnsi="Times New Roman" w:cs="Times New Roman"/>
          <w:sz w:val="36"/>
          <w:szCs w:val="36"/>
        </w:rPr>
      </w:pPr>
      <w:r>
        <w:rPr>
          <w:rFonts w:ascii="Times New Roman" w:hAnsi="Times New Roman" w:cs="Times New Roman"/>
          <w:sz w:val="36"/>
          <w:szCs w:val="36"/>
        </w:rPr>
        <w:t>ЧЕРЕПОВЕЦКОГО МУНИЦИПАЛЬНОГО РАЙОНА</w:t>
      </w:r>
      <w:r w:rsidRPr="002B0AB8">
        <w:rPr>
          <w:rFonts w:ascii="Times New Roman" w:hAnsi="Times New Roman" w:cs="Times New Roman"/>
          <w:sz w:val="36"/>
          <w:szCs w:val="36"/>
        </w:rPr>
        <w:t xml:space="preserve"> </w:t>
      </w:r>
    </w:p>
    <w:p w:rsidR="006532D9" w:rsidRPr="002B0AB8" w:rsidRDefault="006532D9" w:rsidP="006532D9">
      <w:pPr>
        <w:pStyle w:val="ConsPlusTitle"/>
        <w:jc w:val="center"/>
        <w:rPr>
          <w:rFonts w:ascii="Times New Roman" w:hAnsi="Times New Roman" w:cs="Times New Roman"/>
          <w:sz w:val="36"/>
          <w:szCs w:val="36"/>
        </w:rPr>
      </w:pPr>
      <w:r>
        <w:rPr>
          <w:rFonts w:ascii="Times New Roman" w:hAnsi="Times New Roman" w:cs="Times New Roman"/>
          <w:sz w:val="36"/>
          <w:szCs w:val="36"/>
        </w:rPr>
        <w:t>НА 2016</w:t>
      </w:r>
      <w:r w:rsidRPr="002B0AB8">
        <w:rPr>
          <w:rFonts w:ascii="Times New Roman" w:hAnsi="Times New Roman" w:cs="Times New Roman"/>
          <w:sz w:val="36"/>
          <w:szCs w:val="36"/>
        </w:rPr>
        <w:t xml:space="preserve"> - 20</w:t>
      </w:r>
      <w:r>
        <w:rPr>
          <w:rFonts w:ascii="Times New Roman" w:hAnsi="Times New Roman" w:cs="Times New Roman"/>
          <w:sz w:val="36"/>
          <w:szCs w:val="36"/>
        </w:rPr>
        <w:t>20</w:t>
      </w:r>
      <w:r w:rsidRPr="002B0AB8">
        <w:rPr>
          <w:rFonts w:ascii="Times New Roman" w:hAnsi="Times New Roman" w:cs="Times New Roman"/>
          <w:sz w:val="36"/>
          <w:szCs w:val="36"/>
        </w:rPr>
        <w:t xml:space="preserve"> ГОДЫ</w:t>
      </w:r>
      <w:r>
        <w:rPr>
          <w:rFonts w:ascii="Times New Roman" w:hAnsi="Times New Roman" w:cs="Times New Roman"/>
          <w:sz w:val="36"/>
          <w:szCs w:val="36"/>
        </w:rPr>
        <w:t>»</w:t>
      </w:r>
    </w:p>
    <w:p w:rsidR="006532D9" w:rsidRDefault="006532D9" w:rsidP="006532D9">
      <w:pPr>
        <w:pStyle w:val="ConsPlusTitle"/>
        <w:jc w:val="center"/>
        <w:rPr>
          <w:rFonts w:ascii="Times New Roman" w:hAnsi="Times New Roman" w:cs="Times New Roman"/>
          <w:sz w:val="24"/>
          <w:szCs w:val="24"/>
        </w:rPr>
      </w:pPr>
    </w:p>
    <w:p w:rsidR="006532D9" w:rsidRDefault="006532D9" w:rsidP="006532D9"/>
    <w:p w:rsidR="006532D9" w:rsidRPr="00D93BDD" w:rsidRDefault="006532D9" w:rsidP="006532D9"/>
    <w:p w:rsidR="006532D9" w:rsidRDefault="006532D9" w:rsidP="006532D9">
      <w:pPr>
        <w:pStyle w:val="ConsPlusTitle"/>
        <w:jc w:val="center"/>
        <w:rPr>
          <w:rFonts w:ascii="Times New Roman" w:hAnsi="Times New Roman" w:cs="Times New Roman"/>
          <w:sz w:val="24"/>
          <w:szCs w:val="24"/>
        </w:rPr>
      </w:pPr>
    </w:p>
    <w:p w:rsidR="006532D9" w:rsidRDefault="006532D9" w:rsidP="006532D9">
      <w:pPr>
        <w:pStyle w:val="ConsPlusTitle"/>
        <w:jc w:val="center"/>
        <w:rPr>
          <w:rFonts w:ascii="Times New Roman" w:hAnsi="Times New Roman" w:cs="Times New Roman"/>
          <w:sz w:val="24"/>
          <w:szCs w:val="24"/>
        </w:rPr>
      </w:pPr>
    </w:p>
    <w:p w:rsidR="006532D9" w:rsidRDefault="006532D9" w:rsidP="006532D9">
      <w:pPr>
        <w:pStyle w:val="ConsPlusTitle"/>
        <w:jc w:val="center"/>
        <w:rPr>
          <w:rFonts w:ascii="Times New Roman" w:hAnsi="Times New Roman" w:cs="Times New Roman"/>
          <w:sz w:val="24"/>
          <w:szCs w:val="24"/>
        </w:rPr>
      </w:pPr>
    </w:p>
    <w:p w:rsidR="006532D9" w:rsidRDefault="006532D9" w:rsidP="006532D9">
      <w:pPr>
        <w:pStyle w:val="ConsPlusTitle"/>
        <w:jc w:val="center"/>
        <w:rPr>
          <w:rFonts w:ascii="Times New Roman" w:hAnsi="Times New Roman" w:cs="Times New Roman"/>
          <w:sz w:val="24"/>
          <w:szCs w:val="24"/>
        </w:rPr>
      </w:pPr>
    </w:p>
    <w:p w:rsidR="006532D9" w:rsidRDefault="006532D9" w:rsidP="006532D9">
      <w:pPr>
        <w:pStyle w:val="ConsPlusTitle"/>
        <w:jc w:val="center"/>
        <w:rPr>
          <w:rFonts w:ascii="Times New Roman" w:hAnsi="Times New Roman" w:cs="Times New Roman"/>
          <w:sz w:val="24"/>
          <w:szCs w:val="24"/>
        </w:rPr>
      </w:pPr>
    </w:p>
    <w:p w:rsidR="006532D9" w:rsidRPr="00F0725B" w:rsidRDefault="006532D9" w:rsidP="006532D9">
      <w:pPr>
        <w:pStyle w:val="ConsPlusTitle"/>
        <w:jc w:val="center"/>
        <w:rPr>
          <w:rFonts w:ascii="Times New Roman" w:hAnsi="Times New Roman" w:cs="Times New Roman"/>
          <w:b w:val="0"/>
          <w:sz w:val="28"/>
          <w:szCs w:val="28"/>
        </w:rPr>
      </w:pPr>
      <w:r w:rsidRPr="00F0725B">
        <w:rPr>
          <w:rFonts w:ascii="Times New Roman" w:hAnsi="Times New Roman" w:cs="Times New Roman"/>
          <w:b w:val="0"/>
          <w:sz w:val="28"/>
          <w:szCs w:val="28"/>
        </w:rPr>
        <w:t xml:space="preserve">УПРАВЛЕНИЕ АРХИТЕКТУРЫ И ГРАДОСТРОИТЕЛЬСТВА </w:t>
      </w:r>
    </w:p>
    <w:p w:rsidR="006532D9" w:rsidRPr="00F0725B" w:rsidRDefault="006532D9" w:rsidP="006532D9">
      <w:pPr>
        <w:pStyle w:val="ConsPlusTitle"/>
        <w:jc w:val="center"/>
        <w:rPr>
          <w:rFonts w:ascii="Times New Roman" w:hAnsi="Times New Roman" w:cs="Times New Roman"/>
          <w:b w:val="0"/>
          <w:sz w:val="28"/>
          <w:szCs w:val="28"/>
        </w:rPr>
      </w:pPr>
      <w:r w:rsidRPr="00F0725B">
        <w:rPr>
          <w:rFonts w:ascii="Times New Roman" w:hAnsi="Times New Roman" w:cs="Times New Roman"/>
          <w:b w:val="0"/>
          <w:sz w:val="28"/>
          <w:szCs w:val="28"/>
        </w:rPr>
        <w:t>АДМИНИСТРАЦИИ ЧЕРЕПОВЕЦКОГО МУНИЦИПАЛЬНОГО РАЙОНА</w:t>
      </w:r>
    </w:p>
    <w:p w:rsidR="006532D9" w:rsidRPr="00FF3665" w:rsidRDefault="006532D9" w:rsidP="006532D9">
      <w:pPr>
        <w:pStyle w:val="ConsPlusTitle"/>
        <w:jc w:val="center"/>
        <w:rPr>
          <w:rFonts w:ascii="Times New Roman" w:hAnsi="Times New Roman" w:cs="Times New Roman"/>
          <w:sz w:val="28"/>
          <w:szCs w:val="28"/>
        </w:rPr>
      </w:pPr>
    </w:p>
    <w:p w:rsidR="006532D9" w:rsidRPr="00FF3665" w:rsidRDefault="006532D9" w:rsidP="006532D9">
      <w:pPr>
        <w:pStyle w:val="ConsPlusTitle"/>
        <w:jc w:val="center"/>
        <w:rPr>
          <w:rFonts w:ascii="Times New Roman" w:hAnsi="Times New Roman" w:cs="Times New Roman"/>
          <w:sz w:val="28"/>
          <w:szCs w:val="28"/>
        </w:rPr>
      </w:pPr>
    </w:p>
    <w:p w:rsidR="006532D9" w:rsidRDefault="006532D9" w:rsidP="006532D9">
      <w:pPr>
        <w:pStyle w:val="ConsPlusTitle"/>
        <w:jc w:val="both"/>
        <w:rPr>
          <w:rFonts w:ascii="Times New Roman" w:hAnsi="Times New Roman" w:cs="Times New Roman"/>
          <w:sz w:val="28"/>
          <w:szCs w:val="28"/>
        </w:rPr>
      </w:pPr>
    </w:p>
    <w:p w:rsidR="006532D9" w:rsidRDefault="006532D9" w:rsidP="006532D9">
      <w:pPr>
        <w:pStyle w:val="ConsPlusTitle"/>
        <w:jc w:val="both"/>
        <w:rPr>
          <w:rFonts w:ascii="Times New Roman" w:hAnsi="Times New Roman" w:cs="Times New Roman"/>
          <w:sz w:val="28"/>
          <w:szCs w:val="28"/>
        </w:rPr>
      </w:pPr>
    </w:p>
    <w:p w:rsidR="006532D9" w:rsidRDefault="006532D9" w:rsidP="006532D9">
      <w:pPr>
        <w:pStyle w:val="ConsPlusTitle"/>
        <w:jc w:val="both"/>
        <w:rPr>
          <w:rFonts w:ascii="Times New Roman" w:hAnsi="Times New Roman" w:cs="Times New Roman"/>
          <w:sz w:val="28"/>
          <w:szCs w:val="28"/>
        </w:rPr>
      </w:pPr>
    </w:p>
    <w:p w:rsidR="006532D9" w:rsidRDefault="006532D9" w:rsidP="006532D9">
      <w:pPr>
        <w:pStyle w:val="ConsPlusTitle"/>
        <w:jc w:val="both"/>
        <w:rPr>
          <w:rFonts w:ascii="Times New Roman" w:hAnsi="Times New Roman" w:cs="Times New Roman"/>
          <w:sz w:val="28"/>
          <w:szCs w:val="28"/>
        </w:rPr>
      </w:pPr>
    </w:p>
    <w:p w:rsidR="006532D9" w:rsidRDefault="006532D9" w:rsidP="006532D9">
      <w:pPr>
        <w:pStyle w:val="ConsPlusTitle"/>
        <w:jc w:val="both"/>
        <w:rPr>
          <w:rFonts w:ascii="Times New Roman" w:hAnsi="Times New Roman" w:cs="Times New Roman"/>
          <w:sz w:val="28"/>
          <w:szCs w:val="28"/>
        </w:rPr>
      </w:pPr>
    </w:p>
    <w:p w:rsidR="006532D9" w:rsidRDefault="006532D9" w:rsidP="006532D9">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Начальник управления </w:t>
      </w:r>
    </w:p>
    <w:p w:rsidR="006532D9" w:rsidRPr="00F0725B" w:rsidRDefault="006532D9" w:rsidP="006532D9">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архитектуры и градостроительства                                                А.М. Кирьянов </w:t>
      </w:r>
    </w:p>
    <w:p w:rsidR="006532D9" w:rsidRDefault="006532D9" w:rsidP="006532D9">
      <w:pPr>
        <w:pStyle w:val="ConsPlusTitle"/>
        <w:jc w:val="center"/>
        <w:rPr>
          <w:rFonts w:ascii="Times New Roman" w:hAnsi="Times New Roman" w:cs="Times New Roman"/>
          <w:sz w:val="28"/>
          <w:szCs w:val="28"/>
        </w:rPr>
      </w:pPr>
    </w:p>
    <w:p w:rsidR="006532D9" w:rsidRDefault="006532D9" w:rsidP="006532D9">
      <w:pPr>
        <w:pStyle w:val="ConsPlusTitle"/>
        <w:jc w:val="center"/>
        <w:rPr>
          <w:rFonts w:ascii="Times New Roman" w:hAnsi="Times New Roman" w:cs="Times New Roman"/>
          <w:sz w:val="28"/>
          <w:szCs w:val="28"/>
        </w:rPr>
      </w:pPr>
    </w:p>
    <w:p w:rsidR="006532D9" w:rsidRDefault="006532D9" w:rsidP="006532D9">
      <w:pPr>
        <w:pStyle w:val="ConsPlusTitle"/>
        <w:jc w:val="center"/>
        <w:rPr>
          <w:rFonts w:ascii="Times New Roman" w:hAnsi="Times New Roman" w:cs="Times New Roman"/>
          <w:sz w:val="28"/>
          <w:szCs w:val="28"/>
        </w:rPr>
      </w:pPr>
    </w:p>
    <w:p w:rsidR="006532D9" w:rsidRDefault="006532D9" w:rsidP="006532D9">
      <w:pPr>
        <w:pStyle w:val="ConsPlusTitle"/>
        <w:jc w:val="center"/>
        <w:rPr>
          <w:rFonts w:ascii="Times New Roman" w:hAnsi="Times New Roman" w:cs="Times New Roman"/>
          <w:sz w:val="28"/>
          <w:szCs w:val="28"/>
        </w:rPr>
      </w:pPr>
    </w:p>
    <w:p w:rsidR="006532D9" w:rsidRPr="000851CE" w:rsidRDefault="006532D9" w:rsidP="006532D9">
      <w:pPr>
        <w:pStyle w:val="ConsPlusTitle"/>
        <w:jc w:val="both"/>
        <w:rPr>
          <w:rFonts w:ascii="Times New Roman" w:hAnsi="Times New Roman" w:cs="Times New Roman"/>
          <w:b w:val="0"/>
          <w:sz w:val="28"/>
          <w:szCs w:val="28"/>
        </w:rPr>
      </w:pPr>
      <w:r w:rsidRPr="002B0AB8">
        <w:rPr>
          <w:rFonts w:ascii="Times New Roman" w:hAnsi="Times New Roman" w:cs="Times New Roman"/>
          <w:b w:val="0"/>
          <w:sz w:val="28"/>
          <w:szCs w:val="28"/>
        </w:rPr>
        <w:t xml:space="preserve">Ответственный </w:t>
      </w:r>
      <w:r>
        <w:rPr>
          <w:rFonts w:ascii="Times New Roman" w:hAnsi="Times New Roman" w:cs="Times New Roman"/>
          <w:b w:val="0"/>
          <w:sz w:val="28"/>
          <w:szCs w:val="28"/>
        </w:rPr>
        <w:t xml:space="preserve">за разработку программы – Кирьянов Алексей Михайлович, начальник управления архитектуры и градостроительства,                                      тел. (8202) 24-66-71, </w:t>
      </w:r>
      <w:proofErr w:type="spellStart"/>
      <w:r>
        <w:rPr>
          <w:rFonts w:ascii="Times New Roman" w:hAnsi="Times New Roman" w:cs="Times New Roman"/>
          <w:b w:val="0"/>
          <w:sz w:val="28"/>
          <w:szCs w:val="28"/>
          <w:lang w:val="en-US"/>
        </w:rPr>
        <w:t>kam</w:t>
      </w:r>
      <w:proofErr w:type="spellEnd"/>
      <w:r w:rsidRPr="00F0725B">
        <w:rPr>
          <w:rFonts w:ascii="Times New Roman" w:hAnsi="Times New Roman" w:cs="Times New Roman"/>
          <w:b w:val="0"/>
          <w:sz w:val="28"/>
          <w:szCs w:val="28"/>
        </w:rPr>
        <w:t>@</w:t>
      </w:r>
      <w:proofErr w:type="spellStart"/>
      <w:r>
        <w:rPr>
          <w:rFonts w:ascii="Times New Roman" w:hAnsi="Times New Roman" w:cs="Times New Roman"/>
          <w:b w:val="0"/>
          <w:sz w:val="28"/>
          <w:szCs w:val="28"/>
          <w:lang w:val="en-US"/>
        </w:rPr>
        <w:t>cherra</w:t>
      </w:r>
      <w:proofErr w:type="spellEnd"/>
      <w:r w:rsidRPr="005C30B2">
        <w:rPr>
          <w:rFonts w:ascii="Times New Roman" w:hAnsi="Times New Roman" w:cs="Times New Roman"/>
          <w:b w:val="0"/>
          <w:sz w:val="28"/>
          <w:szCs w:val="28"/>
        </w:rPr>
        <w:t>.</w:t>
      </w:r>
      <w:proofErr w:type="spellStart"/>
      <w:r>
        <w:rPr>
          <w:rFonts w:ascii="Times New Roman" w:hAnsi="Times New Roman" w:cs="Times New Roman"/>
          <w:b w:val="0"/>
          <w:sz w:val="28"/>
          <w:szCs w:val="28"/>
          <w:lang w:val="en-US"/>
        </w:rPr>
        <w:t>ru</w:t>
      </w:r>
      <w:proofErr w:type="spellEnd"/>
    </w:p>
    <w:p w:rsidR="006532D9" w:rsidRDefault="006532D9" w:rsidP="006532D9">
      <w:pPr>
        <w:ind w:right="53" w:firstLine="6096"/>
        <w:jc w:val="both"/>
        <w:rPr>
          <w:sz w:val="28"/>
          <w:szCs w:val="28"/>
        </w:rPr>
      </w:pPr>
    </w:p>
    <w:p w:rsidR="006532D9" w:rsidRPr="006532D9" w:rsidRDefault="006532D9" w:rsidP="006532D9">
      <w:pPr>
        <w:jc w:val="center"/>
        <w:rPr>
          <w:rFonts w:ascii="Times New Roman" w:hAnsi="Times New Roman" w:cs="Times New Roman"/>
          <w:color w:val="000000"/>
          <w:sz w:val="28"/>
        </w:rPr>
      </w:pPr>
      <w:r w:rsidRPr="006532D9">
        <w:rPr>
          <w:rFonts w:ascii="Times New Roman" w:hAnsi="Times New Roman" w:cs="Times New Roman"/>
          <w:color w:val="000000"/>
          <w:sz w:val="28"/>
        </w:rPr>
        <w:lastRenderedPageBreak/>
        <w:t>МУНИЦИПАЛЬНАЯ ПРОГРАММА</w:t>
      </w:r>
    </w:p>
    <w:p w:rsidR="006532D9" w:rsidRPr="006532D9" w:rsidRDefault="006532D9" w:rsidP="006532D9">
      <w:pPr>
        <w:jc w:val="center"/>
        <w:rPr>
          <w:rFonts w:ascii="Times New Roman" w:hAnsi="Times New Roman" w:cs="Times New Roman"/>
          <w:color w:val="000000"/>
          <w:sz w:val="28"/>
          <w:szCs w:val="28"/>
        </w:rPr>
      </w:pPr>
      <w:r w:rsidRPr="006532D9">
        <w:rPr>
          <w:rFonts w:ascii="Times New Roman" w:hAnsi="Times New Roman" w:cs="Times New Roman"/>
          <w:color w:val="000000"/>
          <w:sz w:val="28"/>
          <w:szCs w:val="28"/>
        </w:rPr>
        <w:t>«ГРАДОСТРОИТЕЛЬНАЯ ПОЛИТИКА ЧЕРЕПОВЕЦКОГО МУНИЦИПАЛЬНОГО РАЙОНА НА 2016-2020 ГОДЫ»</w:t>
      </w:r>
    </w:p>
    <w:p w:rsidR="006532D9" w:rsidRPr="005B7693" w:rsidRDefault="006532D9" w:rsidP="006532D9">
      <w:pPr>
        <w:jc w:val="center"/>
        <w:rPr>
          <w:rFonts w:ascii="Times New Roman" w:hAnsi="Times New Roman" w:cs="Times New Roman"/>
          <w:color w:val="000000"/>
          <w:sz w:val="28"/>
        </w:rPr>
      </w:pPr>
    </w:p>
    <w:p w:rsidR="006532D9" w:rsidRPr="005B7693" w:rsidRDefault="006532D9" w:rsidP="006532D9">
      <w:pPr>
        <w:ind w:right="53"/>
        <w:jc w:val="center"/>
        <w:rPr>
          <w:rFonts w:ascii="Times New Roman" w:hAnsi="Times New Roman" w:cs="Times New Roman"/>
          <w:color w:val="000000"/>
          <w:sz w:val="28"/>
        </w:rPr>
      </w:pPr>
      <w:r w:rsidRPr="005B7693">
        <w:rPr>
          <w:rFonts w:ascii="Times New Roman" w:hAnsi="Times New Roman" w:cs="Times New Roman"/>
          <w:color w:val="000000"/>
          <w:sz w:val="28"/>
        </w:rPr>
        <w:t>ПАСПОРТ</w:t>
      </w:r>
    </w:p>
    <w:tbl>
      <w:tblPr>
        <w:tblW w:w="9425" w:type="dxa"/>
        <w:jc w:val="center"/>
        <w:tblInd w:w="225" w:type="dxa"/>
        <w:tblLook w:val="0000"/>
      </w:tblPr>
      <w:tblGrid>
        <w:gridCol w:w="3568"/>
        <w:gridCol w:w="5857"/>
      </w:tblGrid>
      <w:tr w:rsidR="006532D9" w:rsidRPr="00643120" w:rsidTr="005B7693">
        <w:trPr>
          <w:jc w:val="center"/>
        </w:trPr>
        <w:tc>
          <w:tcPr>
            <w:tcW w:w="35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532D9" w:rsidRPr="005B7693" w:rsidRDefault="006532D9" w:rsidP="009B1588">
            <w:pPr>
              <w:rPr>
                <w:rFonts w:ascii="Times New Roman" w:hAnsi="Times New Roman" w:cs="Times New Roman"/>
                <w:color w:val="000000"/>
                <w:sz w:val="28"/>
                <w:szCs w:val="28"/>
              </w:rPr>
            </w:pPr>
            <w:r w:rsidRPr="005B7693">
              <w:rPr>
                <w:rFonts w:ascii="Times New Roman" w:hAnsi="Times New Roman" w:cs="Times New Roman"/>
                <w:color w:val="000000"/>
                <w:sz w:val="28"/>
                <w:szCs w:val="28"/>
              </w:rPr>
              <w:t xml:space="preserve">Наименование Программы </w:t>
            </w:r>
          </w:p>
          <w:p w:rsidR="006532D9" w:rsidRPr="005B7693" w:rsidRDefault="006532D9" w:rsidP="009B1588">
            <w:pPr>
              <w:rPr>
                <w:rFonts w:ascii="Times New Roman" w:hAnsi="Times New Roman" w:cs="Times New Roman"/>
                <w:color w:val="000000"/>
                <w:sz w:val="28"/>
                <w:szCs w:val="28"/>
              </w:rPr>
            </w:pPr>
          </w:p>
        </w:tc>
        <w:tc>
          <w:tcPr>
            <w:tcW w:w="58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532D9" w:rsidRPr="005B7693" w:rsidRDefault="006532D9" w:rsidP="005B7693">
            <w:pPr>
              <w:pStyle w:val="Style10"/>
              <w:widowControl/>
              <w:tabs>
                <w:tab w:val="left" w:pos="2798"/>
              </w:tabs>
              <w:ind w:left="125" w:right="5"/>
              <w:rPr>
                <w:sz w:val="28"/>
                <w:szCs w:val="28"/>
              </w:rPr>
            </w:pPr>
            <w:r w:rsidRPr="005B7693">
              <w:rPr>
                <w:rStyle w:val="FontStyle30"/>
                <w:sz w:val="28"/>
                <w:szCs w:val="28"/>
              </w:rPr>
              <w:t xml:space="preserve">Муниципальная программа </w:t>
            </w:r>
            <w:r w:rsidRPr="005B7693">
              <w:rPr>
                <w:sz w:val="28"/>
                <w:szCs w:val="28"/>
              </w:rPr>
              <w:t>«Градостроительная политика Череповецкого муниципального района на 2016-2020</w:t>
            </w:r>
            <w:r w:rsidRPr="005B7693">
              <w:rPr>
                <w:color w:val="FF0000"/>
                <w:sz w:val="28"/>
                <w:szCs w:val="28"/>
              </w:rPr>
              <w:t xml:space="preserve"> </w:t>
            </w:r>
            <w:r w:rsidRPr="005B7693">
              <w:rPr>
                <w:sz w:val="28"/>
                <w:szCs w:val="28"/>
              </w:rPr>
              <w:t>годы»</w:t>
            </w:r>
            <w:r w:rsidRPr="005B7693">
              <w:rPr>
                <w:rStyle w:val="FontStyle30"/>
                <w:sz w:val="28"/>
                <w:szCs w:val="28"/>
              </w:rPr>
              <w:t xml:space="preserve"> (далее – Муниципальная  программа)</w:t>
            </w:r>
          </w:p>
        </w:tc>
      </w:tr>
      <w:tr w:rsidR="006532D9" w:rsidRPr="00643120" w:rsidTr="005B7693">
        <w:trPr>
          <w:jc w:val="center"/>
        </w:trPr>
        <w:tc>
          <w:tcPr>
            <w:tcW w:w="3568" w:type="dxa"/>
            <w:tcBorders>
              <w:top w:val="single" w:sz="4" w:space="0" w:color="auto"/>
              <w:left w:val="single" w:sz="4" w:space="0" w:color="auto"/>
              <w:bottom w:val="single" w:sz="4" w:space="0" w:color="auto"/>
              <w:right w:val="single" w:sz="4" w:space="0" w:color="auto"/>
            </w:tcBorders>
            <w:tcMar>
              <w:left w:w="28" w:type="dxa"/>
              <w:right w:w="28" w:type="dxa"/>
            </w:tcMar>
          </w:tcPr>
          <w:p w:rsidR="006532D9" w:rsidRPr="005B7693" w:rsidRDefault="006532D9" w:rsidP="009B1588">
            <w:pPr>
              <w:spacing w:line="235" w:lineRule="auto"/>
              <w:rPr>
                <w:rFonts w:ascii="Times New Roman" w:hAnsi="Times New Roman" w:cs="Times New Roman"/>
                <w:color w:val="000000"/>
                <w:sz w:val="28"/>
                <w:szCs w:val="28"/>
              </w:rPr>
            </w:pPr>
            <w:r w:rsidRPr="005B7693">
              <w:rPr>
                <w:rFonts w:ascii="Times New Roman" w:hAnsi="Times New Roman" w:cs="Times New Roman"/>
                <w:color w:val="000000"/>
                <w:sz w:val="28"/>
                <w:szCs w:val="28"/>
              </w:rPr>
              <w:t>Ответственный исполнитель</w:t>
            </w:r>
          </w:p>
          <w:p w:rsidR="006532D9" w:rsidRPr="005B7693" w:rsidRDefault="006532D9" w:rsidP="009B1588">
            <w:pPr>
              <w:spacing w:line="235" w:lineRule="auto"/>
              <w:rPr>
                <w:rFonts w:ascii="Times New Roman" w:hAnsi="Times New Roman" w:cs="Times New Roman"/>
                <w:color w:val="000000"/>
                <w:sz w:val="28"/>
                <w:szCs w:val="28"/>
              </w:rPr>
            </w:pPr>
            <w:r w:rsidRPr="005B7693">
              <w:rPr>
                <w:rFonts w:ascii="Times New Roman" w:hAnsi="Times New Roman" w:cs="Times New Roman"/>
                <w:color w:val="000000"/>
                <w:sz w:val="28"/>
                <w:szCs w:val="28"/>
              </w:rPr>
              <w:t>Программы</w:t>
            </w:r>
          </w:p>
          <w:p w:rsidR="006532D9" w:rsidRPr="005B7693" w:rsidRDefault="006532D9" w:rsidP="009B1588">
            <w:pPr>
              <w:spacing w:line="235" w:lineRule="auto"/>
              <w:rPr>
                <w:rFonts w:ascii="Times New Roman" w:hAnsi="Times New Roman" w:cs="Times New Roman"/>
                <w:color w:val="000000"/>
                <w:sz w:val="28"/>
                <w:szCs w:val="28"/>
              </w:rPr>
            </w:pPr>
          </w:p>
        </w:tc>
        <w:tc>
          <w:tcPr>
            <w:tcW w:w="5857" w:type="dxa"/>
            <w:tcBorders>
              <w:top w:val="single" w:sz="4" w:space="0" w:color="auto"/>
              <w:left w:val="single" w:sz="4" w:space="0" w:color="auto"/>
              <w:bottom w:val="single" w:sz="4" w:space="0" w:color="auto"/>
              <w:right w:val="single" w:sz="4" w:space="0" w:color="auto"/>
            </w:tcBorders>
            <w:tcMar>
              <w:left w:w="28" w:type="dxa"/>
              <w:right w:w="28" w:type="dxa"/>
            </w:tcMar>
          </w:tcPr>
          <w:p w:rsidR="006532D9" w:rsidRPr="005B7693" w:rsidRDefault="006532D9" w:rsidP="005B7693">
            <w:pPr>
              <w:snapToGrid w:val="0"/>
              <w:ind w:left="125"/>
              <w:jc w:val="both"/>
              <w:rPr>
                <w:rFonts w:ascii="Times New Roman" w:hAnsi="Times New Roman" w:cs="Times New Roman"/>
                <w:sz w:val="28"/>
                <w:szCs w:val="28"/>
              </w:rPr>
            </w:pPr>
            <w:r w:rsidRPr="005B7693">
              <w:rPr>
                <w:rFonts w:ascii="Times New Roman" w:hAnsi="Times New Roman" w:cs="Times New Roman"/>
                <w:sz w:val="28"/>
                <w:szCs w:val="28"/>
              </w:rPr>
              <w:t>Управление архитектуры и градостроительства администрации Череповецкого муниципального района (далее – Управление архитектуры и градостроительства)</w:t>
            </w:r>
          </w:p>
        </w:tc>
      </w:tr>
      <w:tr w:rsidR="006532D9" w:rsidTr="005B7693">
        <w:trPr>
          <w:jc w:val="center"/>
        </w:trPr>
        <w:tc>
          <w:tcPr>
            <w:tcW w:w="3568" w:type="dxa"/>
            <w:tcBorders>
              <w:top w:val="single" w:sz="4" w:space="0" w:color="auto"/>
              <w:left w:val="single" w:sz="4" w:space="0" w:color="auto"/>
              <w:bottom w:val="single" w:sz="4" w:space="0" w:color="auto"/>
              <w:right w:val="single" w:sz="4" w:space="0" w:color="auto"/>
            </w:tcBorders>
            <w:tcMar>
              <w:left w:w="28" w:type="dxa"/>
              <w:right w:w="28" w:type="dxa"/>
            </w:tcMar>
          </w:tcPr>
          <w:p w:rsidR="006532D9" w:rsidRPr="005B7693" w:rsidRDefault="006532D9" w:rsidP="009B1588">
            <w:pPr>
              <w:spacing w:line="235" w:lineRule="auto"/>
              <w:rPr>
                <w:rFonts w:ascii="Times New Roman" w:hAnsi="Times New Roman" w:cs="Times New Roman"/>
                <w:color w:val="000000"/>
                <w:sz w:val="28"/>
                <w:szCs w:val="28"/>
              </w:rPr>
            </w:pPr>
            <w:r w:rsidRPr="005B7693">
              <w:rPr>
                <w:rFonts w:ascii="Times New Roman" w:hAnsi="Times New Roman" w:cs="Times New Roman"/>
                <w:color w:val="000000"/>
                <w:sz w:val="28"/>
                <w:szCs w:val="28"/>
              </w:rPr>
              <w:t>Соисполнители Программы</w:t>
            </w:r>
          </w:p>
          <w:p w:rsidR="006532D9" w:rsidRPr="005B7693" w:rsidRDefault="006532D9" w:rsidP="009B1588">
            <w:pPr>
              <w:spacing w:line="235" w:lineRule="auto"/>
              <w:jc w:val="both"/>
              <w:rPr>
                <w:rFonts w:ascii="Times New Roman" w:hAnsi="Times New Roman" w:cs="Times New Roman"/>
                <w:color w:val="000000"/>
                <w:sz w:val="28"/>
                <w:szCs w:val="28"/>
              </w:rPr>
            </w:pPr>
          </w:p>
        </w:tc>
        <w:tc>
          <w:tcPr>
            <w:tcW w:w="5857" w:type="dxa"/>
            <w:tcBorders>
              <w:top w:val="single" w:sz="4" w:space="0" w:color="auto"/>
              <w:left w:val="single" w:sz="4" w:space="0" w:color="auto"/>
              <w:bottom w:val="single" w:sz="4" w:space="0" w:color="auto"/>
              <w:right w:val="single" w:sz="4" w:space="0" w:color="auto"/>
            </w:tcBorders>
            <w:tcMar>
              <w:left w:w="28" w:type="dxa"/>
              <w:right w:w="28" w:type="dxa"/>
            </w:tcMar>
          </w:tcPr>
          <w:p w:rsidR="006532D9" w:rsidRPr="005B7693" w:rsidRDefault="006532D9" w:rsidP="005B7693">
            <w:pPr>
              <w:spacing w:line="235" w:lineRule="auto"/>
              <w:ind w:left="125"/>
              <w:jc w:val="both"/>
              <w:rPr>
                <w:rFonts w:ascii="Times New Roman" w:hAnsi="Times New Roman" w:cs="Times New Roman"/>
                <w:sz w:val="28"/>
                <w:szCs w:val="28"/>
              </w:rPr>
            </w:pPr>
            <w:r w:rsidRPr="005B7693">
              <w:rPr>
                <w:rFonts w:ascii="Times New Roman" w:hAnsi="Times New Roman" w:cs="Times New Roman"/>
                <w:sz w:val="28"/>
                <w:szCs w:val="28"/>
              </w:rPr>
              <w:t xml:space="preserve">Комитет имущественных отношений администрации Череповецкого </w:t>
            </w:r>
            <w:proofErr w:type="gramStart"/>
            <w:r w:rsidRPr="005B7693">
              <w:rPr>
                <w:rFonts w:ascii="Times New Roman" w:hAnsi="Times New Roman" w:cs="Times New Roman"/>
                <w:sz w:val="28"/>
                <w:szCs w:val="28"/>
              </w:rPr>
              <w:t>муниципального</w:t>
            </w:r>
            <w:proofErr w:type="gramEnd"/>
            <w:r w:rsidRPr="005B7693">
              <w:rPr>
                <w:rFonts w:ascii="Times New Roman" w:hAnsi="Times New Roman" w:cs="Times New Roman"/>
                <w:sz w:val="28"/>
                <w:szCs w:val="28"/>
              </w:rPr>
              <w:t xml:space="preserve"> района </w:t>
            </w:r>
          </w:p>
          <w:p w:rsidR="006532D9" w:rsidRPr="005B7693" w:rsidRDefault="006532D9" w:rsidP="005B7693">
            <w:pPr>
              <w:spacing w:line="235" w:lineRule="auto"/>
              <w:ind w:left="125"/>
              <w:jc w:val="both"/>
              <w:rPr>
                <w:rFonts w:ascii="Times New Roman" w:hAnsi="Times New Roman" w:cs="Times New Roman"/>
                <w:sz w:val="28"/>
                <w:szCs w:val="28"/>
              </w:rPr>
            </w:pPr>
            <w:r w:rsidRPr="005B7693">
              <w:rPr>
                <w:rFonts w:ascii="Times New Roman" w:hAnsi="Times New Roman" w:cs="Times New Roman"/>
                <w:sz w:val="28"/>
                <w:szCs w:val="28"/>
              </w:rPr>
              <w:t>(далее - Комитет имущественных отношений)</w:t>
            </w:r>
          </w:p>
        </w:tc>
      </w:tr>
      <w:tr w:rsidR="006532D9" w:rsidRPr="00643120" w:rsidTr="005B7693">
        <w:trPr>
          <w:jc w:val="center"/>
        </w:trPr>
        <w:tc>
          <w:tcPr>
            <w:tcW w:w="3568" w:type="dxa"/>
            <w:tcBorders>
              <w:top w:val="single" w:sz="4" w:space="0" w:color="auto"/>
              <w:left w:val="single" w:sz="4" w:space="0" w:color="auto"/>
              <w:bottom w:val="single" w:sz="4" w:space="0" w:color="auto"/>
              <w:right w:val="single" w:sz="4" w:space="0" w:color="auto"/>
            </w:tcBorders>
            <w:tcMar>
              <w:left w:w="28" w:type="dxa"/>
              <w:right w:w="28" w:type="dxa"/>
            </w:tcMar>
          </w:tcPr>
          <w:p w:rsidR="006532D9" w:rsidRPr="005B7693" w:rsidRDefault="006532D9" w:rsidP="009B1588">
            <w:pPr>
              <w:rPr>
                <w:rFonts w:ascii="Times New Roman" w:hAnsi="Times New Roman" w:cs="Times New Roman"/>
                <w:sz w:val="28"/>
                <w:szCs w:val="28"/>
              </w:rPr>
            </w:pPr>
            <w:r w:rsidRPr="005B7693">
              <w:rPr>
                <w:rFonts w:ascii="Times New Roman" w:hAnsi="Times New Roman" w:cs="Times New Roman"/>
                <w:sz w:val="28"/>
                <w:szCs w:val="28"/>
              </w:rPr>
              <w:t>Подпрограммы Программы</w:t>
            </w:r>
          </w:p>
        </w:tc>
        <w:tc>
          <w:tcPr>
            <w:tcW w:w="5857" w:type="dxa"/>
            <w:tcBorders>
              <w:top w:val="single" w:sz="4" w:space="0" w:color="auto"/>
              <w:left w:val="single" w:sz="4" w:space="0" w:color="auto"/>
              <w:bottom w:val="single" w:sz="4" w:space="0" w:color="auto"/>
              <w:right w:val="single" w:sz="4" w:space="0" w:color="auto"/>
            </w:tcBorders>
            <w:tcMar>
              <w:left w:w="28" w:type="dxa"/>
              <w:right w:w="28" w:type="dxa"/>
            </w:tcMar>
          </w:tcPr>
          <w:p w:rsidR="006532D9" w:rsidRPr="005B7693" w:rsidRDefault="006532D9" w:rsidP="005B7693">
            <w:pPr>
              <w:ind w:left="125"/>
              <w:rPr>
                <w:rFonts w:ascii="Times New Roman" w:hAnsi="Times New Roman" w:cs="Times New Roman"/>
                <w:sz w:val="28"/>
                <w:szCs w:val="28"/>
              </w:rPr>
            </w:pPr>
            <w:r w:rsidRPr="005B7693">
              <w:rPr>
                <w:rFonts w:ascii="Times New Roman" w:hAnsi="Times New Roman" w:cs="Times New Roman"/>
                <w:sz w:val="28"/>
                <w:szCs w:val="28"/>
              </w:rPr>
              <w:t>Отсутствуют</w:t>
            </w:r>
          </w:p>
        </w:tc>
      </w:tr>
      <w:tr w:rsidR="006532D9" w:rsidRPr="00CD1CCA" w:rsidTr="005B7693">
        <w:trPr>
          <w:jc w:val="center"/>
        </w:trPr>
        <w:tc>
          <w:tcPr>
            <w:tcW w:w="3568" w:type="dxa"/>
            <w:tcBorders>
              <w:top w:val="single" w:sz="4" w:space="0" w:color="auto"/>
              <w:left w:val="single" w:sz="4" w:space="0" w:color="auto"/>
              <w:bottom w:val="single" w:sz="4" w:space="0" w:color="auto"/>
              <w:right w:val="single" w:sz="4" w:space="0" w:color="auto"/>
            </w:tcBorders>
            <w:tcMar>
              <w:left w:w="28" w:type="dxa"/>
              <w:right w:w="28" w:type="dxa"/>
            </w:tcMar>
          </w:tcPr>
          <w:p w:rsidR="006532D9" w:rsidRPr="005B7693" w:rsidRDefault="006532D9" w:rsidP="009B1588">
            <w:pPr>
              <w:rPr>
                <w:rFonts w:ascii="Times New Roman" w:hAnsi="Times New Roman" w:cs="Times New Roman"/>
                <w:color w:val="000000"/>
                <w:sz w:val="28"/>
                <w:szCs w:val="28"/>
              </w:rPr>
            </w:pPr>
            <w:r w:rsidRPr="005B7693">
              <w:rPr>
                <w:rFonts w:ascii="Times New Roman" w:hAnsi="Times New Roman" w:cs="Times New Roman"/>
                <w:color w:val="000000"/>
                <w:sz w:val="28"/>
                <w:szCs w:val="28"/>
              </w:rPr>
              <w:t xml:space="preserve">Цель Программы </w:t>
            </w:r>
          </w:p>
          <w:p w:rsidR="006532D9" w:rsidRPr="005B7693" w:rsidRDefault="006532D9" w:rsidP="009B1588">
            <w:pPr>
              <w:rPr>
                <w:rFonts w:ascii="Times New Roman" w:hAnsi="Times New Roman" w:cs="Times New Roman"/>
                <w:color w:val="000000"/>
                <w:sz w:val="28"/>
                <w:szCs w:val="28"/>
              </w:rPr>
            </w:pPr>
          </w:p>
        </w:tc>
        <w:tc>
          <w:tcPr>
            <w:tcW w:w="5857" w:type="dxa"/>
            <w:tcBorders>
              <w:top w:val="single" w:sz="4" w:space="0" w:color="auto"/>
              <w:left w:val="single" w:sz="4" w:space="0" w:color="auto"/>
              <w:bottom w:val="single" w:sz="4" w:space="0" w:color="auto"/>
              <w:right w:val="single" w:sz="4" w:space="0" w:color="auto"/>
            </w:tcBorders>
            <w:tcMar>
              <w:left w:w="28" w:type="dxa"/>
              <w:right w:w="28" w:type="dxa"/>
            </w:tcMar>
          </w:tcPr>
          <w:p w:rsidR="006532D9" w:rsidRPr="005B7693" w:rsidRDefault="006532D9" w:rsidP="005B7693">
            <w:pPr>
              <w:autoSpaceDE w:val="0"/>
              <w:autoSpaceDN w:val="0"/>
              <w:adjustRightInd w:val="0"/>
              <w:ind w:left="125"/>
              <w:jc w:val="both"/>
              <w:rPr>
                <w:rFonts w:ascii="Times New Roman" w:hAnsi="Times New Roman" w:cs="Times New Roman"/>
                <w:sz w:val="28"/>
                <w:szCs w:val="28"/>
              </w:rPr>
            </w:pPr>
            <w:r w:rsidRPr="005B7693">
              <w:rPr>
                <w:rFonts w:ascii="Times New Roman" w:hAnsi="Times New Roman" w:cs="Times New Roman"/>
                <w:sz w:val="28"/>
                <w:szCs w:val="28"/>
              </w:rPr>
              <w:t>Разработка градостроительной документации,  направленной на обеспечение устойчивого развития территорий Череповецкого муниципального района, благоприятных условий жизнедеятельности населения, создания условий для привлечения инвестиций.</w:t>
            </w:r>
          </w:p>
        </w:tc>
      </w:tr>
      <w:tr w:rsidR="006532D9" w:rsidRPr="00AF4D22" w:rsidTr="005B7693">
        <w:trPr>
          <w:jc w:val="center"/>
        </w:trPr>
        <w:tc>
          <w:tcPr>
            <w:tcW w:w="3568" w:type="dxa"/>
            <w:tcBorders>
              <w:top w:val="single" w:sz="4" w:space="0" w:color="auto"/>
              <w:left w:val="single" w:sz="4" w:space="0" w:color="auto"/>
              <w:bottom w:val="single" w:sz="4" w:space="0" w:color="auto"/>
              <w:right w:val="single" w:sz="4" w:space="0" w:color="auto"/>
            </w:tcBorders>
            <w:tcMar>
              <w:left w:w="28" w:type="dxa"/>
              <w:right w:w="28" w:type="dxa"/>
            </w:tcMar>
          </w:tcPr>
          <w:p w:rsidR="006532D9" w:rsidRPr="005B7693" w:rsidRDefault="006532D9" w:rsidP="009B1588">
            <w:pPr>
              <w:rPr>
                <w:rFonts w:ascii="Times New Roman" w:hAnsi="Times New Roman" w:cs="Times New Roman"/>
                <w:color w:val="000000"/>
                <w:sz w:val="28"/>
                <w:szCs w:val="28"/>
              </w:rPr>
            </w:pPr>
            <w:r w:rsidRPr="005B7693">
              <w:rPr>
                <w:rFonts w:ascii="Times New Roman" w:hAnsi="Times New Roman" w:cs="Times New Roman"/>
                <w:color w:val="000000"/>
                <w:sz w:val="28"/>
                <w:szCs w:val="28"/>
              </w:rPr>
              <w:t xml:space="preserve">Задачи Программы </w:t>
            </w:r>
          </w:p>
          <w:p w:rsidR="006532D9" w:rsidRPr="005B7693" w:rsidRDefault="006532D9" w:rsidP="009B1588">
            <w:pPr>
              <w:rPr>
                <w:rFonts w:ascii="Times New Roman" w:hAnsi="Times New Roman" w:cs="Times New Roman"/>
                <w:color w:val="000000"/>
                <w:sz w:val="28"/>
                <w:szCs w:val="28"/>
              </w:rPr>
            </w:pPr>
          </w:p>
        </w:tc>
        <w:tc>
          <w:tcPr>
            <w:tcW w:w="5857" w:type="dxa"/>
            <w:tcBorders>
              <w:top w:val="single" w:sz="4" w:space="0" w:color="auto"/>
              <w:left w:val="single" w:sz="4" w:space="0" w:color="auto"/>
              <w:bottom w:val="single" w:sz="4" w:space="0" w:color="auto"/>
              <w:right w:val="single" w:sz="4" w:space="0" w:color="auto"/>
            </w:tcBorders>
            <w:tcMar>
              <w:left w:w="28" w:type="dxa"/>
              <w:right w:w="28" w:type="dxa"/>
            </w:tcMar>
          </w:tcPr>
          <w:p w:rsidR="006532D9" w:rsidRPr="005B7693" w:rsidRDefault="006532D9" w:rsidP="005B7693">
            <w:pPr>
              <w:ind w:left="125"/>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1. Утверждение документов территориального планирования района и поселений.</w:t>
            </w:r>
          </w:p>
          <w:p w:rsidR="006532D9" w:rsidRPr="005B7693" w:rsidRDefault="006532D9" w:rsidP="005B7693">
            <w:pPr>
              <w:snapToGrid w:val="0"/>
              <w:ind w:left="125"/>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2. Утверждение правил землепользования и застройки поселений.</w:t>
            </w:r>
          </w:p>
          <w:p w:rsidR="006532D9" w:rsidRPr="005B7693" w:rsidRDefault="006532D9" w:rsidP="005B7693">
            <w:pPr>
              <w:snapToGrid w:val="0"/>
              <w:ind w:left="125"/>
              <w:jc w:val="both"/>
              <w:rPr>
                <w:rFonts w:ascii="Times New Roman" w:hAnsi="Times New Roman" w:cs="Times New Roman"/>
                <w:sz w:val="28"/>
                <w:szCs w:val="28"/>
              </w:rPr>
            </w:pPr>
            <w:r w:rsidRPr="005B7693">
              <w:rPr>
                <w:rFonts w:ascii="Times New Roman" w:hAnsi="Times New Roman" w:cs="Times New Roman"/>
                <w:sz w:val="28"/>
                <w:szCs w:val="28"/>
              </w:rPr>
              <w:t>3. Подготовка документации по планировке территорий.</w:t>
            </w:r>
          </w:p>
          <w:p w:rsidR="006532D9" w:rsidRPr="005B7693" w:rsidRDefault="006532D9" w:rsidP="005B7693">
            <w:pPr>
              <w:snapToGrid w:val="0"/>
              <w:ind w:left="125"/>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4. Утверждение местных нормативов градостроительного проектирования района и поселений.</w:t>
            </w:r>
          </w:p>
          <w:p w:rsidR="006532D9" w:rsidRPr="005B7693" w:rsidRDefault="006532D9" w:rsidP="005B7693">
            <w:pPr>
              <w:snapToGrid w:val="0"/>
              <w:ind w:left="125"/>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5. Ведение информационной системы обеспечения градостроительной деятельности района.</w:t>
            </w:r>
          </w:p>
          <w:p w:rsidR="006532D9" w:rsidRPr="005B7693" w:rsidRDefault="006532D9" w:rsidP="005B7693">
            <w:pPr>
              <w:snapToGrid w:val="0"/>
              <w:ind w:left="125"/>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6. Совершенствование архитектурного облика территорий района.</w:t>
            </w:r>
          </w:p>
        </w:tc>
      </w:tr>
      <w:tr w:rsidR="006532D9" w:rsidRPr="00A00487" w:rsidTr="005B7693">
        <w:trPr>
          <w:jc w:val="center"/>
        </w:trPr>
        <w:tc>
          <w:tcPr>
            <w:tcW w:w="3568" w:type="dxa"/>
            <w:tcBorders>
              <w:top w:val="single" w:sz="4" w:space="0" w:color="auto"/>
              <w:left w:val="single" w:sz="4" w:space="0" w:color="auto"/>
              <w:bottom w:val="single" w:sz="4" w:space="0" w:color="auto"/>
              <w:right w:val="single" w:sz="4" w:space="0" w:color="auto"/>
            </w:tcBorders>
            <w:tcMar>
              <w:left w:w="28" w:type="dxa"/>
              <w:right w:w="28" w:type="dxa"/>
            </w:tcMar>
          </w:tcPr>
          <w:p w:rsidR="006532D9" w:rsidRPr="005B7693" w:rsidRDefault="006532D9" w:rsidP="009B1588">
            <w:pPr>
              <w:pStyle w:val="ConsPlusNormal"/>
              <w:ind w:firstLine="69"/>
              <w:rPr>
                <w:rFonts w:ascii="Times New Roman" w:hAnsi="Times New Roman" w:cs="Times New Roman"/>
                <w:sz w:val="28"/>
                <w:szCs w:val="28"/>
              </w:rPr>
            </w:pPr>
            <w:r w:rsidRPr="005B7693">
              <w:rPr>
                <w:rFonts w:ascii="Times New Roman" w:hAnsi="Times New Roman" w:cs="Times New Roman"/>
                <w:sz w:val="28"/>
                <w:szCs w:val="28"/>
              </w:rPr>
              <w:t>Целевые индикаторы и показатели Программы</w:t>
            </w:r>
          </w:p>
          <w:p w:rsidR="006532D9" w:rsidRPr="005B7693" w:rsidRDefault="006532D9" w:rsidP="009B1588">
            <w:pPr>
              <w:pStyle w:val="ConsPlusNormal"/>
              <w:rPr>
                <w:rFonts w:ascii="Times New Roman" w:hAnsi="Times New Roman" w:cs="Times New Roman"/>
                <w:sz w:val="28"/>
                <w:szCs w:val="28"/>
              </w:rPr>
            </w:pPr>
          </w:p>
        </w:tc>
        <w:tc>
          <w:tcPr>
            <w:tcW w:w="5857" w:type="dxa"/>
            <w:tcBorders>
              <w:top w:val="single" w:sz="4" w:space="0" w:color="auto"/>
              <w:left w:val="single" w:sz="4" w:space="0" w:color="auto"/>
              <w:bottom w:val="single" w:sz="4" w:space="0" w:color="auto"/>
              <w:right w:val="single" w:sz="4" w:space="0" w:color="auto"/>
            </w:tcBorders>
            <w:tcMar>
              <w:left w:w="28" w:type="dxa"/>
              <w:right w:w="28" w:type="dxa"/>
            </w:tcMar>
          </w:tcPr>
          <w:p w:rsidR="006532D9" w:rsidRPr="005B7693" w:rsidRDefault="006532D9" w:rsidP="005B7693">
            <w:pPr>
              <w:pStyle w:val="ConsPlusNormal"/>
              <w:ind w:left="125"/>
              <w:jc w:val="both"/>
              <w:rPr>
                <w:rFonts w:ascii="Times New Roman" w:hAnsi="Times New Roman" w:cs="Times New Roman"/>
                <w:sz w:val="28"/>
                <w:szCs w:val="28"/>
              </w:rPr>
            </w:pPr>
            <w:r w:rsidRPr="005B7693">
              <w:rPr>
                <w:rFonts w:ascii="Times New Roman" w:hAnsi="Times New Roman" w:cs="Times New Roman"/>
                <w:sz w:val="28"/>
                <w:szCs w:val="28"/>
              </w:rPr>
              <w:t>1. Доля муниципальных образований района, имеющих утвержденные документы территориального планирования;</w:t>
            </w:r>
          </w:p>
          <w:p w:rsidR="006532D9" w:rsidRPr="005B7693" w:rsidRDefault="006532D9" w:rsidP="005B7693">
            <w:pPr>
              <w:pStyle w:val="ConsPlusNormal"/>
              <w:ind w:left="125"/>
              <w:jc w:val="both"/>
              <w:rPr>
                <w:rFonts w:ascii="Times New Roman" w:hAnsi="Times New Roman" w:cs="Times New Roman"/>
                <w:sz w:val="28"/>
                <w:szCs w:val="28"/>
              </w:rPr>
            </w:pPr>
            <w:r w:rsidRPr="005B7693">
              <w:rPr>
                <w:rFonts w:ascii="Times New Roman" w:hAnsi="Times New Roman" w:cs="Times New Roman"/>
                <w:sz w:val="28"/>
                <w:szCs w:val="28"/>
              </w:rPr>
              <w:t xml:space="preserve">2. Количество внесенных изменений в документы территориального планирования </w:t>
            </w:r>
            <w:r w:rsidRPr="005B7693">
              <w:rPr>
                <w:rFonts w:ascii="Times New Roman" w:hAnsi="Times New Roman" w:cs="Times New Roman"/>
                <w:sz w:val="28"/>
                <w:szCs w:val="28"/>
              </w:rPr>
              <w:lastRenderedPageBreak/>
              <w:t>муниципальных образований района;</w:t>
            </w:r>
          </w:p>
          <w:p w:rsidR="006532D9" w:rsidRPr="005B7693" w:rsidRDefault="006532D9" w:rsidP="005B7693">
            <w:pPr>
              <w:pStyle w:val="ConsPlusNormal"/>
              <w:ind w:left="125"/>
              <w:jc w:val="both"/>
              <w:rPr>
                <w:rFonts w:ascii="Times New Roman" w:hAnsi="Times New Roman" w:cs="Times New Roman"/>
                <w:sz w:val="28"/>
                <w:szCs w:val="28"/>
              </w:rPr>
            </w:pPr>
            <w:r w:rsidRPr="005B7693">
              <w:rPr>
                <w:rFonts w:ascii="Times New Roman" w:hAnsi="Times New Roman" w:cs="Times New Roman"/>
                <w:sz w:val="28"/>
                <w:szCs w:val="28"/>
              </w:rPr>
              <w:t>3. Доля населенных пунктов района, в отношении которых проведены работы по описанию местоположения и постановке на кадастровый учет границ;</w:t>
            </w:r>
          </w:p>
          <w:p w:rsidR="006532D9" w:rsidRPr="005B7693" w:rsidRDefault="006532D9" w:rsidP="005B7693">
            <w:pPr>
              <w:pStyle w:val="ConsPlusNormal"/>
              <w:ind w:left="125"/>
              <w:jc w:val="both"/>
              <w:rPr>
                <w:rFonts w:ascii="Times New Roman" w:hAnsi="Times New Roman" w:cs="Times New Roman"/>
                <w:sz w:val="28"/>
                <w:szCs w:val="28"/>
              </w:rPr>
            </w:pPr>
            <w:r w:rsidRPr="005B7693">
              <w:rPr>
                <w:rFonts w:ascii="Times New Roman" w:hAnsi="Times New Roman" w:cs="Times New Roman"/>
                <w:sz w:val="28"/>
                <w:szCs w:val="28"/>
              </w:rPr>
              <w:t>4. Доля муниципальных образований района, имеющих утвержденные правила землепользования и застройки;</w:t>
            </w:r>
          </w:p>
          <w:p w:rsidR="006532D9" w:rsidRPr="005B7693" w:rsidRDefault="006532D9" w:rsidP="005B7693">
            <w:pPr>
              <w:pStyle w:val="ConsPlusNormal"/>
              <w:ind w:left="125"/>
              <w:jc w:val="both"/>
              <w:rPr>
                <w:rFonts w:ascii="Times New Roman" w:hAnsi="Times New Roman" w:cs="Times New Roman"/>
                <w:sz w:val="28"/>
                <w:szCs w:val="28"/>
              </w:rPr>
            </w:pPr>
            <w:r w:rsidRPr="005B7693">
              <w:rPr>
                <w:rFonts w:ascii="Times New Roman" w:hAnsi="Times New Roman" w:cs="Times New Roman"/>
                <w:sz w:val="28"/>
                <w:szCs w:val="28"/>
              </w:rPr>
              <w:t>5. Количество внесенных изменений в правила  землепользования и застройки муниципальных образований района;</w:t>
            </w:r>
          </w:p>
          <w:p w:rsidR="006532D9" w:rsidRPr="005B7693" w:rsidRDefault="006532D9" w:rsidP="005B7693">
            <w:pPr>
              <w:pStyle w:val="ConsPlusNormal"/>
              <w:ind w:left="125"/>
              <w:jc w:val="both"/>
              <w:rPr>
                <w:rFonts w:ascii="Times New Roman" w:hAnsi="Times New Roman" w:cs="Times New Roman"/>
                <w:sz w:val="28"/>
                <w:szCs w:val="28"/>
              </w:rPr>
            </w:pPr>
            <w:r w:rsidRPr="005B7693">
              <w:rPr>
                <w:rFonts w:ascii="Times New Roman" w:hAnsi="Times New Roman" w:cs="Times New Roman"/>
                <w:sz w:val="28"/>
                <w:szCs w:val="28"/>
              </w:rPr>
              <w:t>6. Площадь территорий района, обеспеченная документацией по планировке территорий;</w:t>
            </w:r>
          </w:p>
          <w:p w:rsidR="006532D9" w:rsidRPr="005B7693" w:rsidRDefault="006532D9" w:rsidP="005B7693">
            <w:pPr>
              <w:pStyle w:val="ConsPlusNormal"/>
              <w:ind w:left="125"/>
              <w:jc w:val="both"/>
              <w:rPr>
                <w:rFonts w:ascii="Times New Roman" w:hAnsi="Times New Roman" w:cs="Times New Roman"/>
                <w:sz w:val="28"/>
                <w:szCs w:val="28"/>
              </w:rPr>
            </w:pPr>
            <w:r w:rsidRPr="005B7693">
              <w:rPr>
                <w:rFonts w:ascii="Times New Roman" w:hAnsi="Times New Roman" w:cs="Times New Roman"/>
                <w:sz w:val="28"/>
                <w:szCs w:val="28"/>
              </w:rPr>
              <w:t>7. Доля муниципальных образований района, имеющих утвержденные нормативы градостроительного проектирования;</w:t>
            </w:r>
          </w:p>
          <w:p w:rsidR="006532D9" w:rsidRPr="005B7693" w:rsidRDefault="006532D9" w:rsidP="005B7693">
            <w:pPr>
              <w:pStyle w:val="ConsPlusNormal"/>
              <w:ind w:left="125"/>
              <w:jc w:val="both"/>
              <w:rPr>
                <w:rFonts w:ascii="Times New Roman" w:hAnsi="Times New Roman" w:cs="Times New Roman"/>
                <w:sz w:val="28"/>
                <w:szCs w:val="28"/>
              </w:rPr>
            </w:pPr>
            <w:r w:rsidRPr="005B7693">
              <w:rPr>
                <w:rFonts w:ascii="Times New Roman" w:hAnsi="Times New Roman" w:cs="Times New Roman"/>
                <w:sz w:val="28"/>
                <w:szCs w:val="28"/>
              </w:rPr>
              <w:t>8. Площадь территорий района, имеющих актуальные материалы аэрофотосъемки, космических снимков, топографической съемки;</w:t>
            </w:r>
          </w:p>
          <w:p w:rsidR="006532D9" w:rsidRPr="005B7693" w:rsidRDefault="006532D9" w:rsidP="005B7693">
            <w:pPr>
              <w:pStyle w:val="ConsPlusNormal"/>
              <w:ind w:left="125"/>
              <w:jc w:val="both"/>
              <w:rPr>
                <w:rFonts w:ascii="Times New Roman" w:hAnsi="Times New Roman" w:cs="Times New Roman"/>
                <w:sz w:val="28"/>
                <w:szCs w:val="28"/>
              </w:rPr>
            </w:pPr>
            <w:r w:rsidRPr="005B7693">
              <w:rPr>
                <w:rFonts w:ascii="Times New Roman" w:hAnsi="Times New Roman" w:cs="Times New Roman"/>
                <w:sz w:val="28"/>
                <w:szCs w:val="28"/>
              </w:rPr>
              <w:t>9. Количество рекламных мест, предусмотренных схемой размещения рекламных конструкций на территории Череповецкого муниципального района;</w:t>
            </w:r>
          </w:p>
          <w:p w:rsidR="006532D9" w:rsidRPr="005B7693" w:rsidRDefault="006532D9" w:rsidP="005B7693">
            <w:pPr>
              <w:pStyle w:val="ConsPlusNormal"/>
              <w:ind w:left="125"/>
              <w:jc w:val="both"/>
              <w:rPr>
                <w:rFonts w:ascii="Times New Roman" w:hAnsi="Times New Roman" w:cs="Times New Roman"/>
                <w:sz w:val="28"/>
                <w:szCs w:val="28"/>
              </w:rPr>
            </w:pPr>
            <w:r w:rsidRPr="005B7693">
              <w:rPr>
                <w:rFonts w:ascii="Times New Roman" w:hAnsi="Times New Roman" w:cs="Times New Roman"/>
                <w:sz w:val="28"/>
                <w:szCs w:val="28"/>
              </w:rPr>
              <w:t>10. Количество демонтированных (снесенных) самовольно установленных рекламных конструкций;</w:t>
            </w:r>
          </w:p>
          <w:p w:rsidR="006532D9" w:rsidRPr="005B7693" w:rsidRDefault="006532D9" w:rsidP="005B7693">
            <w:pPr>
              <w:pStyle w:val="ConsPlusNormal"/>
              <w:ind w:left="125"/>
              <w:jc w:val="both"/>
              <w:rPr>
                <w:rFonts w:ascii="Times New Roman" w:hAnsi="Times New Roman" w:cs="Times New Roman"/>
                <w:sz w:val="28"/>
                <w:szCs w:val="28"/>
              </w:rPr>
            </w:pPr>
            <w:r w:rsidRPr="005B7693">
              <w:rPr>
                <w:rFonts w:ascii="Times New Roman" w:hAnsi="Times New Roman" w:cs="Times New Roman"/>
                <w:sz w:val="28"/>
                <w:szCs w:val="28"/>
              </w:rPr>
              <w:t>11. Количество разработанных проектов благоустройства территорий, концепций дизайнерского и архитектурно-художественного облика, градостроительного развития территорий района.</w:t>
            </w:r>
          </w:p>
        </w:tc>
      </w:tr>
      <w:tr w:rsidR="006532D9" w:rsidTr="005B7693">
        <w:trPr>
          <w:jc w:val="center"/>
        </w:trPr>
        <w:tc>
          <w:tcPr>
            <w:tcW w:w="3568" w:type="dxa"/>
            <w:tcBorders>
              <w:top w:val="single" w:sz="4" w:space="0" w:color="auto"/>
              <w:left w:val="single" w:sz="4" w:space="0" w:color="auto"/>
              <w:bottom w:val="single" w:sz="4" w:space="0" w:color="auto"/>
              <w:right w:val="single" w:sz="4" w:space="0" w:color="auto"/>
            </w:tcBorders>
            <w:tcMar>
              <w:left w:w="28" w:type="dxa"/>
              <w:right w:w="28" w:type="dxa"/>
            </w:tcMar>
          </w:tcPr>
          <w:p w:rsidR="006532D9" w:rsidRPr="005B7693" w:rsidRDefault="006532D9" w:rsidP="009B1588">
            <w:pPr>
              <w:rPr>
                <w:rFonts w:ascii="Times New Roman" w:hAnsi="Times New Roman" w:cs="Times New Roman"/>
                <w:color w:val="000000"/>
                <w:sz w:val="28"/>
                <w:szCs w:val="28"/>
              </w:rPr>
            </w:pPr>
            <w:r w:rsidRPr="005B7693">
              <w:rPr>
                <w:rFonts w:ascii="Times New Roman" w:hAnsi="Times New Roman" w:cs="Times New Roman"/>
                <w:color w:val="000000"/>
                <w:sz w:val="28"/>
                <w:szCs w:val="28"/>
              </w:rPr>
              <w:lastRenderedPageBreak/>
              <w:t xml:space="preserve">Сроки реализации Программы </w:t>
            </w:r>
          </w:p>
        </w:tc>
        <w:tc>
          <w:tcPr>
            <w:tcW w:w="5857" w:type="dxa"/>
            <w:tcBorders>
              <w:top w:val="single" w:sz="4" w:space="0" w:color="auto"/>
              <w:left w:val="single" w:sz="4" w:space="0" w:color="auto"/>
              <w:bottom w:val="single" w:sz="4" w:space="0" w:color="auto"/>
              <w:right w:val="single" w:sz="4" w:space="0" w:color="auto"/>
            </w:tcBorders>
            <w:tcMar>
              <w:left w:w="28" w:type="dxa"/>
              <w:right w:w="28" w:type="dxa"/>
            </w:tcMar>
          </w:tcPr>
          <w:p w:rsidR="006532D9" w:rsidRPr="005B7693" w:rsidRDefault="006532D9" w:rsidP="005B7693">
            <w:pPr>
              <w:ind w:left="125"/>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 xml:space="preserve">2016 – 2020 годы </w:t>
            </w:r>
          </w:p>
        </w:tc>
      </w:tr>
      <w:tr w:rsidR="006532D9" w:rsidRPr="00527361" w:rsidTr="005B7693">
        <w:trPr>
          <w:trHeight w:val="415"/>
          <w:jc w:val="center"/>
        </w:trPr>
        <w:tc>
          <w:tcPr>
            <w:tcW w:w="3568" w:type="dxa"/>
            <w:tcBorders>
              <w:top w:val="single" w:sz="4" w:space="0" w:color="auto"/>
              <w:left w:val="single" w:sz="4" w:space="0" w:color="auto"/>
              <w:bottom w:val="single" w:sz="4" w:space="0" w:color="auto"/>
              <w:right w:val="single" w:sz="4" w:space="0" w:color="auto"/>
            </w:tcBorders>
            <w:tcMar>
              <w:left w:w="28" w:type="dxa"/>
              <w:right w:w="28" w:type="dxa"/>
            </w:tcMar>
          </w:tcPr>
          <w:p w:rsidR="006532D9" w:rsidRPr="005B7693" w:rsidRDefault="006532D9" w:rsidP="009B1588">
            <w:pPr>
              <w:spacing w:line="235" w:lineRule="auto"/>
              <w:rPr>
                <w:rFonts w:ascii="Times New Roman" w:hAnsi="Times New Roman" w:cs="Times New Roman"/>
                <w:color w:val="000000"/>
                <w:sz w:val="28"/>
                <w:szCs w:val="28"/>
              </w:rPr>
            </w:pPr>
            <w:r w:rsidRPr="005B7693">
              <w:rPr>
                <w:rFonts w:ascii="Times New Roman" w:hAnsi="Times New Roman" w:cs="Times New Roman"/>
                <w:color w:val="000000"/>
                <w:sz w:val="28"/>
                <w:szCs w:val="28"/>
              </w:rPr>
              <w:t>Объемы бюджетных ассигнований Программы</w:t>
            </w:r>
          </w:p>
        </w:tc>
        <w:tc>
          <w:tcPr>
            <w:tcW w:w="5857" w:type="dxa"/>
            <w:tcBorders>
              <w:top w:val="single" w:sz="4" w:space="0" w:color="auto"/>
              <w:left w:val="single" w:sz="4" w:space="0" w:color="auto"/>
              <w:bottom w:val="single" w:sz="4" w:space="0" w:color="auto"/>
              <w:right w:val="single" w:sz="4" w:space="0" w:color="auto"/>
            </w:tcBorders>
            <w:tcMar>
              <w:left w:w="28" w:type="dxa"/>
              <w:right w:w="28" w:type="dxa"/>
            </w:tcMar>
          </w:tcPr>
          <w:p w:rsidR="006532D9" w:rsidRPr="005B7693" w:rsidRDefault="006532D9" w:rsidP="005B7693">
            <w:pPr>
              <w:autoSpaceDE w:val="0"/>
              <w:autoSpaceDN w:val="0"/>
              <w:adjustRightInd w:val="0"/>
              <w:spacing w:line="233" w:lineRule="auto"/>
              <w:ind w:left="125" w:firstLine="24"/>
              <w:jc w:val="both"/>
              <w:rPr>
                <w:rFonts w:ascii="Times New Roman" w:hAnsi="Times New Roman" w:cs="Times New Roman"/>
                <w:sz w:val="28"/>
                <w:szCs w:val="28"/>
              </w:rPr>
            </w:pPr>
            <w:r w:rsidRPr="005B7693">
              <w:rPr>
                <w:rFonts w:ascii="Times New Roman" w:hAnsi="Times New Roman" w:cs="Times New Roman"/>
                <w:sz w:val="28"/>
                <w:szCs w:val="28"/>
              </w:rPr>
              <w:t xml:space="preserve">Финансирование мероприятий </w:t>
            </w:r>
            <w:r w:rsidRPr="005B7693">
              <w:rPr>
                <w:rFonts w:ascii="Times New Roman" w:hAnsi="Times New Roman" w:cs="Times New Roman"/>
                <w:bCs/>
                <w:sz w:val="28"/>
                <w:szCs w:val="28"/>
              </w:rPr>
              <w:t>Муниципальной программы</w:t>
            </w:r>
            <w:r w:rsidRPr="005B7693">
              <w:rPr>
                <w:rFonts w:ascii="Times New Roman" w:hAnsi="Times New Roman" w:cs="Times New Roman"/>
                <w:sz w:val="28"/>
                <w:szCs w:val="28"/>
              </w:rPr>
              <w:t xml:space="preserve"> планируется за счет средств бюджета Череповецкого муниципального района. Общий объем финансирования </w:t>
            </w:r>
            <w:r w:rsidRPr="005B7693">
              <w:rPr>
                <w:rFonts w:ascii="Times New Roman" w:hAnsi="Times New Roman" w:cs="Times New Roman"/>
                <w:bCs/>
                <w:sz w:val="28"/>
                <w:szCs w:val="28"/>
              </w:rPr>
              <w:t>Муниципальной программы</w:t>
            </w:r>
            <w:r w:rsidRPr="005B7693">
              <w:rPr>
                <w:rFonts w:ascii="Times New Roman" w:hAnsi="Times New Roman" w:cs="Times New Roman"/>
                <w:sz w:val="28"/>
                <w:szCs w:val="28"/>
              </w:rPr>
              <w:t xml:space="preserve"> составляет </w:t>
            </w:r>
            <w:r w:rsidRPr="005B7693">
              <w:rPr>
                <w:rFonts w:ascii="Times New Roman" w:hAnsi="Times New Roman" w:cs="Times New Roman"/>
                <w:b/>
                <w:bCs/>
                <w:color w:val="FF0000"/>
                <w:sz w:val="28"/>
                <w:szCs w:val="28"/>
              </w:rPr>
              <w:t xml:space="preserve"> </w:t>
            </w:r>
            <w:r w:rsidRPr="005B7693">
              <w:rPr>
                <w:rFonts w:ascii="Times New Roman" w:hAnsi="Times New Roman" w:cs="Times New Roman"/>
                <w:b/>
                <w:bCs/>
                <w:color w:val="000000"/>
                <w:sz w:val="28"/>
                <w:szCs w:val="28"/>
              </w:rPr>
              <w:t xml:space="preserve">7965,9 </w:t>
            </w:r>
            <w:r w:rsidRPr="005B7693">
              <w:rPr>
                <w:rFonts w:ascii="Times New Roman" w:hAnsi="Times New Roman" w:cs="Times New Roman"/>
                <w:color w:val="000000"/>
                <w:sz w:val="28"/>
                <w:szCs w:val="28"/>
              </w:rPr>
              <w:t>тыс</w:t>
            </w:r>
            <w:r w:rsidRPr="005B7693">
              <w:rPr>
                <w:rFonts w:ascii="Times New Roman" w:hAnsi="Times New Roman" w:cs="Times New Roman"/>
                <w:sz w:val="28"/>
                <w:szCs w:val="28"/>
              </w:rPr>
              <w:t>. рублей, в том числе по годам:</w:t>
            </w:r>
          </w:p>
          <w:p w:rsidR="006532D9" w:rsidRPr="005B7693" w:rsidRDefault="006532D9" w:rsidP="005B7693">
            <w:pPr>
              <w:autoSpaceDE w:val="0"/>
              <w:autoSpaceDN w:val="0"/>
              <w:adjustRightInd w:val="0"/>
              <w:spacing w:line="233" w:lineRule="auto"/>
              <w:ind w:left="125" w:firstLine="24"/>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в 2016 году –</w:t>
            </w:r>
            <w:r w:rsidRPr="005B7693">
              <w:rPr>
                <w:rFonts w:ascii="Times New Roman" w:hAnsi="Times New Roman" w:cs="Times New Roman"/>
                <w:bCs/>
                <w:color w:val="000000"/>
                <w:sz w:val="28"/>
                <w:szCs w:val="28"/>
              </w:rPr>
              <w:t xml:space="preserve"> 1035,9 тыс. руб.</w:t>
            </w:r>
            <w:r w:rsidRPr="005B7693">
              <w:rPr>
                <w:rFonts w:ascii="Times New Roman" w:hAnsi="Times New Roman" w:cs="Times New Roman"/>
                <w:color w:val="000000"/>
                <w:sz w:val="28"/>
                <w:szCs w:val="28"/>
              </w:rPr>
              <w:t>;</w:t>
            </w:r>
          </w:p>
          <w:p w:rsidR="006532D9" w:rsidRPr="005B7693" w:rsidRDefault="006532D9" w:rsidP="005B7693">
            <w:pPr>
              <w:autoSpaceDE w:val="0"/>
              <w:autoSpaceDN w:val="0"/>
              <w:adjustRightInd w:val="0"/>
              <w:spacing w:line="233" w:lineRule="auto"/>
              <w:ind w:left="125" w:firstLine="24"/>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в 2017 году – 1250,0 тыс. руб.;</w:t>
            </w:r>
          </w:p>
          <w:p w:rsidR="006532D9" w:rsidRPr="005B7693" w:rsidRDefault="006532D9" w:rsidP="005B7693">
            <w:pPr>
              <w:autoSpaceDE w:val="0"/>
              <w:autoSpaceDN w:val="0"/>
              <w:adjustRightInd w:val="0"/>
              <w:spacing w:line="233" w:lineRule="auto"/>
              <w:ind w:left="125" w:firstLine="24"/>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в 2018 году – 1000,0 тыс. руб.;</w:t>
            </w:r>
          </w:p>
          <w:p w:rsidR="006532D9" w:rsidRPr="005B7693" w:rsidRDefault="006532D9" w:rsidP="005B7693">
            <w:pPr>
              <w:autoSpaceDE w:val="0"/>
              <w:autoSpaceDN w:val="0"/>
              <w:adjustRightInd w:val="0"/>
              <w:spacing w:line="233" w:lineRule="auto"/>
              <w:ind w:left="125" w:firstLine="24"/>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в 2019 году – 700,0 тыс. руб.;</w:t>
            </w:r>
          </w:p>
          <w:p w:rsidR="006532D9" w:rsidRPr="005B7693" w:rsidRDefault="006532D9" w:rsidP="005B7693">
            <w:pPr>
              <w:autoSpaceDE w:val="0"/>
              <w:autoSpaceDN w:val="0"/>
              <w:adjustRightInd w:val="0"/>
              <w:spacing w:line="233" w:lineRule="auto"/>
              <w:ind w:left="125" w:firstLine="24"/>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lastRenderedPageBreak/>
              <w:t>в 2020 году – 3980,0 тыс. руб.</w:t>
            </w:r>
          </w:p>
          <w:p w:rsidR="006532D9" w:rsidRPr="005B7693" w:rsidRDefault="006532D9" w:rsidP="005B7693">
            <w:pPr>
              <w:ind w:left="125" w:firstLine="24"/>
              <w:jc w:val="both"/>
              <w:rPr>
                <w:rFonts w:ascii="Times New Roman" w:hAnsi="Times New Roman" w:cs="Times New Roman"/>
                <w:sz w:val="28"/>
                <w:szCs w:val="28"/>
              </w:rPr>
            </w:pPr>
            <w:r w:rsidRPr="005B7693">
              <w:rPr>
                <w:rFonts w:ascii="Times New Roman" w:hAnsi="Times New Roman" w:cs="Times New Roman"/>
                <w:sz w:val="28"/>
                <w:szCs w:val="28"/>
              </w:rPr>
              <w:t xml:space="preserve">Объемы финансирования </w:t>
            </w:r>
            <w:r w:rsidRPr="005B7693">
              <w:rPr>
                <w:rFonts w:ascii="Times New Roman" w:hAnsi="Times New Roman" w:cs="Times New Roman"/>
                <w:bCs/>
                <w:sz w:val="28"/>
                <w:szCs w:val="28"/>
              </w:rPr>
              <w:t>Муниципальной программы</w:t>
            </w:r>
            <w:r w:rsidRPr="005B7693">
              <w:rPr>
                <w:rFonts w:ascii="Times New Roman" w:hAnsi="Times New Roman" w:cs="Times New Roman"/>
                <w:sz w:val="28"/>
                <w:szCs w:val="28"/>
              </w:rPr>
              <w:t xml:space="preserve"> носят прогнозный характер и подлежат ежегодной корректировке с учетом возможностей бюджета Череповецкого муниципального района.</w:t>
            </w:r>
          </w:p>
        </w:tc>
      </w:tr>
      <w:tr w:rsidR="006532D9" w:rsidRPr="002E310F" w:rsidTr="005B7693">
        <w:trPr>
          <w:trHeight w:val="428"/>
          <w:jc w:val="center"/>
        </w:trPr>
        <w:tc>
          <w:tcPr>
            <w:tcW w:w="3568" w:type="dxa"/>
            <w:tcBorders>
              <w:top w:val="single" w:sz="4" w:space="0" w:color="auto"/>
              <w:left w:val="single" w:sz="4" w:space="0" w:color="auto"/>
              <w:bottom w:val="single" w:sz="4" w:space="0" w:color="auto"/>
              <w:right w:val="single" w:sz="4" w:space="0" w:color="auto"/>
            </w:tcBorders>
            <w:tcMar>
              <w:left w:w="28" w:type="dxa"/>
              <w:right w:w="28" w:type="dxa"/>
            </w:tcMar>
          </w:tcPr>
          <w:p w:rsidR="006532D9" w:rsidRPr="005B7693" w:rsidRDefault="006532D9" w:rsidP="009B1588">
            <w:pPr>
              <w:rPr>
                <w:rFonts w:ascii="Times New Roman" w:hAnsi="Times New Roman" w:cs="Times New Roman"/>
                <w:color w:val="000000"/>
                <w:sz w:val="28"/>
                <w:szCs w:val="28"/>
              </w:rPr>
            </w:pPr>
            <w:r w:rsidRPr="005B7693">
              <w:rPr>
                <w:rFonts w:ascii="Times New Roman" w:hAnsi="Times New Roman" w:cs="Times New Roman"/>
                <w:color w:val="000000"/>
                <w:sz w:val="28"/>
                <w:szCs w:val="28"/>
              </w:rPr>
              <w:lastRenderedPageBreak/>
              <w:t xml:space="preserve">Ожидаемые результаты реализации Программы </w:t>
            </w:r>
          </w:p>
          <w:p w:rsidR="006532D9" w:rsidRPr="005B7693" w:rsidRDefault="006532D9" w:rsidP="009B1588">
            <w:pPr>
              <w:rPr>
                <w:rFonts w:ascii="Times New Roman" w:hAnsi="Times New Roman" w:cs="Times New Roman"/>
                <w:color w:val="000000"/>
                <w:sz w:val="28"/>
                <w:szCs w:val="28"/>
              </w:rPr>
            </w:pPr>
          </w:p>
        </w:tc>
        <w:tc>
          <w:tcPr>
            <w:tcW w:w="5857" w:type="dxa"/>
            <w:tcBorders>
              <w:top w:val="single" w:sz="4" w:space="0" w:color="auto"/>
              <w:left w:val="single" w:sz="4" w:space="0" w:color="auto"/>
              <w:bottom w:val="single" w:sz="4" w:space="0" w:color="auto"/>
              <w:right w:val="single" w:sz="4" w:space="0" w:color="auto"/>
            </w:tcBorders>
            <w:tcMar>
              <w:left w:w="28" w:type="dxa"/>
              <w:right w:w="28" w:type="dxa"/>
            </w:tcMar>
          </w:tcPr>
          <w:p w:rsidR="006532D9" w:rsidRPr="005B7693" w:rsidRDefault="006532D9" w:rsidP="005B7693">
            <w:pPr>
              <w:ind w:left="125"/>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1. Обеспечение 100% муниципальных образований района утвержденными документами территориального планирования;</w:t>
            </w:r>
          </w:p>
          <w:p w:rsidR="006532D9" w:rsidRPr="005B7693" w:rsidRDefault="006532D9" w:rsidP="005B7693">
            <w:pPr>
              <w:ind w:left="125"/>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2. Обеспечение 16 внесений изменений в документы территориального планирования муниципальных образований района;</w:t>
            </w:r>
          </w:p>
          <w:p w:rsidR="006532D9" w:rsidRPr="005B7693" w:rsidRDefault="006532D9" w:rsidP="005B7693">
            <w:pPr>
              <w:ind w:left="125"/>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3. Увеличение доли населенных пунктов района, в отношении которых проведены работы по описанию местоположения и постановке на кадастровый учет границ, до 38%;</w:t>
            </w:r>
          </w:p>
          <w:p w:rsidR="006532D9" w:rsidRPr="005B7693" w:rsidRDefault="006532D9" w:rsidP="005B7693">
            <w:pPr>
              <w:ind w:left="125"/>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4. Обеспечение 100% муниципальных образований района утвержденными правилами землепользования и застройки;</w:t>
            </w:r>
          </w:p>
          <w:p w:rsidR="006532D9" w:rsidRPr="005B7693" w:rsidRDefault="006532D9" w:rsidP="005B7693">
            <w:pPr>
              <w:ind w:left="125"/>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5. Обеспечение 15 внесений изменений в правила землепользования и застройки муниципальных образований района;</w:t>
            </w:r>
          </w:p>
          <w:p w:rsidR="006532D9" w:rsidRPr="005B7693" w:rsidRDefault="006532D9" w:rsidP="005B7693">
            <w:pPr>
              <w:ind w:left="125"/>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6. Обеспечение 950 га территорий района документацией по планировке территорий;</w:t>
            </w:r>
          </w:p>
          <w:p w:rsidR="006532D9" w:rsidRPr="005B7693" w:rsidRDefault="006532D9" w:rsidP="005B7693">
            <w:pPr>
              <w:ind w:left="125"/>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7. Обеспечение 100% муниципальных образований района нормативами градостроительного проектирования;</w:t>
            </w:r>
          </w:p>
          <w:p w:rsidR="006532D9" w:rsidRPr="005B7693" w:rsidRDefault="006532D9" w:rsidP="005B7693">
            <w:pPr>
              <w:ind w:left="125"/>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8. Обеспечение 6600 га территорий района актуальными материалами аэрофотосъемки, космических снимков, топографической съемки;</w:t>
            </w:r>
          </w:p>
          <w:p w:rsidR="006532D9" w:rsidRPr="005B7693" w:rsidRDefault="006532D9" w:rsidP="005B7693">
            <w:pPr>
              <w:ind w:left="125"/>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9. Обеспечение увеличения количества рекламных мест, предусмотренных схемой размещения рекламных конструкций на территории района, до 80 ед.;</w:t>
            </w:r>
          </w:p>
          <w:p w:rsidR="006532D9" w:rsidRPr="005B7693" w:rsidRDefault="006532D9" w:rsidP="005B7693">
            <w:pPr>
              <w:ind w:left="125"/>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10. Обеспечение демонтажа (сноса) 65 самовольно установленных рекламных конструкций;</w:t>
            </w:r>
          </w:p>
          <w:p w:rsidR="006532D9" w:rsidRPr="005B7693" w:rsidRDefault="006532D9" w:rsidP="005B7693">
            <w:pPr>
              <w:ind w:left="125"/>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11. Обеспечение разработки 8 проектов благоустройства территорий, концепций дизайнерского и архитектурно-художественного облика, градостроительного развития территорий района.</w:t>
            </w:r>
          </w:p>
        </w:tc>
      </w:tr>
    </w:tbl>
    <w:p w:rsidR="006532D9" w:rsidRDefault="006532D9" w:rsidP="006532D9">
      <w:pPr>
        <w:pStyle w:val="a6"/>
        <w:spacing w:line="233" w:lineRule="auto"/>
        <w:ind w:left="0"/>
        <w:rPr>
          <w:sz w:val="32"/>
          <w:szCs w:val="32"/>
        </w:rPr>
      </w:pPr>
    </w:p>
    <w:p w:rsidR="006532D9" w:rsidRPr="005B7693" w:rsidRDefault="006532D9" w:rsidP="005B7693">
      <w:pPr>
        <w:pStyle w:val="a6"/>
        <w:numPr>
          <w:ilvl w:val="0"/>
          <w:numId w:val="37"/>
        </w:numPr>
        <w:spacing w:after="0" w:line="240" w:lineRule="auto"/>
        <w:ind w:left="0" w:firstLine="0"/>
        <w:jc w:val="center"/>
        <w:rPr>
          <w:rFonts w:ascii="Times New Roman" w:hAnsi="Times New Roman"/>
          <w:sz w:val="28"/>
          <w:szCs w:val="28"/>
        </w:rPr>
      </w:pPr>
      <w:r w:rsidRPr="005B7693">
        <w:rPr>
          <w:rFonts w:ascii="Times New Roman" w:hAnsi="Times New Roman"/>
          <w:sz w:val="28"/>
          <w:szCs w:val="28"/>
        </w:rPr>
        <w:lastRenderedPageBreak/>
        <w:t>Общая характеристика сферы реализации</w:t>
      </w:r>
    </w:p>
    <w:p w:rsidR="005B7693" w:rsidRDefault="006532D9" w:rsidP="005B7693">
      <w:pPr>
        <w:pStyle w:val="a6"/>
        <w:spacing w:after="0" w:line="240" w:lineRule="auto"/>
        <w:ind w:left="0"/>
        <w:jc w:val="center"/>
        <w:rPr>
          <w:rFonts w:ascii="Times New Roman" w:hAnsi="Times New Roman"/>
          <w:sz w:val="28"/>
          <w:szCs w:val="28"/>
        </w:rPr>
      </w:pPr>
      <w:r w:rsidRPr="005B7693">
        <w:rPr>
          <w:rFonts w:ascii="Times New Roman" w:hAnsi="Times New Roman"/>
          <w:sz w:val="28"/>
          <w:szCs w:val="28"/>
        </w:rPr>
        <w:t xml:space="preserve">Муниципальной программы, текущее состояние, </w:t>
      </w:r>
    </w:p>
    <w:p w:rsidR="006532D9" w:rsidRPr="005B7693" w:rsidRDefault="006532D9" w:rsidP="005B7693">
      <w:pPr>
        <w:pStyle w:val="a6"/>
        <w:spacing w:after="0" w:line="240" w:lineRule="auto"/>
        <w:ind w:left="0"/>
        <w:jc w:val="center"/>
        <w:rPr>
          <w:rFonts w:ascii="Times New Roman" w:hAnsi="Times New Roman"/>
          <w:sz w:val="28"/>
          <w:szCs w:val="28"/>
        </w:rPr>
      </w:pPr>
      <w:r w:rsidRPr="005B7693">
        <w:rPr>
          <w:rFonts w:ascii="Times New Roman" w:hAnsi="Times New Roman"/>
          <w:sz w:val="28"/>
          <w:szCs w:val="28"/>
        </w:rPr>
        <w:t>основные проблемы и перспективы развития</w:t>
      </w:r>
    </w:p>
    <w:p w:rsidR="006532D9" w:rsidRPr="005B7693" w:rsidRDefault="006532D9" w:rsidP="005B7693">
      <w:pPr>
        <w:pStyle w:val="-"/>
        <w:spacing w:line="100" w:lineRule="atLeast"/>
        <w:rPr>
          <w:b w:val="0"/>
          <w:sz w:val="28"/>
          <w:szCs w:val="28"/>
        </w:rPr>
      </w:pPr>
    </w:p>
    <w:p w:rsidR="006532D9" w:rsidRPr="005B7693" w:rsidRDefault="006532D9" w:rsidP="006532D9">
      <w:pPr>
        <w:pStyle w:val="afb"/>
        <w:ind w:firstLine="709"/>
        <w:jc w:val="both"/>
        <w:rPr>
          <w:rFonts w:ascii="Times New Roman" w:hAnsi="Times New Roman"/>
          <w:sz w:val="28"/>
          <w:szCs w:val="28"/>
        </w:rPr>
      </w:pPr>
      <w:proofErr w:type="gramStart"/>
      <w:r w:rsidRPr="005B7693">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к полномочиям органов местного самоуправления относятся вопросы по подготовке и утверждению документов территориального планирования (схемы территориального планирования района, генеральных планов поселений), правил землепользования и застройки поселений, документации по планировке территорий, местных нормативов градостроительного проектирования района и поселений, ведении информационной</w:t>
      </w:r>
      <w:proofErr w:type="gramEnd"/>
      <w:r w:rsidRPr="005B7693">
        <w:rPr>
          <w:rFonts w:ascii="Times New Roman" w:hAnsi="Times New Roman"/>
          <w:sz w:val="28"/>
          <w:szCs w:val="28"/>
        </w:rPr>
        <w:t xml:space="preserve"> системы обеспечения градостроительной деятельности.</w:t>
      </w:r>
    </w:p>
    <w:p w:rsidR="006532D9" w:rsidRPr="005B7693" w:rsidRDefault="006532D9" w:rsidP="006532D9">
      <w:pPr>
        <w:pStyle w:val="afb"/>
        <w:ind w:firstLine="709"/>
        <w:jc w:val="both"/>
        <w:rPr>
          <w:rFonts w:ascii="Times New Roman" w:hAnsi="Times New Roman"/>
          <w:sz w:val="28"/>
          <w:szCs w:val="28"/>
        </w:rPr>
      </w:pPr>
      <w:r w:rsidRPr="005B7693">
        <w:rPr>
          <w:rFonts w:ascii="Times New Roman" w:hAnsi="Times New Roman"/>
          <w:sz w:val="28"/>
          <w:szCs w:val="28"/>
        </w:rPr>
        <w:t>При отсутствии данных документов, действующим законодательством вводятся ограничения и запреты на принятие решений о резервирование земель, изъятии их (в том числе путем выкупа) для государственных и муниципальных нужд, перевод земель из одной категории в другую, предоставление земельных участков под строительство, выдачу разрешений на строительство.</w:t>
      </w:r>
    </w:p>
    <w:p w:rsidR="006532D9" w:rsidRPr="005B7693" w:rsidRDefault="006532D9" w:rsidP="006532D9">
      <w:pPr>
        <w:pStyle w:val="afb"/>
        <w:ind w:firstLine="709"/>
        <w:jc w:val="both"/>
        <w:rPr>
          <w:rFonts w:ascii="Times New Roman" w:hAnsi="Times New Roman"/>
          <w:sz w:val="28"/>
          <w:szCs w:val="28"/>
        </w:rPr>
      </w:pPr>
      <w:r w:rsidRPr="005B7693">
        <w:rPr>
          <w:rFonts w:ascii="Times New Roman" w:hAnsi="Times New Roman"/>
          <w:sz w:val="28"/>
          <w:szCs w:val="28"/>
        </w:rPr>
        <w:t>Но помимо этого, как показывает практика, отсутствие указанной документации приводит к неэффективному управлению развитием территорий и, как следствие, к хаотичной застройке, различным градостроительным ошибкам, конфликтам и т.д.</w:t>
      </w:r>
    </w:p>
    <w:p w:rsidR="006532D9" w:rsidRPr="005B7693" w:rsidRDefault="006532D9" w:rsidP="006532D9">
      <w:pPr>
        <w:ind w:firstLine="709"/>
        <w:jc w:val="both"/>
        <w:rPr>
          <w:rFonts w:ascii="Times New Roman" w:hAnsi="Times New Roman" w:cs="Times New Roman"/>
          <w:iCs/>
          <w:color w:val="000000"/>
          <w:sz w:val="28"/>
          <w:szCs w:val="28"/>
        </w:rPr>
      </w:pPr>
      <w:r w:rsidRPr="005B7693">
        <w:rPr>
          <w:rFonts w:ascii="Times New Roman" w:hAnsi="Times New Roman" w:cs="Times New Roman"/>
          <w:iCs/>
          <w:color w:val="000000"/>
          <w:sz w:val="28"/>
          <w:szCs w:val="28"/>
        </w:rPr>
        <w:t xml:space="preserve">Череповецкий муниципальный район на протяжении последних лет отличает рост темпов жилищного строительства, </w:t>
      </w:r>
      <w:proofErr w:type="spellStart"/>
      <w:r w:rsidRPr="005B7693">
        <w:rPr>
          <w:rFonts w:ascii="Times New Roman" w:hAnsi="Times New Roman" w:cs="Times New Roman"/>
          <w:iCs/>
          <w:color w:val="000000"/>
          <w:sz w:val="28"/>
          <w:szCs w:val="28"/>
        </w:rPr>
        <w:t>востребованность</w:t>
      </w:r>
      <w:proofErr w:type="spellEnd"/>
      <w:r w:rsidRPr="005B7693">
        <w:rPr>
          <w:rFonts w:ascii="Times New Roman" w:hAnsi="Times New Roman" w:cs="Times New Roman"/>
          <w:iCs/>
          <w:color w:val="000000"/>
          <w:sz w:val="28"/>
          <w:szCs w:val="28"/>
        </w:rPr>
        <w:t xml:space="preserve"> территорий района для размещения производственных и рекреационных объектов. Наиболее интенсивное и многоплановое развитие предусматривается в пригородной зоне </w:t>
      </w:r>
      <w:proofErr w:type="gramStart"/>
      <w:r w:rsidRPr="005B7693">
        <w:rPr>
          <w:rFonts w:ascii="Times New Roman" w:hAnsi="Times New Roman" w:cs="Times New Roman"/>
          <w:iCs/>
          <w:color w:val="000000"/>
          <w:sz w:val="28"/>
          <w:szCs w:val="28"/>
        </w:rPr>
        <w:t>г</w:t>
      </w:r>
      <w:proofErr w:type="gramEnd"/>
      <w:r w:rsidRPr="005B7693">
        <w:rPr>
          <w:rFonts w:ascii="Times New Roman" w:hAnsi="Times New Roman" w:cs="Times New Roman"/>
          <w:iCs/>
          <w:color w:val="000000"/>
          <w:sz w:val="28"/>
          <w:szCs w:val="28"/>
        </w:rPr>
        <w:t xml:space="preserve">. Череповца на территории </w:t>
      </w:r>
      <w:proofErr w:type="spellStart"/>
      <w:r w:rsidRPr="005B7693">
        <w:rPr>
          <w:rFonts w:ascii="Times New Roman" w:hAnsi="Times New Roman" w:cs="Times New Roman"/>
          <w:iCs/>
          <w:color w:val="000000"/>
          <w:sz w:val="28"/>
          <w:szCs w:val="28"/>
        </w:rPr>
        <w:t>Тоншаловского</w:t>
      </w:r>
      <w:proofErr w:type="spellEnd"/>
      <w:r w:rsidRPr="005B7693">
        <w:rPr>
          <w:rFonts w:ascii="Times New Roman" w:hAnsi="Times New Roman" w:cs="Times New Roman"/>
          <w:iCs/>
          <w:color w:val="000000"/>
          <w:sz w:val="28"/>
          <w:szCs w:val="28"/>
        </w:rPr>
        <w:t xml:space="preserve">, </w:t>
      </w:r>
      <w:proofErr w:type="spellStart"/>
      <w:r w:rsidRPr="005B7693">
        <w:rPr>
          <w:rFonts w:ascii="Times New Roman" w:hAnsi="Times New Roman" w:cs="Times New Roman"/>
          <w:iCs/>
          <w:color w:val="000000"/>
          <w:sz w:val="28"/>
          <w:szCs w:val="28"/>
        </w:rPr>
        <w:t>Ирдоматского</w:t>
      </w:r>
      <w:proofErr w:type="spellEnd"/>
      <w:r w:rsidRPr="005B7693">
        <w:rPr>
          <w:rFonts w:ascii="Times New Roman" w:hAnsi="Times New Roman" w:cs="Times New Roman"/>
          <w:iCs/>
          <w:color w:val="000000"/>
          <w:sz w:val="28"/>
          <w:szCs w:val="28"/>
        </w:rPr>
        <w:t xml:space="preserve">, </w:t>
      </w:r>
      <w:proofErr w:type="spellStart"/>
      <w:r w:rsidRPr="005B7693">
        <w:rPr>
          <w:rFonts w:ascii="Times New Roman" w:hAnsi="Times New Roman" w:cs="Times New Roman"/>
          <w:iCs/>
          <w:color w:val="000000"/>
          <w:sz w:val="28"/>
          <w:szCs w:val="28"/>
        </w:rPr>
        <w:t>Яргомжского</w:t>
      </w:r>
      <w:proofErr w:type="spellEnd"/>
      <w:r w:rsidRPr="005B7693">
        <w:rPr>
          <w:rFonts w:ascii="Times New Roman" w:hAnsi="Times New Roman" w:cs="Times New Roman"/>
          <w:iCs/>
          <w:color w:val="000000"/>
          <w:sz w:val="28"/>
          <w:szCs w:val="28"/>
        </w:rPr>
        <w:t xml:space="preserve">, частично </w:t>
      </w:r>
      <w:proofErr w:type="spellStart"/>
      <w:r w:rsidRPr="005B7693">
        <w:rPr>
          <w:rFonts w:ascii="Times New Roman" w:hAnsi="Times New Roman" w:cs="Times New Roman"/>
          <w:iCs/>
          <w:color w:val="000000"/>
          <w:sz w:val="28"/>
          <w:szCs w:val="28"/>
        </w:rPr>
        <w:t>Нелазского</w:t>
      </w:r>
      <w:proofErr w:type="spellEnd"/>
      <w:r w:rsidRPr="005B7693">
        <w:rPr>
          <w:rFonts w:ascii="Times New Roman" w:hAnsi="Times New Roman" w:cs="Times New Roman"/>
          <w:iCs/>
          <w:color w:val="000000"/>
          <w:sz w:val="28"/>
          <w:szCs w:val="28"/>
        </w:rPr>
        <w:t xml:space="preserve"> и </w:t>
      </w:r>
      <w:proofErr w:type="spellStart"/>
      <w:r w:rsidRPr="005B7693">
        <w:rPr>
          <w:rFonts w:ascii="Times New Roman" w:hAnsi="Times New Roman" w:cs="Times New Roman"/>
          <w:iCs/>
          <w:color w:val="000000"/>
          <w:sz w:val="28"/>
          <w:szCs w:val="28"/>
        </w:rPr>
        <w:t>Малечкинского</w:t>
      </w:r>
      <w:proofErr w:type="spellEnd"/>
      <w:r w:rsidRPr="005B7693">
        <w:rPr>
          <w:rFonts w:ascii="Times New Roman" w:hAnsi="Times New Roman" w:cs="Times New Roman"/>
          <w:iCs/>
          <w:color w:val="000000"/>
          <w:sz w:val="28"/>
          <w:szCs w:val="28"/>
        </w:rPr>
        <w:t xml:space="preserve"> сельских поселений, а также муниципального образования </w:t>
      </w:r>
      <w:proofErr w:type="spellStart"/>
      <w:r w:rsidRPr="005B7693">
        <w:rPr>
          <w:rFonts w:ascii="Times New Roman" w:hAnsi="Times New Roman" w:cs="Times New Roman"/>
          <w:iCs/>
          <w:color w:val="000000"/>
          <w:sz w:val="28"/>
          <w:szCs w:val="28"/>
        </w:rPr>
        <w:t>Югское</w:t>
      </w:r>
      <w:proofErr w:type="spellEnd"/>
      <w:r w:rsidRPr="005B7693">
        <w:rPr>
          <w:rFonts w:ascii="Times New Roman" w:hAnsi="Times New Roman" w:cs="Times New Roman"/>
          <w:iCs/>
          <w:color w:val="000000"/>
          <w:sz w:val="28"/>
          <w:szCs w:val="28"/>
        </w:rPr>
        <w:t>.</w:t>
      </w:r>
    </w:p>
    <w:p w:rsidR="006532D9" w:rsidRPr="005B7693" w:rsidRDefault="006532D9" w:rsidP="006532D9">
      <w:pPr>
        <w:ind w:firstLine="709"/>
        <w:jc w:val="both"/>
        <w:rPr>
          <w:rFonts w:ascii="Times New Roman" w:hAnsi="Times New Roman" w:cs="Times New Roman"/>
          <w:iCs/>
          <w:color w:val="000000"/>
          <w:sz w:val="28"/>
          <w:szCs w:val="28"/>
        </w:rPr>
      </w:pPr>
      <w:r w:rsidRPr="005B7693">
        <w:rPr>
          <w:rFonts w:ascii="Times New Roman" w:hAnsi="Times New Roman" w:cs="Times New Roman"/>
          <w:iCs/>
          <w:color w:val="000000"/>
          <w:sz w:val="28"/>
          <w:szCs w:val="28"/>
        </w:rPr>
        <w:t>Все это подчеркивает актуальность и необходимость разработки градостроительной документации, которая является эффективным инструментов для развития территорий, привлечения инвестиций, обеспечения благоприятных условий жизнедеятельности населения.</w:t>
      </w:r>
    </w:p>
    <w:p w:rsidR="006532D9" w:rsidRPr="005B7693" w:rsidRDefault="006532D9" w:rsidP="006532D9">
      <w:pPr>
        <w:pStyle w:val="afb"/>
        <w:ind w:firstLine="709"/>
        <w:jc w:val="both"/>
        <w:rPr>
          <w:rFonts w:ascii="Times New Roman" w:hAnsi="Times New Roman"/>
          <w:sz w:val="28"/>
          <w:szCs w:val="28"/>
        </w:rPr>
      </w:pPr>
      <w:r w:rsidRPr="005B7693">
        <w:rPr>
          <w:rFonts w:ascii="Times New Roman" w:hAnsi="Times New Roman"/>
          <w:sz w:val="28"/>
          <w:szCs w:val="28"/>
        </w:rPr>
        <w:t xml:space="preserve">В настоящее время утверждена схема территориального планирования Череповецкого </w:t>
      </w:r>
      <w:r w:rsidRPr="005B7693">
        <w:rPr>
          <w:rFonts w:ascii="Times New Roman" w:hAnsi="Times New Roman"/>
          <w:iCs/>
          <w:sz w:val="28"/>
          <w:szCs w:val="28"/>
        </w:rPr>
        <w:t xml:space="preserve">муниципального </w:t>
      </w:r>
      <w:r w:rsidRPr="005B7693">
        <w:rPr>
          <w:rFonts w:ascii="Times New Roman" w:hAnsi="Times New Roman"/>
          <w:sz w:val="28"/>
          <w:szCs w:val="28"/>
        </w:rPr>
        <w:t>района, из 13 муниципальных образований района – 11 (85%) имеют, утвержденные генеральные планы. Требуется разработка генеральных планов для муниципального образования Мяксинское, сельского поселения Уломское, внесение изменений в схему территориального планирования Череповецкого</w:t>
      </w:r>
      <w:r w:rsidRPr="005B7693">
        <w:rPr>
          <w:rFonts w:ascii="Times New Roman" w:hAnsi="Times New Roman"/>
          <w:iCs/>
          <w:color w:val="000000"/>
          <w:sz w:val="28"/>
          <w:szCs w:val="28"/>
        </w:rPr>
        <w:t xml:space="preserve"> </w:t>
      </w:r>
      <w:r w:rsidRPr="005B7693">
        <w:rPr>
          <w:rFonts w:ascii="Times New Roman" w:hAnsi="Times New Roman"/>
          <w:iCs/>
          <w:sz w:val="28"/>
          <w:szCs w:val="28"/>
        </w:rPr>
        <w:t>муниципального</w:t>
      </w:r>
      <w:r w:rsidRPr="005B7693">
        <w:rPr>
          <w:rFonts w:ascii="Times New Roman" w:hAnsi="Times New Roman"/>
          <w:sz w:val="28"/>
          <w:szCs w:val="28"/>
        </w:rPr>
        <w:t xml:space="preserve"> района, </w:t>
      </w:r>
      <w:r w:rsidRPr="005B7693">
        <w:rPr>
          <w:rFonts w:ascii="Times New Roman" w:hAnsi="Times New Roman"/>
          <w:color w:val="000000"/>
          <w:sz w:val="28"/>
          <w:szCs w:val="28"/>
        </w:rPr>
        <w:t>генеральные планы сельских поселений.</w:t>
      </w:r>
    </w:p>
    <w:p w:rsidR="006532D9" w:rsidRPr="005B7693" w:rsidRDefault="006532D9" w:rsidP="006532D9">
      <w:pPr>
        <w:pStyle w:val="afb"/>
        <w:ind w:firstLine="709"/>
        <w:jc w:val="both"/>
        <w:rPr>
          <w:rFonts w:ascii="Times New Roman" w:hAnsi="Times New Roman"/>
          <w:sz w:val="28"/>
          <w:szCs w:val="28"/>
        </w:rPr>
      </w:pPr>
      <w:r w:rsidRPr="005B7693">
        <w:rPr>
          <w:rFonts w:ascii="Times New Roman" w:hAnsi="Times New Roman"/>
          <w:sz w:val="28"/>
          <w:szCs w:val="28"/>
        </w:rPr>
        <w:t xml:space="preserve">На территории района расположено 557 населенных пунктов, в отношении 140 (22%) из которых проведены работы по описанию </w:t>
      </w:r>
      <w:r w:rsidRPr="005B7693">
        <w:rPr>
          <w:rFonts w:ascii="Times New Roman" w:hAnsi="Times New Roman"/>
          <w:sz w:val="28"/>
          <w:szCs w:val="28"/>
        </w:rPr>
        <w:lastRenderedPageBreak/>
        <w:t>местоположения и постановке на кадастровый учет границ. В целях реализации документов территориального планирования, необходимо проведение работ по описанию местоположения границ оставшихся населенных пунктов.</w:t>
      </w:r>
    </w:p>
    <w:p w:rsidR="006532D9" w:rsidRPr="005B7693" w:rsidRDefault="006532D9" w:rsidP="006532D9">
      <w:pPr>
        <w:pStyle w:val="afb"/>
        <w:ind w:firstLine="709"/>
        <w:jc w:val="both"/>
        <w:rPr>
          <w:rFonts w:ascii="Times New Roman" w:hAnsi="Times New Roman"/>
          <w:sz w:val="28"/>
          <w:szCs w:val="28"/>
        </w:rPr>
      </w:pPr>
      <w:r w:rsidRPr="005B7693">
        <w:rPr>
          <w:rFonts w:ascii="Times New Roman" w:hAnsi="Times New Roman"/>
          <w:sz w:val="28"/>
          <w:szCs w:val="28"/>
        </w:rPr>
        <w:t xml:space="preserve">12 (92%) муниципальных образований из 13 на территории района имеют утвержденные правила землепользования и застройки. Требуется подготовка изменений в правила землепользования и застройки сельского поселения Уломское, в правила землепользования и застройки </w:t>
      </w:r>
      <w:proofErr w:type="spellStart"/>
      <w:r w:rsidRPr="005B7693">
        <w:rPr>
          <w:rFonts w:ascii="Times New Roman" w:hAnsi="Times New Roman"/>
          <w:sz w:val="28"/>
          <w:szCs w:val="28"/>
        </w:rPr>
        <w:t>Ирдоматского</w:t>
      </w:r>
      <w:proofErr w:type="spellEnd"/>
      <w:r w:rsidRPr="005B7693">
        <w:rPr>
          <w:rFonts w:ascii="Times New Roman" w:hAnsi="Times New Roman"/>
          <w:sz w:val="28"/>
          <w:szCs w:val="28"/>
        </w:rPr>
        <w:t xml:space="preserve">, </w:t>
      </w:r>
      <w:proofErr w:type="spellStart"/>
      <w:r w:rsidRPr="005B7693">
        <w:rPr>
          <w:rFonts w:ascii="Times New Roman" w:hAnsi="Times New Roman"/>
          <w:sz w:val="28"/>
          <w:szCs w:val="28"/>
        </w:rPr>
        <w:t>Тоншаловского</w:t>
      </w:r>
      <w:proofErr w:type="spellEnd"/>
      <w:r w:rsidRPr="005B7693">
        <w:rPr>
          <w:rFonts w:ascii="Times New Roman" w:hAnsi="Times New Roman"/>
          <w:sz w:val="28"/>
          <w:szCs w:val="28"/>
        </w:rPr>
        <w:t xml:space="preserve">, </w:t>
      </w:r>
      <w:proofErr w:type="spellStart"/>
      <w:r w:rsidRPr="005B7693">
        <w:rPr>
          <w:rFonts w:ascii="Times New Roman" w:hAnsi="Times New Roman"/>
          <w:sz w:val="28"/>
          <w:szCs w:val="28"/>
        </w:rPr>
        <w:t>Ягановского</w:t>
      </w:r>
      <w:proofErr w:type="spellEnd"/>
      <w:r w:rsidRPr="005B7693">
        <w:rPr>
          <w:rFonts w:ascii="Times New Roman" w:hAnsi="Times New Roman"/>
          <w:sz w:val="28"/>
          <w:szCs w:val="28"/>
        </w:rPr>
        <w:t xml:space="preserve">, </w:t>
      </w:r>
      <w:proofErr w:type="spellStart"/>
      <w:r w:rsidRPr="005B7693">
        <w:rPr>
          <w:rFonts w:ascii="Times New Roman" w:hAnsi="Times New Roman"/>
          <w:sz w:val="28"/>
          <w:szCs w:val="28"/>
        </w:rPr>
        <w:t>Нелазского</w:t>
      </w:r>
      <w:proofErr w:type="spellEnd"/>
      <w:r w:rsidRPr="005B7693">
        <w:rPr>
          <w:rFonts w:ascii="Times New Roman" w:hAnsi="Times New Roman"/>
          <w:sz w:val="28"/>
          <w:szCs w:val="28"/>
        </w:rPr>
        <w:t xml:space="preserve">, </w:t>
      </w:r>
      <w:proofErr w:type="spellStart"/>
      <w:r w:rsidRPr="005B7693">
        <w:rPr>
          <w:rFonts w:ascii="Times New Roman" w:hAnsi="Times New Roman"/>
          <w:sz w:val="28"/>
          <w:szCs w:val="28"/>
        </w:rPr>
        <w:t>Абакановского</w:t>
      </w:r>
      <w:proofErr w:type="spellEnd"/>
      <w:r w:rsidRPr="005B7693">
        <w:rPr>
          <w:rFonts w:ascii="Times New Roman" w:hAnsi="Times New Roman"/>
          <w:sz w:val="28"/>
          <w:szCs w:val="28"/>
        </w:rPr>
        <w:t xml:space="preserve">, </w:t>
      </w:r>
      <w:proofErr w:type="spellStart"/>
      <w:r w:rsidRPr="005B7693">
        <w:rPr>
          <w:rFonts w:ascii="Times New Roman" w:hAnsi="Times New Roman"/>
          <w:sz w:val="28"/>
          <w:szCs w:val="28"/>
        </w:rPr>
        <w:t>Малечкинского</w:t>
      </w:r>
      <w:proofErr w:type="spellEnd"/>
      <w:r w:rsidRPr="005B7693">
        <w:rPr>
          <w:rFonts w:ascii="Times New Roman" w:hAnsi="Times New Roman"/>
          <w:sz w:val="28"/>
          <w:szCs w:val="28"/>
        </w:rPr>
        <w:t xml:space="preserve"> и </w:t>
      </w:r>
      <w:proofErr w:type="spellStart"/>
      <w:r w:rsidRPr="005B7693">
        <w:rPr>
          <w:rFonts w:ascii="Times New Roman" w:hAnsi="Times New Roman"/>
          <w:sz w:val="28"/>
          <w:szCs w:val="28"/>
        </w:rPr>
        <w:t>Судского</w:t>
      </w:r>
      <w:proofErr w:type="spellEnd"/>
      <w:r w:rsidRPr="005B7693">
        <w:rPr>
          <w:rFonts w:ascii="Times New Roman" w:hAnsi="Times New Roman"/>
          <w:sz w:val="28"/>
          <w:szCs w:val="28"/>
        </w:rPr>
        <w:t xml:space="preserve"> сельских поселений, а также муниципальных образований </w:t>
      </w:r>
      <w:proofErr w:type="spellStart"/>
      <w:r w:rsidRPr="005B7693">
        <w:rPr>
          <w:rFonts w:ascii="Times New Roman" w:hAnsi="Times New Roman"/>
          <w:sz w:val="28"/>
          <w:szCs w:val="28"/>
        </w:rPr>
        <w:t>Югское</w:t>
      </w:r>
      <w:proofErr w:type="spellEnd"/>
      <w:r w:rsidRPr="005B7693">
        <w:rPr>
          <w:rFonts w:ascii="Times New Roman" w:hAnsi="Times New Roman"/>
          <w:sz w:val="28"/>
          <w:szCs w:val="28"/>
        </w:rPr>
        <w:t>, Мяксинское и Воскресенское. Внесение изменений требуется в связи с внесением изменений в документы территориального планирования, необходимости приведения видов разрешенного использования земельных участков в соответствии с классификатором видов разрешенного использования, предложениями заинтересованных лиц.</w:t>
      </w:r>
    </w:p>
    <w:p w:rsidR="006532D9" w:rsidRPr="005B7693" w:rsidRDefault="006532D9" w:rsidP="006532D9">
      <w:pPr>
        <w:pStyle w:val="afb"/>
        <w:ind w:firstLine="709"/>
        <w:jc w:val="both"/>
        <w:rPr>
          <w:rFonts w:ascii="Times New Roman" w:hAnsi="Times New Roman"/>
          <w:sz w:val="28"/>
          <w:szCs w:val="28"/>
        </w:rPr>
      </w:pPr>
      <w:r w:rsidRPr="005B7693">
        <w:rPr>
          <w:rFonts w:ascii="Times New Roman" w:hAnsi="Times New Roman"/>
          <w:sz w:val="28"/>
          <w:szCs w:val="28"/>
        </w:rPr>
        <w:t xml:space="preserve">За период с 2011 года по 01.08.2015 на территории района утверждено 48 проектов планировки территорий общей площадью </w:t>
      </w:r>
      <w:r w:rsidRPr="005B7693">
        <w:rPr>
          <w:rFonts w:ascii="Times New Roman" w:hAnsi="Times New Roman"/>
          <w:color w:val="000000"/>
          <w:sz w:val="28"/>
          <w:szCs w:val="28"/>
        </w:rPr>
        <w:t>ориентировочно                      330 га.</w:t>
      </w:r>
      <w:r w:rsidRPr="005B7693">
        <w:rPr>
          <w:rFonts w:ascii="Times New Roman" w:hAnsi="Times New Roman"/>
          <w:sz w:val="28"/>
          <w:szCs w:val="28"/>
        </w:rPr>
        <w:t xml:space="preserve"> В настоящее время большая часть участков перспективного жилищного, промышленного строительства не обеспечены документацией по планировке территорий, что не позволяет вести освоение данных территорий.</w:t>
      </w:r>
    </w:p>
    <w:p w:rsidR="006532D9" w:rsidRPr="005B7693" w:rsidRDefault="006532D9" w:rsidP="006532D9">
      <w:pPr>
        <w:pStyle w:val="afb"/>
        <w:ind w:firstLine="709"/>
        <w:jc w:val="both"/>
        <w:rPr>
          <w:rFonts w:ascii="Times New Roman" w:hAnsi="Times New Roman"/>
          <w:sz w:val="28"/>
          <w:szCs w:val="28"/>
          <w:highlight w:val="yellow"/>
        </w:rPr>
      </w:pPr>
      <w:r w:rsidRPr="005B7693">
        <w:rPr>
          <w:rFonts w:ascii="Times New Roman" w:hAnsi="Times New Roman"/>
          <w:sz w:val="28"/>
          <w:szCs w:val="28"/>
        </w:rPr>
        <w:t>Нормативы градостроительного проектирования Череповецкого</w:t>
      </w:r>
      <w:r w:rsidRPr="005B7693">
        <w:rPr>
          <w:rFonts w:ascii="Times New Roman" w:hAnsi="Times New Roman"/>
          <w:iCs/>
          <w:color w:val="000000"/>
          <w:sz w:val="28"/>
          <w:szCs w:val="28"/>
        </w:rPr>
        <w:t xml:space="preserve"> </w:t>
      </w:r>
      <w:r w:rsidRPr="005B7693">
        <w:rPr>
          <w:rFonts w:ascii="Times New Roman" w:hAnsi="Times New Roman"/>
          <w:iCs/>
          <w:sz w:val="28"/>
          <w:szCs w:val="28"/>
        </w:rPr>
        <w:t>муниципального</w:t>
      </w:r>
      <w:r w:rsidRPr="005B7693">
        <w:rPr>
          <w:rFonts w:ascii="Times New Roman" w:hAnsi="Times New Roman"/>
          <w:sz w:val="28"/>
          <w:szCs w:val="28"/>
        </w:rPr>
        <w:t xml:space="preserve"> района и 13 муниципальных образований района не разработаны и не утверждены (0%). </w:t>
      </w:r>
      <w:proofErr w:type="gramStart"/>
      <w:r w:rsidRPr="005B7693">
        <w:rPr>
          <w:rFonts w:ascii="Times New Roman" w:hAnsi="Times New Roman"/>
          <w:sz w:val="28"/>
          <w:szCs w:val="28"/>
        </w:rPr>
        <w:t>Подготовка местных нормативов градостроительного проектирования необходима в целях исполнения полномочий органов местного самоуправления муниципальных образований района в сфере градостроительной деятельности, а также в целях установления совокупности расчетных показателей минимально допустимого уровня обеспеченности объектами местного значения муниципального района и поселений, иными объектами местного значения муниципального района населения муниципального района, поселений и расчетных показателей максимально допустимого уровня территориальной доступности таких объектов для</w:t>
      </w:r>
      <w:proofErr w:type="gramEnd"/>
      <w:r w:rsidRPr="005B7693">
        <w:rPr>
          <w:rFonts w:ascii="Times New Roman" w:hAnsi="Times New Roman"/>
          <w:sz w:val="28"/>
          <w:szCs w:val="28"/>
        </w:rPr>
        <w:t xml:space="preserve"> населения муниципального района и поселений.</w:t>
      </w:r>
      <w:bookmarkStart w:id="0" w:name="P844"/>
      <w:bookmarkEnd w:id="0"/>
    </w:p>
    <w:p w:rsidR="006532D9" w:rsidRPr="005B7693" w:rsidRDefault="006532D9" w:rsidP="006532D9">
      <w:pPr>
        <w:pStyle w:val="afb"/>
        <w:ind w:firstLine="709"/>
        <w:jc w:val="both"/>
        <w:rPr>
          <w:rFonts w:ascii="Times New Roman" w:hAnsi="Times New Roman"/>
          <w:sz w:val="28"/>
          <w:szCs w:val="28"/>
        </w:rPr>
      </w:pPr>
      <w:r w:rsidRPr="005B7693">
        <w:rPr>
          <w:rFonts w:ascii="Times New Roman" w:hAnsi="Times New Roman"/>
          <w:sz w:val="28"/>
          <w:szCs w:val="28"/>
        </w:rPr>
        <w:t xml:space="preserve">Ведение информационной системы обеспечения градостроительной деятельности района с 2011 года ведется в программном комплексе </w:t>
      </w:r>
      <w:proofErr w:type="spellStart"/>
      <w:r w:rsidRPr="005B7693">
        <w:rPr>
          <w:rFonts w:ascii="Times New Roman" w:hAnsi="Times New Roman"/>
          <w:sz w:val="28"/>
          <w:szCs w:val="28"/>
        </w:rPr>
        <w:t>Геоинформационная</w:t>
      </w:r>
      <w:proofErr w:type="spellEnd"/>
      <w:r w:rsidRPr="005B7693">
        <w:rPr>
          <w:rFonts w:ascii="Times New Roman" w:hAnsi="Times New Roman"/>
          <w:sz w:val="28"/>
          <w:szCs w:val="28"/>
        </w:rPr>
        <w:t xml:space="preserve"> система (ГИС) </w:t>
      </w:r>
      <w:proofErr w:type="spellStart"/>
      <w:r w:rsidRPr="005B7693">
        <w:rPr>
          <w:rFonts w:ascii="Times New Roman" w:hAnsi="Times New Roman"/>
          <w:sz w:val="28"/>
          <w:szCs w:val="28"/>
        </w:rPr>
        <w:t>ИнГео</w:t>
      </w:r>
      <w:proofErr w:type="spellEnd"/>
      <w:r w:rsidRPr="005B7693">
        <w:rPr>
          <w:rFonts w:ascii="Times New Roman" w:hAnsi="Times New Roman"/>
          <w:sz w:val="28"/>
          <w:szCs w:val="28"/>
        </w:rPr>
        <w:t xml:space="preserve"> (г. Долгопрудный). Данное программное обеспечение, по причине отсутствия серверной версии, не позволяет обеспечить одновременную работу нескольких пользователей, предназначено в основном для работы с оцифрованными планшетами и не предназначено для работы с цифровыми космическими снимками и </w:t>
      </w:r>
      <w:proofErr w:type="spellStart"/>
      <w:r w:rsidRPr="005B7693">
        <w:rPr>
          <w:rFonts w:ascii="Times New Roman" w:hAnsi="Times New Roman"/>
          <w:sz w:val="28"/>
          <w:szCs w:val="28"/>
        </w:rPr>
        <w:t>аэрофотопланами</w:t>
      </w:r>
      <w:proofErr w:type="spellEnd"/>
      <w:r w:rsidRPr="005B7693">
        <w:rPr>
          <w:rFonts w:ascii="Times New Roman" w:hAnsi="Times New Roman"/>
          <w:sz w:val="28"/>
          <w:szCs w:val="28"/>
        </w:rPr>
        <w:t xml:space="preserve">, являющимися наиболее доступными материалами подосновы на территорию района. Ввиду того, что последующее построение муниципальной </w:t>
      </w:r>
      <w:proofErr w:type="spellStart"/>
      <w:r w:rsidRPr="005B7693">
        <w:rPr>
          <w:rFonts w:ascii="Times New Roman" w:hAnsi="Times New Roman"/>
          <w:sz w:val="28"/>
          <w:szCs w:val="28"/>
        </w:rPr>
        <w:t>геоинформационной</w:t>
      </w:r>
      <w:proofErr w:type="spellEnd"/>
      <w:r w:rsidRPr="005B7693">
        <w:rPr>
          <w:rFonts w:ascii="Times New Roman" w:hAnsi="Times New Roman"/>
          <w:sz w:val="28"/>
          <w:szCs w:val="28"/>
        </w:rPr>
        <w:t xml:space="preserve"> системы на базе ГИС </w:t>
      </w:r>
      <w:proofErr w:type="spellStart"/>
      <w:r w:rsidRPr="005B7693">
        <w:rPr>
          <w:rFonts w:ascii="Times New Roman" w:hAnsi="Times New Roman"/>
          <w:sz w:val="28"/>
          <w:szCs w:val="28"/>
        </w:rPr>
        <w:t>ИнГео</w:t>
      </w:r>
      <w:proofErr w:type="spellEnd"/>
      <w:r w:rsidRPr="005B7693">
        <w:rPr>
          <w:rFonts w:ascii="Times New Roman" w:hAnsi="Times New Roman"/>
          <w:sz w:val="28"/>
          <w:szCs w:val="28"/>
        </w:rPr>
        <w:t xml:space="preserve"> является необоснованно дорогим, необходимо приобретение более функциональной и доступной </w:t>
      </w:r>
      <w:proofErr w:type="spellStart"/>
      <w:r w:rsidRPr="005B7693">
        <w:rPr>
          <w:rFonts w:ascii="Times New Roman" w:hAnsi="Times New Roman"/>
          <w:sz w:val="28"/>
          <w:szCs w:val="28"/>
        </w:rPr>
        <w:t>геоинформационной</w:t>
      </w:r>
      <w:proofErr w:type="spellEnd"/>
      <w:r w:rsidRPr="005B7693">
        <w:rPr>
          <w:rFonts w:ascii="Times New Roman" w:hAnsi="Times New Roman"/>
          <w:sz w:val="28"/>
          <w:szCs w:val="28"/>
        </w:rPr>
        <w:t xml:space="preserve"> системы.</w:t>
      </w:r>
    </w:p>
    <w:p w:rsidR="006532D9" w:rsidRPr="005B7693" w:rsidRDefault="006532D9" w:rsidP="006532D9">
      <w:pPr>
        <w:pStyle w:val="afb"/>
        <w:ind w:firstLine="709"/>
        <w:jc w:val="both"/>
        <w:rPr>
          <w:rFonts w:ascii="Times New Roman" w:hAnsi="Times New Roman"/>
          <w:sz w:val="28"/>
          <w:szCs w:val="28"/>
        </w:rPr>
      </w:pPr>
      <w:r w:rsidRPr="005B7693">
        <w:rPr>
          <w:rFonts w:ascii="Times New Roman" w:hAnsi="Times New Roman"/>
          <w:sz w:val="28"/>
          <w:szCs w:val="28"/>
        </w:rPr>
        <w:lastRenderedPageBreak/>
        <w:t xml:space="preserve">В соответствии с Федеральным законом от 13.06.2006 № 38-ФЗ «О рекламе»  в 2014 году постановлением администрации Череповецкого муниципального района от 21.07.2014 № 1943 утверждена схема размещения рекламных конструкций на территории Череповецкого муниципального района, предусматривающая 29 рекламных конструкций на территории района. Учитывая </w:t>
      </w:r>
      <w:proofErr w:type="spellStart"/>
      <w:r w:rsidRPr="005B7693">
        <w:rPr>
          <w:rFonts w:ascii="Times New Roman" w:hAnsi="Times New Roman"/>
          <w:sz w:val="28"/>
          <w:szCs w:val="28"/>
        </w:rPr>
        <w:t>востребованность</w:t>
      </w:r>
      <w:proofErr w:type="spellEnd"/>
      <w:r w:rsidRPr="005B7693">
        <w:rPr>
          <w:rFonts w:ascii="Times New Roman" w:hAnsi="Times New Roman"/>
          <w:sz w:val="28"/>
          <w:szCs w:val="28"/>
        </w:rPr>
        <w:t xml:space="preserve"> территорий района для размещения рекламных конструкций, возможность получения дополнительных доходов в бюджет района от продажи прав на заключение договоров на установку и эксплуатацию рекламных конструкций, выдачи разрешений на установку данных конструкций, необходимо ежегодное внесение изменений в схему размещения рекламных конструкций в целях увеличения количества рекламных мест. Требуется выделение средств из бюджета района на демонтаж (снос) самовольно установленных рекламных конструкций.</w:t>
      </w:r>
    </w:p>
    <w:p w:rsidR="006532D9" w:rsidRPr="005B7693" w:rsidRDefault="006532D9" w:rsidP="006532D9">
      <w:pPr>
        <w:pStyle w:val="afb"/>
        <w:ind w:firstLine="709"/>
        <w:jc w:val="both"/>
        <w:rPr>
          <w:rFonts w:ascii="Times New Roman" w:hAnsi="Times New Roman"/>
          <w:sz w:val="28"/>
          <w:szCs w:val="28"/>
        </w:rPr>
      </w:pPr>
      <w:r w:rsidRPr="005B7693">
        <w:rPr>
          <w:rFonts w:ascii="Times New Roman" w:hAnsi="Times New Roman"/>
          <w:sz w:val="28"/>
          <w:szCs w:val="28"/>
        </w:rPr>
        <w:t>В целях совершенствования архитектурного облика территорий района, необходима разработка проектов благоустройства территорий общего пользования населенных пунктов, концепций дизайнерского и архитектурно-художественного облика, градостроительного развития территорий района.</w:t>
      </w:r>
    </w:p>
    <w:p w:rsidR="006532D9" w:rsidRPr="005B7693" w:rsidRDefault="006532D9" w:rsidP="006532D9">
      <w:pPr>
        <w:pStyle w:val="afb"/>
        <w:ind w:firstLine="709"/>
        <w:jc w:val="both"/>
        <w:rPr>
          <w:rFonts w:ascii="Times New Roman" w:hAnsi="Times New Roman"/>
          <w:color w:val="000000"/>
          <w:sz w:val="28"/>
          <w:szCs w:val="28"/>
        </w:rPr>
      </w:pPr>
      <w:r w:rsidRPr="005B7693">
        <w:rPr>
          <w:rFonts w:ascii="Times New Roman" w:hAnsi="Times New Roman"/>
          <w:color w:val="000000"/>
          <w:sz w:val="28"/>
          <w:szCs w:val="28"/>
        </w:rPr>
        <w:t>Решение назревших проблем требует реализации комплекса мероприятий, увязанных по задачам, срокам и ресурсам в едином мероприятии по разработке градостроительной документации Череповецкого муниципального района.</w:t>
      </w:r>
    </w:p>
    <w:p w:rsidR="006532D9" w:rsidRPr="005B7693" w:rsidRDefault="006532D9" w:rsidP="005B7693">
      <w:pPr>
        <w:widowControl w:val="0"/>
        <w:autoSpaceDE w:val="0"/>
        <w:autoSpaceDN w:val="0"/>
        <w:adjustRightInd w:val="0"/>
        <w:jc w:val="both"/>
        <w:rPr>
          <w:rFonts w:ascii="Times New Roman" w:hAnsi="Times New Roman" w:cs="Times New Roman"/>
          <w:sz w:val="28"/>
          <w:szCs w:val="28"/>
        </w:rPr>
      </w:pPr>
    </w:p>
    <w:p w:rsidR="006532D9" w:rsidRPr="005B7693" w:rsidRDefault="006532D9" w:rsidP="005B7693">
      <w:pPr>
        <w:spacing w:line="235" w:lineRule="auto"/>
        <w:jc w:val="center"/>
        <w:rPr>
          <w:rFonts w:ascii="Times New Roman" w:hAnsi="Times New Roman" w:cs="Times New Roman"/>
          <w:bCs/>
          <w:sz w:val="28"/>
          <w:szCs w:val="28"/>
        </w:rPr>
      </w:pPr>
      <w:r w:rsidRPr="005B7693">
        <w:rPr>
          <w:rFonts w:ascii="Times New Roman" w:hAnsi="Times New Roman" w:cs="Times New Roman"/>
          <w:bCs/>
          <w:sz w:val="28"/>
          <w:szCs w:val="28"/>
        </w:rPr>
        <w:t>2.Основные цели и задачи, сроки</w:t>
      </w:r>
    </w:p>
    <w:p w:rsidR="006532D9" w:rsidRPr="005B7693" w:rsidRDefault="006532D9" w:rsidP="005B7693">
      <w:pPr>
        <w:autoSpaceDE w:val="0"/>
        <w:jc w:val="center"/>
        <w:rPr>
          <w:rFonts w:ascii="Times New Roman" w:hAnsi="Times New Roman" w:cs="Times New Roman"/>
          <w:color w:val="000000"/>
          <w:sz w:val="28"/>
          <w:szCs w:val="28"/>
        </w:rPr>
      </w:pPr>
      <w:r w:rsidRPr="005B7693">
        <w:rPr>
          <w:rFonts w:ascii="Times New Roman" w:hAnsi="Times New Roman" w:cs="Times New Roman"/>
          <w:bCs/>
          <w:sz w:val="28"/>
          <w:szCs w:val="28"/>
        </w:rPr>
        <w:t>и этапы реализации Муниципальной программы</w:t>
      </w:r>
    </w:p>
    <w:p w:rsidR="006532D9" w:rsidRPr="005B7693" w:rsidRDefault="006532D9" w:rsidP="006532D9">
      <w:pPr>
        <w:autoSpaceDE w:val="0"/>
        <w:ind w:firstLine="709"/>
        <w:jc w:val="both"/>
        <w:rPr>
          <w:rFonts w:ascii="Times New Roman" w:hAnsi="Times New Roman" w:cs="Times New Roman"/>
          <w:color w:val="000000"/>
          <w:sz w:val="28"/>
          <w:szCs w:val="28"/>
        </w:rPr>
      </w:pPr>
    </w:p>
    <w:p w:rsidR="006532D9" w:rsidRPr="005B7693" w:rsidRDefault="006532D9" w:rsidP="006532D9">
      <w:pPr>
        <w:autoSpaceDE w:val="0"/>
        <w:ind w:firstLine="709"/>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 xml:space="preserve">Целью </w:t>
      </w:r>
      <w:r w:rsidRPr="005B7693">
        <w:rPr>
          <w:rFonts w:ascii="Times New Roman" w:hAnsi="Times New Roman" w:cs="Times New Roman"/>
          <w:bCs/>
          <w:sz w:val="28"/>
          <w:szCs w:val="28"/>
        </w:rPr>
        <w:t>Муниципальной программы</w:t>
      </w:r>
      <w:r w:rsidRPr="005B7693">
        <w:rPr>
          <w:rFonts w:ascii="Times New Roman" w:hAnsi="Times New Roman" w:cs="Times New Roman"/>
          <w:color w:val="000000"/>
          <w:sz w:val="28"/>
          <w:szCs w:val="28"/>
        </w:rPr>
        <w:t xml:space="preserve"> является </w:t>
      </w:r>
      <w:r w:rsidRPr="005B7693">
        <w:rPr>
          <w:rFonts w:ascii="Times New Roman" w:hAnsi="Times New Roman" w:cs="Times New Roman"/>
          <w:sz w:val="28"/>
          <w:szCs w:val="28"/>
        </w:rPr>
        <w:t>разработка градостроительной документации, направленной на обеспечение устойчивого развития территорий Череповецкого муниципального района,  благоприятных условий жизнедеятельности населения, создания условий для привлечения инвестиций.</w:t>
      </w:r>
    </w:p>
    <w:p w:rsidR="006532D9" w:rsidRPr="005B7693" w:rsidRDefault="006532D9" w:rsidP="006532D9">
      <w:pPr>
        <w:autoSpaceDE w:val="0"/>
        <w:ind w:firstLine="709"/>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Для достижения указанной цели необходимо решить следующие задачи:</w:t>
      </w:r>
    </w:p>
    <w:p w:rsidR="006532D9" w:rsidRPr="005B7693" w:rsidRDefault="006532D9" w:rsidP="006532D9">
      <w:pPr>
        <w:ind w:firstLine="709"/>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1. Утверждение документов территориального планирования района и поселений.</w:t>
      </w:r>
    </w:p>
    <w:p w:rsidR="006532D9" w:rsidRPr="005B7693" w:rsidRDefault="006532D9" w:rsidP="006532D9">
      <w:pPr>
        <w:snapToGrid w:val="0"/>
        <w:ind w:firstLine="709"/>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2. Утверждение правил землепользования и застройки поселений.</w:t>
      </w:r>
    </w:p>
    <w:p w:rsidR="006532D9" w:rsidRPr="005B7693" w:rsidRDefault="006532D9" w:rsidP="006532D9">
      <w:pPr>
        <w:snapToGrid w:val="0"/>
        <w:ind w:firstLine="709"/>
        <w:jc w:val="both"/>
        <w:rPr>
          <w:rFonts w:ascii="Times New Roman" w:hAnsi="Times New Roman" w:cs="Times New Roman"/>
          <w:sz w:val="28"/>
          <w:szCs w:val="28"/>
        </w:rPr>
      </w:pPr>
      <w:r w:rsidRPr="005B7693">
        <w:rPr>
          <w:rFonts w:ascii="Times New Roman" w:hAnsi="Times New Roman" w:cs="Times New Roman"/>
          <w:sz w:val="28"/>
          <w:szCs w:val="28"/>
        </w:rPr>
        <w:t>3. Подготовка документации по планировке территорий.</w:t>
      </w:r>
    </w:p>
    <w:p w:rsidR="006532D9" w:rsidRPr="005B7693" w:rsidRDefault="006532D9" w:rsidP="006532D9">
      <w:pPr>
        <w:snapToGrid w:val="0"/>
        <w:ind w:firstLine="709"/>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4. Утверждение местных нормативов градостроительного проектирования района и поселений.</w:t>
      </w:r>
    </w:p>
    <w:p w:rsidR="006532D9" w:rsidRPr="005B7693" w:rsidRDefault="006532D9" w:rsidP="006532D9">
      <w:pPr>
        <w:snapToGrid w:val="0"/>
        <w:ind w:firstLine="709"/>
        <w:jc w:val="both"/>
        <w:rPr>
          <w:rFonts w:ascii="Times New Roman" w:hAnsi="Times New Roman" w:cs="Times New Roman"/>
          <w:color w:val="000000"/>
          <w:sz w:val="28"/>
          <w:szCs w:val="28"/>
        </w:rPr>
      </w:pPr>
      <w:r w:rsidRPr="005B7693">
        <w:rPr>
          <w:rFonts w:ascii="Times New Roman" w:hAnsi="Times New Roman" w:cs="Times New Roman"/>
          <w:color w:val="000000"/>
          <w:sz w:val="28"/>
          <w:szCs w:val="28"/>
        </w:rPr>
        <w:t>5. Ведение информационной системы обеспечения градостроительной деятельности района.</w:t>
      </w:r>
    </w:p>
    <w:p w:rsidR="006532D9" w:rsidRPr="005B7693" w:rsidRDefault="006532D9" w:rsidP="006532D9">
      <w:pPr>
        <w:ind w:firstLine="709"/>
        <w:jc w:val="both"/>
        <w:rPr>
          <w:rFonts w:ascii="Times New Roman" w:hAnsi="Times New Roman" w:cs="Times New Roman"/>
          <w:sz w:val="28"/>
        </w:rPr>
      </w:pPr>
      <w:r w:rsidRPr="005B7693">
        <w:rPr>
          <w:rFonts w:ascii="Times New Roman" w:hAnsi="Times New Roman" w:cs="Times New Roman"/>
          <w:color w:val="000000"/>
          <w:sz w:val="28"/>
          <w:szCs w:val="28"/>
        </w:rPr>
        <w:t>6. Совершенствование архитектурного облика территорий района.</w:t>
      </w:r>
    </w:p>
    <w:p w:rsidR="006532D9" w:rsidRPr="005B7693" w:rsidRDefault="006532D9" w:rsidP="006532D9">
      <w:pPr>
        <w:widowControl w:val="0"/>
        <w:autoSpaceDE w:val="0"/>
        <w:autoSpaceDN w:val="0"/>
        <w:adjustRightInd w:val="0"/>
        <w:ind w:firstLine="709"/>
        <w:jc w:val="both"/>
        <w:rPr>
          <w:rFonts w:ascii="Times New Roman" w:hAnsi="Times New Roman" w:cs="Times New Roman"/>
          <w:sz w:val="28"/>
          <w:szCs w:val="28"/>
        </w:rPr>
      </w:pPr>
      <w:r w:rsidRPr="005B7693">
        <w:rPr>
          <w:rFonts w:ascii="Times New Roman" w:hAnsi="Times New Roman" w:cs="Times New Roman"/>
          <w:sz w:val="28"/>
          <w:szCs w:val="28"/>
        </w:rPr>
        <w:t>Сроки реализации Муниципальной программы - 2016 - 2020 годы.</w:t>
      </w:r>
    </w:p>
    <w:p w:rsidR="006532D9" w:rsidRPr="005B7693" w:rsidRDefault="006532D9" w:rsidP="006532D9">
      <w:pPr>
        <w:widowControl w:val="0"/>
        <w:autoSpaceDE w:val="0"/>
        <w:autoSpaceDN w:val="0"/>
        <w:adjustRightInd w:val="0"/>
        <w:ind w:firstLine="709"/>
        <w:jc w:val="both"/>
        <w:rPr>
          <w:rFonts w:ascii="Times New Roman" w:hAnsi="Times New Roman" w:cs="Times New Roman"/>
          <w:sz w:val="28"/>
          <w:szCs w:val="28"/>
        </w:rPr>
      </w:pPr>
      <w:r w:rsidRPr="005B7693">
        <w:rPr>
          <w:rFonts w:ascii="Times New Roman" w:hAnsi="Times New Roman" w:cs="Times New Roman"/>
          <w:sz w:val="28"/>
          <w:szCs w:val="28"/>
        </w:rPr>
        <w:t>Этапы реализации Муниципальной программы не выделяются.</w:t>
      </w:r>
    </w:p>
    <w:p w:rsidR="006532D9" w:rsidRDefault="006532D9" w:rsidP="006532D9">
      <w:pPr>
        <w:ind w:left="1080" w:firstLine="709"/>
        <w:jc w:val="center"/>
        <w:rPr>
          <w:sz w:val="32"/>
          <w:szCs w:val="32"/>
        </w:rPr>
      </w:pPr>
    </w:p>
    <w:p w:rsidR="009B1588" w:rsidRDefault="009B1588" w:rsidP="009B1588">
      <w:pPr>
        <w:pStyle w:val="a6"/>
        <w:spacing w:after="0" w:line="240" w:lineRule="auto"/>
        <w:ind w:left="0"/>
        <w:rPr>
          <w:rFonts w:ascii="Times New Roman" w:hAnsi="Times New Roman"/>
          <w:sz w:val="28"/>
          <w:szCs w:val="28"/>
        </w:rPr>
      </w:pPr>
    </w:p>
    <w:p w:rsidR="006532D9" w:rsidRPr="009B1588" w:rsidRDefault="006532D9" w:rsidP="009B1588">
      <w:pPr>
        <w:pStyle w:val="a6"/>
        <w:numPr>
          <w:ilvl w:val="0"/>
          <w:numId w:val="39"/>
        </w:numPr>
        <w:spacing w:after="0" w:line="240" w:lineRule="auto"/>
        <w:ind w:left="0" w:firstLine="0"/>
        <w:jc w:val="center"/>
        <w:rPr>
          <w:rFonts w:ascii="Times New Roman" w:hAnsi="Times New Roman"/>
          <w:sz w:val="28"/>
          <w:szCs w:val="28"/>
        </w:rPr>
      </w:pPr>
      <w:r w:rsidRPr="009B1588">
        <w:rPr>
          <w:rFonts w:ascii="Times New Roman" w:hAnsi="Times New Roman"/>
          <w:sz w:val="28"/>
          <w:szCs w:val="28"/>
        </w:rPr>
        <w:lastRenderedPageBreak/>
        <w:t>Характеристика основных мероприятий</w:t>
      </w:r>
    </w:p>
    <w:p w:rsidR="006532D9" w:rsidRPr="009B1588" w:rsidRDefault="006532D9" w:rsidP="009B1588">
      <w:pPr>
        <w:jc w:val="center"/>
        <w:rPr>
          <w:rFonts w:ascii="Times New Roman" w:hAnsi="Times New Roman" w:cs="Times New Roman"/>
          <w:sz w:val="28"/>
          <w:szCs w:val="28"/>
        </w:rPr>
      </w:pPr>
      <w:r w:rsidRPr="009B1588">
        <w:rPr>
          <w:rFonts w:ascii="Times New Roman" w:hAnsi="Times New Roman" w:cs="Times New Roman"/>
          <w:sz w:val="28"/>
          <w:szCs w:val="28"/>
        </w:rPr>
        <w:t>Муниципальной программы</w:t>
      </w:r>
    </w:p>
    <w:p w:rsidR="006532D9" w:rsidRPr="009B1588" w:rsidRDefault="006532D9" w:rsidP="009B1588">
      <w:pPr>
        <w:spacing w:line="233" w:lineRule="auto"/>
        <w:ind w:firstLine="709"/>
        <w:jc w:val="both"/>
        <w:rPr>
          <w:rFonts w:ascii="Times New Roman" w:hAnsi="Times New Roman" w:cs="Times New Roman"/>
          <w:sz w:val="28"/>
          <w:szCs w:val="28"/>
        </w:rPr>
      </w:pPr>
    </w:p>
    <w:p w:rsidR="006532D9" w:rsidRPr="009B1588" w:rsidRDefault="006532D9" w:rsidP="009B1588">
      <w:pPr>
        <w:ind w:firstLine="709"/>
        <w:jc w:val="both"/>
        <w:rPr>
          <w:rFonts w:ascii="Times New Roman" w:hAnsi="Times New Roman" w:cs="Times New Roman"/>
          <w:sz w:val="28"/>
        </w:rPr>
      </w:pPr>
      <w:r w:rsidRPr="009B1588">
        <w:rPr>
          <w:rFonts w:ascii="Times New Roman" w:hAnsi="Times New Roman" w:cs="Times New Roman"/>
          <w:sz w:val="28"/>
        </w:rPr>
        <w:t>Для достижения поставленной цели и решения задач необходимо реализовать основные мероприятия Муниципальной программы.</w:t>
      </w:r>
    </w:p>
    <w:p w:rsidR="006532D9" w:rsidRPr="009B1588" w:rsidRDefault="006532D9" w:rsidP="009B1588">
      <w:pPr>
        <w:ind w:firstLine="709"/>
        <w:jc w:val="both"/>
        <w:rPr>
          <w:rFonts w:ascii="Times New Roman" w:hAnsi="Times New Roman" w:cs="Times New Roman"/>
          <w:color w:val="000000"/>
          <w:sz w:val="28"/>
          <w:szCs w:val="28"/>
        </w:rPr>
      </w:pPr>
      <w:r w:rsidRPr="009B1588">
        <w:rPr>
          <w:rFonts w:ascii="Times New Roman" w:hAnsi="Times New Roman" w:cs="Times New Roman"/>
          <w:b/>
          <w:sz w:val="28"/>
        </w:rPr>
        <w:t>Мероприятие 1 –</w:t>
      </w:r>
      <w:r w:rsidRPr="009B1588">
        <w:rPr>
          <w:rFonts w:ascii="Times New Roman" w:hAnsi="Times New Roman" w:cs="Times New Roman"/>
          <w:sz w:val="28"/>
        </w:rPr>
        <w:t xml:space="preserve"> </w:t>
      </w:r>
      <w:r w:rsidRPr="009B1588">
        <w:rPr>
          <w:rFonts w:ascii="Times New Roman" w:eastAsia="Calibri" w:hAnsi="Times New Roman" w:cs="Times New Roman"/>
          <w:sz w:val="28"/>
          <w:szCs w:val="28"/>
        </w:rPr>
        <w:t>Утверждение документов территориального планирования района и поселений.</w:t>
      </w:r>
      <w:r w:rsidRPr="009B1588">
        <w:rPr>
          <w:rFonts w:ascii="Times New Roman" w:hAnsi="Times New Roman" w:cs="Times New Roman"/>
          <w:color w:val="000000"/>
          <w:sz w:val="28"/>
          <w:szCs w:val="28"/>
        </w:rPr>
        <w:t xml:space="preserve"> </w:t>
      </w:r>
    </w:p>
    <w:p w:rsidR="006532D9" w:rsidRPr="009B1588" w:rsidRDefault="006532D9" w:rsidP="009B1588">
      <w:pPr>
        <w:ind w:firstLine="709"/>
        <w:jc w:val="both"/>
        <w:rPr>
          <w:rFonts w:ascii="Times New Roman" w:hAnsi="Times New Roman" w:cs="Times New Roman"/>
          <w:color w:val="000000"/>
          <w:sz w:val="28"/>
        </w:rPr>
      </w:pPr>
      <w:r w:rsidRPr="009B1588">
        <w:rPr>
          <w:rFonts w:ascii="Times New Roman" w:hAnsi="Times New Roman" w:cs="Times New Roman"/>
          <w:color w:val="000000"/>
          <w:sz w:val="28"/>
        </w:rPr>
        <w:t>Мероприятие направлено на реализацию полномочий органов местного самоуправления в сфере градостроительной деятельности.</w:t>
      </w:r>
    </w:p>
    <w:p w:rsidR="006532D9" w:rsidRPr="009B1588" w:rsidRDefault="006532D9" w:rsidP="009B1588">
      <w:pPr>
        <w:ind w:firstLine="709"/>
        <w:jc w:val="both"/>
        <w:rPr>
          <w:rFonts w:ascii="Times New Roman" w:hAnsi="Times New Roman" w:cs="Times New Roman"/>
          <w:color w:val="000000"/>
          <w:sz w:val="28"/>
        </w:rPr>
      </w:pPr>
      <w:r w:rsidRPr="009B1588">
        <w:rPr>
          <w:rFonts w:ascii="Times New Roman" w:hAnsi="Times New Roman" w:cs="Times New Roman"/>
          <w:color w:val="000000"/>
          <w:sz w:val="28"/>
        </w:rPr>
        <w:t>Цель мероприятия – обеспечение муниципальных образований района документами территориального планирования.</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b/>
          <w:sz w:val="28"/>
          <w:szCs w:val="28"/>
        </w:rPr>
        <w:t>Мероприятие 2</w:t>
      </w:r>
      <w:r w:rsidRPr="009B1588">
        <w:rPr>
          <w:rFonts w:ascii="Times New Roman" w:hAnsi="Times New Roman" w:cs="Times New Roman"/>
          <w:sz w:val="28"/>
          <w:szCs w:val="28"/>
        </w:rPr>
        <w:t xml:space="preserve"> – </w:t>
      </w:r>
      <w:r w:rsidRPr="009B1588">
        <w:rPr>
          <w:rFonts w:ascii="Times New Roman" w:eastAsia="Calibri" w:hAnsi="Times New Roman" w:cs="Times New Roman"/>
          <w:sz w:val="28"/>
          <w:szCs w:val="28"/>
        </w:rPr>
        <w:t>Утверждение правил землепользования и застройки поселений</w:t>
      </w:r>
      <w:r w:rsidRPr="009B1588">
        <w:rPr>
          <w:rFonts w:ascii="Times New Roman" w:hAnsi="Times New Roman" w:cs="Times New Roman"/>
          <w:sz w:val="28"/>
          <w:szCs w:val="28"/>
        </w:rPr>
        <w:t>.</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sz w:val="28"/>
          <w:szCs w:val="28"/>
        </w:rPr>
        <w:t>Мероприятие направлено на реализацию полномочий органов местного самоуправления в сфере градостроительной деятельности.</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sz w:val="28"/>
          <w:szCs w:val="28"/>
        </w:rPr>
        <w:t>Цель мероприятия – обеспечение муниципальных образований района документами градостроительного зонирования.</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b/>
          <w:sz w:val="28"/>
          <w:szCs w:val="28"/>
        </w:rPr>
        <w:t>Мероприятие 3</w:t>
      </w:r>
      <w:r w:rsidRPr="009B1588">
        <w:rPr>
          <w:rFonts w:ascii="Times New Roman" w:hAnsi="Times New Roman" w:cs="Times New Roman"/>
          <w:sz w:val="28"/>
          <w:szCs w:val="28"/>
        </w:rPr>
        <w:t xml:space="preserve"> – Подготовка документации по планировке территорий.</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sz w:val="28"/>
          <w:szCs w:val="28"/>
        </w:rPr>
        <w:t>Мероприятие направлено на реализацию полномочий органов местного самоуправления в сфере градостроительной деятельности.</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sz w:val="28"/>
          <w:szCs w:val="28"/>
        </w:rPr>
        <w:t>Цель мероприятия – обеспечение муниципальных образований района документацией по планировке территорий.</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b/>
          <w:sz w:val="28"/>
          <w:szCs w:val="28"/>
        </w:rPr>
        <w:t>Мероприятие 4</w:t>
      </w:r>
      <w:r w:rsidRPr="009B1588">
        <w:rPr>
          <w:rFonts w:ascii="Times New Roman" w:hAnsi="Times New Roman" w:cs="Times New Roman"/>
          <w:sz w:val="28"/>
          <w:szCs w:val="28"/>
        </w:rPr>
        <w:t xml:space="preserve"> – </w:t>
      </w:r>
      <w:r w:rsidRPr="009B1588">
        <w:rPr>
          <w:rFonts w:ascii="Times New Roman" w:eastAsia="Calibri" w:hAnsi="Times New Roman" w:cs="Times New Roman"/>
          <w:sz w:val="28"/>
          <w:szCs w:val="28"/>
        </w:rPr>
        <w:t>Утверждение местных нормативов градостроительного проектирования района и поселений</w:t>
      </w:r>
      <w:r w:rsidRPr="009B1588">
        <w:rPr>
          <w:rFonts w:ascii="Times New Roman" w:hAnsi="Times New Roman" w:cs="Times New Roman"/>
          <w:sz w:val="28"/>
          <w:szCs w:val="28"/>
        </w:rPr>
        <w:t>.</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sz w:val="28"/>
          <w:szCs w:val="28"/>
        </w:rPr>
        <w:t>Мероприятие направлено на реализацию полномочий органов местного самоуправления в сфере градостроительной деятельности.</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sz w:val="28"/>
          <w:szCs w:val="28"/>
        </w:rPr>
        <w:t>Цель мероприятия – обеспечение муниципальных образований района нормативами градостроительного проектирования.</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b/>
          <w:sz w:val="28"/>
          <w:szCs w:val="28"/>
        </w:rPr>
        <w:t>Мероприятие 5</w:t>
      </w:r>
      <w:r w:rsidRPr="009B1588">
        <w:rPr>
          <w:rFonts w:ascii="Times New Roman" w:hAnsi="Times New Roman" w:cs="Times New Roman"/>
          <w:sz w:val="28"/>
          <w:szCs w:val="28"/>
        </w:rPr>
        <w:t xml:space="preserve"> – </w:t>
      </w:r>
      <w:r w:rsidRPr="009B1588">
        <w:rPr>
          <w:rFonts w:ascii="Times New Roman" w:eastAsia="Calibri" w:hAnsi="Times New Roman" w:cs="Times New Roman"/>
          <w:sz w:val="28"/>
          <w:szCs w:val="28"/>
        </w:rPr>
        <w:t>Ведение информационной системы обеспечения градостроительной деятельности района.</w:t>
      </w:r>
      <w:r w:rsidRPr="009B1588">
        <w:rPr>
          <w:rFonts w:ascii="Times New Roman" w:hAnsi="Times New Roman" w:cs="Times New Roman"/>
          <w:sz w:val="28"/>
          <w:szCs w:val="28"/>
        </w:rPr>
        <w:t xml:space="preserve"> </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sz w:val="28"/>
          <w:szCs w:val="28"/>
        </w:rPr>
        <w:t>Мероприятие направлено на реализацию полномочий органов местного самоуправления в сфере градостроительной деятельности.</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sz w:val="28"/>
          <w:szCs w:val="28"/>
        </w:rPr>
        <w:t>Цель мероприятия – обеспечение ведения информационной системы обеспечения градостроительной деятельности района.</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b/>
          <w:sz w:val="28"/>
          <w:szCs w:val="28"/>
        </w:rPr>
        <w:t>Мероприятие 6</w:t>
      </w:r>
      <w:r w:rsidRPr="009B1588">
        <w:rPr>
          <w:rFonts w:ascii="Times New Roman" w:hAnsi="Times New Roman" w:cs="Times New Roman"/>
          <w:sz w:val="28"/>
          <w:szCs w:val="28"/>
        </w:rPr>
        <w:t xml:space="preserve"> – </w:t>
      </w:r>
      <w:r w:rsidRPr="009B1588">
        <w:rPr>
          <w:rFonts w:ascii="Times New Roman" w:eastAsia="Calibri" w:hAnsi="Times New Roman" w:cs="Times New Roman"/>
          <w:sz w:val="28"/>
          <w:szCs w:val="28"/>
        </w:rPr>
        <w:t>Совершенствование архитектурного облика территорий района</w:t>
      </w:r>
      <w:r w:rsidRPr="009B1588">
        <w:rPr>
          <w:rFonts w:ascii="Times New Roman" w:hAnsi="Times New Roman" w:cs="Times New Roman"/>
          <w:sz w:val="28"/>
          <w:szCs w:val="28"/>
        </w:rPr>
        <w:t>.</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sz w:val="28"/>
          <w:szCs w:val="28"/>
        </w:rPr>
        <w:t>Мероприятие направлено на реализацию полномочий органов местного самоуправления в сфере градостроительной деятельности.</w:t>
      </w:r>
    </w:p>
    <w:p w:rsidR="006532D9" w:rsidRPr="009B1588" w:rsidRDefault="006532D9" w:rsidP="009B1588">
      <w:pPr>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Цель мероприятия – увеличение количества рекламных мест для установки рекламных конструкций на территории района.</w:t>
      </w:r>
    </w:p>
    <w:p w:rsidR="006532D9" w:rsidRDefault="006532D9" w:rsidP="006532D9">
      <w:pPr>
        <w:ind w:firstLine="709"/>
        <w:jc w:val="both"/>
        <w:rPr>
          <w:color w:val="000000"/>
          <w:sz w:val="28"/>
          <w:szCs w:val="28"/>
        </w:rPr>
      </w:pPr>
    </w:p>
    <w:p w:rsidR="006532D9" w:rsidRDefault="006532D9" w:rsidP="006532D9">
      <w:pPr>
        <w:ind w:firstLine="709"/>
        <w:jc w:val="both"/>
        <w:rPr>
          <w:color w:val="000000"/>
          <w:sz w:val="28"/>
          <w:szCs w:val="28"/>
        </w:rPr>
      </w:pPr>
    </w:p>
    <w:p w:rsidR="009B1588" w:rsidRDefault="009B1588" w:rsidP="006532D9">
      <w:pPr>
        <w:ind w:firstLine="709"/>
        <w:jc w:val="both"/>
        <w:rPr>
          <w:color w:val="000000"/>
          <w:sz w:val="28"/>
          <w:szCs w:val="28"/>
        </w:rPr>
      </w:pPr>
    </w:p>
    <w:p w:rsidR="009B1588" w:rsidRPr="000E6B3C" w:rsidRDefault="009B1588" w:rsidP="006532D9">
      <w:pPr>
        <w:ind w:firstLine="709"/>
        <w:jc w:val="both"/>
        <w:rPr>
          <w:color w:val="000000"/>
          <w:sz w:val="28"/>
          <w:szCs w:val="28"/>
        </w:rPr>
      </w:pPr>
    </w:p>
    <w:p w:rsidR="006532D9" w:rsidRPr="009B1588" w:rsidRDefault="006532D9" w:rsidP="006532D9">
      <w:pPr>
        <w:spacing w:line="233" w:lineRule="auto"/>
        <w:jc w:val="center"/>
        <w:rPr>
          <w:rFonts w:ascii="Times New Roman" w:hAnsi="Times New Roman" w:cs="Times New Roman"/>
          <w:sz w:val="28"/>
          <w:szCs w:val="28"/>
        </w:rPr>
      </w:pPr>
      <w:r w:rsidRPr="009B1588">
        <w:rPr>
          <w:rFonts w:ascii="Times New Roman" w:hAnsi="Times New Roman" w:cs="Times New Roman"/>
          <w:sz w:val="28"/>
          <w:szCs w:val="28"/>
        </w:rPr>
        <w:lastRenderedPageBreak/>
        <w:t xml:space="preserve">4. Ресурсное обеспечение </w:t>
      </w:r>
      <w:r w:rsidRPr="009B1588">
        <w:rPr>
          <w:rFonts w:ascii="Times New Roman" w:hAnsi="Times New Roman" w:cs="Times New Roman"/>
          <w:bCs/>
          <w:sz w:val="28"/>
          <w:szCs w:val="28"/>
        </w:rPr>
        <w:t>Муниципальной программы</w:t>
      </w:r>
    </w:p>
    <w:p w:rsidR="006532D9" w:rsidRPr="009B1588" w:rsidRDefault="006532D9" w:rsidP="009B1588">
      <w:pPr>
        <w:ind w:firstLine="709"/>
        <w:jc w:val="both"/>
        <w:rPr>
          <w:rFonts w:ascii="Times New Roman" w:hAnsi="Times New Roman" w:cs="Times New Roman"/>
          <w:color w:val="000000"/>
          <w:sz w:val="28"/>
          <w:szCs w:val="28"/>
        </w:rPr>
      </w:pPr>
    </w:p>
    <w:p w:rsidR="006532D9" w:rsidRPr="009B1588" w:rsidRDefault="006532D9" w:rsidP="009B1588">
      <w:pPr>
        <w:autoSpaceDE w:val="0"/>
        <w:autoSpaceDN w:val="0"/>
        <w:adjustRightInd w:val="0"/>
        <w:ind w:firstLine="709"/>
        <w:jc w:val="both"/>
        <w:rPr>
          <w:rFonts w:ascii="Times New Roman" w:hAnsi="Times New Roman" w:cs="Times New Roman"/>
          <w:sz w:val="28"/>
          <w:szCs w:val="28"/>
        </w:rPr>
      </w:pPr>
      <w:r w:rsidRPr="009B1588">
        <w:rPr>
          <w:rFonts w:ascii="Times New Roman" w:hAnsi="Times New Roman" w:cs="Times New Roman"/>
          <w:sz w:val="28"/>
          <w:szCs w:val="28"/>
        </w:rPr>
        <w:t xml:space="preserve">Ресурсное обеспечение </w:t>
      </w:r>
      <w:r w:rsidRPr="009B1588">
        <w:rPr>
          <w:rFonts w:ascii="Times New Roman" w:hAnsi="Times New Roman" w:cs="Times New Roman"/>
          <w:bCs/>
          <w:sz w:val="28"/>
          <w:szCs w:val="28"/>
        </w:rPr>
        <w:t>Муниципальной программы</w:t>
      </w:r>
      <w:r w:rsidRPr="009B1588">
        <w:rPr>
          <w:rFonts w:ascii="Times New Roman" w:hAnsi="Times New Roman" w:cs="Times New Roman"/>
          <w:sz w:val="28"/>
          <w:szCs w:val="28"/>
        </w:rPr>
        <w:t xml:space="preserve"> составляют средства бюджета Череповецкого муниципального района.</w:t>
      </w:r>
    </w:p>
    <w:p w:rsidR="006532D9" w:rsidRPr="009B1588" w:rsidRDefault="006532D9" w:rsidP="009B1588">
      <w:pPr>
        <w:autoSpaceDE w:val="0"/>
        <w:autoSpaceDN w:val="0"/>
        <w:adjustRightInd w:val="0"/>
        <w:ind w:firstLine="709"/>
        <w:jc w:val="both"/>
        <w:rPr>
          <w:rFonts w:ascii="Times New Roman" w:hAnsi="Times New Roman" w:cs="Times New Roman"/>
          <w:sz w:val="28"/>
          <w:szCs w:val="28"/>
        </w:rPr>
      </w:pPr>
      <w:r w:rsidRPr="009B1588">
        <w:rPr>
          <w:rFonts w:ascii="Times New Roman" w:hAnsi="Times New Roman" w:cs="Times New Roman"/>
          <w:sz w:val="28"/>
          <w:szCs w:val="28"/>
        </w:rPr>
        <w:t xml:space="preserve">Общий объем финансирования </w:t>
      </w:r>
      <w:r w:rsidRPr="009B1588">
        <w:rPr>
          <w:rFonts w:ascii="Times New Roman" w:hAnsi="Times New Roman" w:cs="Times New Roman"/>
          <w:bCs/>
          <w:sz w:val="28"/>
          <w:szCs w:val="28"/>
        </w:rPr>
        <w:t>Муниципальной программы</w:t>
      </w:r>
      <w:r w:rsidRPr="009B1588">
        <w:rPr>
          <w:rFonts w:ascii="Times New Roman" w:hAnsi="Times New Roman" w:cs="Times New Roman"/>
          <w:sz w:val="28"/>
          <w:szCs w:val="28"/>
        </w:rPr>
        <w:t xml:space="preserve"> составляет </w:t>
      </w:r>
      <w:r w:rsidRPr="009B1588">
        <w:rPr>
          <w:rFonts w:ascii="Times New Roman" w:hAnsi="Times New Roman" w:cs="Times New Roman"/>
          <w:bCs/>
          <w:color w:val="FF0000"/>
          <w:sz w:val="28"/>
          <w:szCs w:val="28"/>
        </w:rPr>
        <w:t xml:space="preserve"> </w:t>
      </w:r>
      <w:r w:rsidRPr="009B1588">
        <w:rPr>
          <w:rFonts w:ascii="Times New Roman" w:hAnsi="Times New Roman" w:cs="Times New Roman"/>
          <w:bCs/>
          <w:color w:val="000000"/>
          <w:sz w:val="28"/>
          <w:szCs w:val="28"/>
        </w:rPr>
        <w:t xml:space="preserve">7965,9 </w:t>
      </w:r>
      <w:r w:rsidRPr="009B1588">
        <w:rPr>
          <w:rFonts w:ascii="Times New Roman" w:hAnsi="Times New Roman" w:cs="Times New Roman"/>
          <w:color w:val="000000"/>
          <w:sz w:val="28"/>
          <w:szCs w:val="28"/>
        </w:rPr>
        <w:t>тыс</w:t>
      </w:r>
      <w:r w:rsidRPr="009B1588">
        <w:rPr>
          <w:rFonts w:ascii="Times New Roman" w:hAnsi="Times New Roman" w:cs="Times New Roman"/>
          <w:sz w:val="28"/>
          <w:szCs w:val="28"/>
        </w:rPr>
        <w:t>. рублей, в том числе по годам:</w:t>
      </w:r>
    </w:p>
    <w:p w:rsidR="006532D9" w:rsidRPr="009B1588" w:rsidRDefault="006532D9" w:rsidP="009B1588">
      <w:pPr>
        <w:autoSpaceDE w:val="0"/>
        <w:autoSpaceDN w:val="0"/>
        <w:adjustRightInd w:val="0"/>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в 2016 году –</w:t>
      </w:r>
      <w:r w:rsidRPr="009B1588">
        <w:rPr>
          <w:rFonts w:ascii="Times New Roman" w:hAnsi="Times New Roman" w:cs="Times New Roman"/>
          <w:bCs/>
          <w:color w:val="000000"/>
          <w:sz w:val="28"/>
          <w:szCs w:val="28"/>
        </w:rPr>
        <w:t xml:space="preserve"> 1035,9 тыс. руб.</w:t>
      </w:r>
      <w:r w:rsidRPr="009B1588">
        <w:rPr>
          <w:rFonts w:ascii="Times New Roman" w:hAnsi="Times New Roman" w:cs="Times New Roman"/>
          <w:color w:val="000000"/>
          <w:sz w:val="28"/>
          <w:szCs w:val="28"/>
        </w:rPr>
        <w:t>;</w:t>
      </w:r>
    </w:p>
    <w:p w:rsidR="006532D9" w:rsidRPr="009B1588" w:rsidRDefault="006532D9" w:rsidP="009B1588">
      <w:pPr>
        <w:autoSpaceDE w:val="0"/>
        <w:autoSpaceDN w:val="0"/>
        <w:adjustRightInd w:val="0"/>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в 2017 году – 1250,0 тыс. руб.;</w:t>
      </w:r>
    </w:p>
    <w:p w:rsidR="006532D9" w:rsidRPr="009B1588" w:rsidRDefault="006532D9" w:rsidP="009B1588">
      <w:pPr>
        <w:autoSpaceDE w:val="0"/>
        <w:autoSpaceDN w:val="0"/>
        <w:adjustRightInd w:val="0"/>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в 2018 году – 1000,0 тыс. руб.;</w:t>
      </w:r>
    </w:p>
    <w:p w:rsidR="006532D9" w:rsidRPr="009B1588" w:rsidRDefault="006532D9" w:rsidP="009B1588">
      <w:pPr>
        <w:autoSpaceDE w:val="0"/>
        <w:autoSpaceDN w:val="0"/>
        <w:adjustRightInd w:val="0"/>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в 2019 году – 700,0 тыс. руб.;</w:t>
      </w:r>
    </w:p>
    <w:p w:rsidR="006532D9" w:rsidRPr="009B1588" w:rsidRDefault="006532D9" w:rsidP="009B1588">
      <w:pPr>
        <w:autoSpaceDE w:val="0"/>
        <w:autoSpaceDN w:val="0"/>
        <w:adjustRightInd w:val="0"/>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в 2020 году – 3980,0 тыс. руб.</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sz w:val="28"/>
          <w:szCs w:val="28"/>
        </w:rPr>
        <w:t>Объемы бюджетных ассигнований Муниципальной программы подлежат приведению в соответствие с решением о бюджете не позднее трех месяцев со дня вступления его в силу.</w:t>
      </w:r>
    </w:p>
    <w:p w:rsidR="006532D9" w:rsidRPr="009B1588" w:rsidRDefault="006532D9" w:rsidP="009B1588">
      <w:pPr>
        <w:pStyle w:val="afb"/>
        <w:ind w:firstLine="709"/>
        <w:jc w:val="both"/>
        <w:rPr>
          <w:rFonts w:ascii="Times New Roman" w:hAnsi="Times New Roman"/>
          <w:sz w:val="28"/>
          <w:szCs w:val="28"/>
        </w:rPr>
      </w:pPr>
      <w:r w:rsidRPr="009B1588">
        <w:rPr>
          <w:rStyle w:val="afd"/>
          <w:rFonts w:ascii="Times New Roman" w:hAnsi="Times New Roman"/>
          <w:b w:val="0"/>
          <w:sz w:val="28"/>
          <w:szCs w:val="28"/>
        </w:rPr>
        <w:t>Ресурсное обеспечение мероприятий Муниципальной программы представлено в приложении 1 к Муниципальной программе.</w:t>
      </w:r>
      <w:r w:rsidRPr="009B1588">
        <w:rPr>
          <w:rFonts w:ascii="Times New Roman" w:hAnsi="Times New Roman"/>
          <w:sz w:val="28"/>
          <w:szCs w:val="28"/>
        </w:rPr>
        <w:t xml:space="preserve"> Прогнозная (справочная) оценка расходов федерального и областного бюджетов, бюджетов сельских поселений и средств из внебюджетных источников на реализацию целей муниципальной программы представлена в приложении 2 к Муниципальной программе.</w:t>
      </w:r>
    </w:p>
    <w:p w:rsidR="006532D9" w:rsidRPr="00E66363" w:rsidRDefault="006532D9" w:rsidP="006532D9">
      <w:pPr>
        <w:pStyle w:val="afb"/>
        <w:ind w:firstLine="720"/>
        <w:jc w:val="both"/>
        <w:rPr>
          <w:rFonts w:ascii="Times New Roman" w:hAnsi="Times New Roman"/>
          <w:bCs/>
          <w:sz w:val="28"/>
          <w:szCs w:val="28"/>
        </w:rPr>
      </w:pPr>
    </w:p>
    <w:p w:rsidR="006532D9" w:rsidRPr="009B1588" w:rsidRDefault="006532D9" w:rsidP="006532D9">
      <w:pPr>
        <w:tabs>
          <w:tab w:val="left" w:pos="3380"/>
        </w:tabs>
        <w:autoSpaceDE w:val="0"/>
        <w:autoSpaceDN w:val="0"/>
        <w:adjustRightInd w:val="0"/>
        <w:jc w:val="center"/>
        <w:rPr>
          <w:rFonts w:ascii="Times New Roman" w:hAnsi="Times New Roman" w:cs="Times New Roman"/>
          <w:bCs/>
          <w:sz w:val="28"/>
          <w:szCs w:val="28"/>
        </w:rPr>
      </w:pPr>
      <w:r w:rsidRPr="009B1588">
        <w:rPr>
          <w:rFonts w:ascii="Times New Roman" w:hAnsi="Times New Roman" w:cs="Times New Roman"/>
          <w:bCs/>
          <w:sz w:val="28"/>
          <w:szCs w:val="28"/>
        </w:rPr>
        <w:t xml:space="preserve">5.Механизм реализации Муниципальной программы, </w:t>
      </w:r>
    </w:p>
    <w:p w:rsidR="006532D9" w:rsidRPr="009B1588" w:rsidRDefault="006532D9" w:rsidP="006532D9">
      <w:pPr>
        <w:tabs>
          <w:tab w:val="left" w:pos="3380"/>
        </w:tabs>
        <w:autoSpaceDE w:val="0"/>
        <w:autoSpaceDN w:val="0"/>
        <w:adjustRightInd w:val="0"/>
        <w:jc w:val="center"/>
        <w:rPr>
          <w:rFonts w:ascii="Times New Roman" w:hAnsi="Times New Roman" w:cs="Times New Roman"/>
          <w:bCs/>
          <w:sz w:val="28"/>
          <w:szCs w:val="28"/>
        </w:rPr>
      </w:pPr>
      <w:r w:rsidRPr="009B1588">
        <w:rPr>
          <w:rFonts w:ascii="Times New Roman" w:hAnsi="Times New Roman" w:cs="Times New Roman"/>
          <w:bCs/>
          <w:sz w:val="28"/>
          <w:szCs w:val="28"/>
        </w:rPr>
        <w:t xml:space="preserve">включая организацию управления Муниципальной программой </w:t>
      </w:r>
    </w:p>
    <w:p w:rsidR="006532D9" w:rsidRPr="009B1588" w:rsidRDefault="006532D9" w:rsidP="006532D9">
      <w:pPr>
        <w:tabs>
          <w:tab w:val="left" w:pos="3380"/>
        </w:tabs>
        <w:autoSpaceDE w:val="0"/>
        <w:autoSpaceDN w:val="0"/>
        <w:adjustRightInd w:val="0"/>
        <w:jc w:val="center"/>
        <w:rPr>
          <w:rFonts w:ascii="Times New Roman" w:hAnsi="Times New Roman" w:cs="Times New Roman"/>
          <w:bCs/>
          <w:sz w:val="28"/>
          <w:szCs w:val="28"/>
        </w:rPr>
      </w:pPr>
      <w:r w:rsidRPr="009B1588">
        <w:rPr>
          <w:rFonts w:ascii="Times New Roman" w:hAnsi="Times New Roman" w:cs="Times New Roman"/>
          <w:bCs/>
          <w:sz w:val="28"/>
          <w:szCs w:val="28"/>
        </w:rPr>
        <w:t xml:space="preserve">и </w:t>
      </w:r>
      <w:proofErr w:type="gramStart"/>
      <w:r w:rsidRPr="009B1588">
        <w:rPr>
          <w:rFonts w:ascii="Times New Roman" w:hAnsi="Times New Roman" w:cs="Times New Roman"/>
          <w:bCs/>
          <w:sz w:val="28"/>
          <w:szCs w:val="28"/>
        </w:rPr>
        <w:t>контроль за</w:t>
      </w:r>
      <w:proofErr w:type="gramEnd"/>
      <w:r w:rsidRPr="009B1588">
        <w:rPr>
          <w:rFonts w:ascii="Times New Roman" w:hAnsi="Times New Roman" w:cs="Times New Roman"/>
          <w:bCs/>
          <w:sz w:val="28"/>
          <w:szCs w:val="28"/>
        </w:rPr>
        <w:t xml:space="preserve"> ходом ее реализации</w:t>
      </w:r>
    </w:p>
    <w:p w:rsidR="006532D9" w:rsidRPr="009B1588" w:rsidRDefault="006532D9" w:rsidP="009B1588">
      <w:pPr>
        <w:tabs>
          <w:tab w:val="left" w:pos="360"/>
        </w:tabs>
        <w:ind w:firstLine="709"/>
        <w:jc w:val="both"/>
        <w:rPr>
          <w:rFonts w:ascii="Times New Roman" w:hAnsi="Times New Roman" w:cs="Times New Roman"/>
          <w:bCs/>
          <w:sz w:val="28"/>
          <w:szCs w:val="28"/>
        </w:rPr>
      </w:pP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sz w:val="28"/>
          <w:szCs w:val="28"/>
        </w:rPr>
        <w:t xml:space="preserve">Реализация </w:t>
      </w:r>
      <w:r w:rsidRPr="009B1588">
        <w:rPr>
          <w:rFonts w:ascii="Times New Roman" w:hAnsi="Times New Roman" w:cs="Times New Roman"/>
          <w:bCs/>
          <w:sz w:val="28"/>
          <w:szCs w:val="28"/>
        </w:rPr>
        <w:t>Муниципальной программы</w:t>
      </w:r>
      <w:r w:rsidRPr="009B1588">
        <w:rPr>
          <w:rFonts w:ascii="Times New Roman" w:hAnsi="Times New Roman" w:cs="Times New Roman"/>
          <w:sz w:val="28"/>
          <w:szCs w:val="28"/>
        </w:rPr>
        <w:t xml:space="preserve"> осуществляется на основе условий, порядка и правил, утверждённых федеральными, областными нормативными правовыми актами и нормативными правовыми актами Череповецкого муниципального района. </w:t>
      </w:r>
    </w:p>
    <w:p w:rsidR="006532D9" w:rsidRPr="009B1588" w:rsidRDefault="006532D9" w:rsidP="009B1588">
      <w:pPr>
        <w:ind w:firstLine="709"/>
        <w:jc w:val="both"/>
        <w:rPr>
          <w:rStyle w:val="afd"/>
          <w:rFonts w:ascii="Times New Roman" w:hAnsi="Times New Roman" w:cs="Times New Roman"/>
          <w:b w:val="0"/>
          <w:sz w:val="28"/>
          <w:szCs w:val="28"/>
        </w:rPr>
      </w:pPr>
      <w:r w:rsidRPr="009B1588">
        <w:rPr>
          <w:rStyle w:val="afd"/>
          <w:rFonts w:ascii="Times New Roman" w:hAnsi="Times New Roman" w:cs="Times New Roman"/>
          <w:b w:val="0"/>
          <w:sz w:val="28"/>
          <w:szCs w:val="28"/>
        </w:rPr>
        <w:t>Текущее управление реализацией Муниципальной программы осуществляет Управление архитектуры и градостроительства.</w:t>
      </w:r>
    </w:p>
    <w:p w:rsidR="006532D9" w:rsidRPr="009B1588" w:rsidRDefault="006532D9" w:rsidP="009B1588">
      <w:pPr>
        <w:ind w:firstLine="709"/>
        <w:jc w:val="both"/>
        <w:rPr>
          <w:rFonts w:ascii="Times New Roman" w:hAnsi="Times New Roman" w:cs="Times New Roman"/>
          <w:sz w:val="28"/>
          <w:szCs w:val="28"/>
        </w:rPr>
      </w:pPr>
      <w:proofErr w:type="gramStart"/>
      <w:r w:rsidRPr="009B1588">
        <w:rPr>
          <w:rFonts w:ascii="Times New Roman" w:eastAsia="Arial CYR" w:hAnsi="Times New Roman" w:cs="Times New Roman"/>
          <w:sz w:val="28"/>
          <w:szCs w:val="28"/>
        </w:rPr>
        <w:t>Контроль за</w:t>
      </w:r>
      <w:proofErr w:type="gramEnd"/>
      <w:r w:rsidRPr="009B1588">
        <w:rPr>
          <w:rFonts w:ascii="Times New Roman" w:eastAsia="Arial CYR" w:hAnsi="Times New Roman" w:cs="Times New Roman"/>
          <w:sz w:val="28"/>
          <w:szCs w:val="28"/>
        </w:rPr>
        <w:t xml:space="preserve"> исполнением Муниципальной программы осуществляет администрация Череповецкого муниципального района,</w:t>
      </w:r>
      <w:r w:rsidRPr="009B1588">
        <w:rPr>
          <w:rFonts w:ascii="Times New Roman" w:eastAsia="Arial CYR" w:hAnsi="Times New Roman" w:cs="Times New Roman"/>
          <w:color w:val="000000"/>
          <w:sz w:val="28"/>
          <w:szCs w:val="28"/>
        </w:rPr>
        <w:t xml:space="preserve"> </w:t>
      </w:r>
      <w:r w:rsidRPr="009B1588">
        <w:rPr>
          <w:rFonts w:ascii="Times New Roman" w:hAnsi="Times New Roman" w:cs="Times New Roman"/>
          <w:sz w:val="28"/>
          <w:szCs w:val="28"/>
        </w:rPr>
        <w:t xml:space="preserve">мониторинг реализации </w:t>
      </w:r>
      <w:r w:rsidRPr="009B1588">
        <w:rPr>
          <w:rFonts w:ascii="Times New Roman" w:hAnsi="Times New Roman" w:cs="Times New Roman"/>
          <w:bCs/>
          <w:sz w:val="28"/>
          <w:szCs w:val="28"/>
        </w:rPr>
        <w:t>Муниципальной программы</w:t>
      </w:r>
      <w:r w:rsidRPr="009B1588">
        <w:rPr>
          <w:rFonts w:ascii="Times New Roman" w:hAnsi="Times New Roman" w:cs="Times New Roman"/>
          <w:sz w:val="28"/>
          <w:szCs w:val="28"/>
        </w:rPr>
        <w:t xml:space="preserve"> осуществляет  отдел стратегического планирования администрации Череповецкого муниципального района по итогам полугодия и года.</w:t>
      </w:r>
    </w:p>
    <w:p w:rsidR="006532D9" w:rsidRPr="009B1588" w:rsidRDefault="006532D9" w:rsidP="009B1588">
      <w:pPr>
        <w:ind w:firstLine="709"/>
        <w:jc w:val="both"/>
        <w:rPr>
          <w:rStyle w:val="afd"/>
          <w:rFonts w:ascii="Times New Roman" w:hAnsi="Times New Roman" w:cs="Times New Roman"/>
          <w:b w:val="0"/>
          <w:sz w:val="28"/>
          <w:szCs w:val="28"/>
        </w:rPr>
      </w:pPr>
      <w:proofErr w:type="gramStart"/>
      <w:r w:rsidRPr="009B1588">
        <w:rPr>
          <w:rStyle w:val="afd"/>
          <w:rFonts w:ascii="Times New Roman" w:hAnsi="Times New Roman" w:cs="Times New Roman"/>
          <w:b w:val="0"/>
          <w:sz w:val="28"/>
          <w:szCs w:val="28"/>
        </w:rPr>
        <w:t>Контроль за</w:t>
      </w:r>
      <w:proofErr w:type="gramEnd"/>
      <w:r w:rsidRPr="009B1588">
        <w:rPr>
          <w:rStyle w:val="afd"/>
          <w:rFonts w:ascii="Times New Roman" w:hAnsi="Times New Roman" w:cs="Times New Roman"/>
          <w:b w:val="0"/>
          <w:sz w:val="28"/>
          <w:szCs w:val="28"/>
        </w:rPr>
        <w:t xml:space="preserve"> реализацией мероприятий Муниципальной программы осуществляется в соответствии с положениями  порядка разработки, утверждения и реализации муниципальных программ, утвержденного постановлением администрации Череповецкого муниципального района от 09.08.2013 № 2068.</w:t>
      </w:r>
    </w:p>
    <w:p w:rsidR="006532D9" w:rsidRPr="009B1588" w:rsidRDefault="006532D9" w:rsidP="009B1588">
      <w:pPr>
        <w:ind w:firstLine="709"/>
        <w:jc w:val="both"/>
        <w:rPr>
          <w:rFonts w:ascii="Times New Roman" w:hAnsi="Times New Roman" w:cs="Times New Roman"/>
          <w:color w:val="000000"/>
          <w:sz w:val="28"/>
          <w:szCs w:val="28"/>
        </w:rPr>
      </w:pPr>
      <w:r w:rsidRPr="009B1588">
        <w:rPr>
          <w:rFonts w:ascii="Times New Roman" w:eastAsia="Arial CYR" w:hAnsi="Times New Roman" w:cs="Times New Roman"/>
          <w:color w:val="000000"/>
          <w:sz w:val="28"/>
          <w:szCs w:val="28"/>
        </w:rPr>
        <w:t>Управление архитектуры и градостроительства</w:t>
      </w:r>
      <w:r w:rsidRPr="009B1588">
        <w:rPr>
          <w:rFonts w:ascii="Times New Roman" w:hAnsi="Times New Roman" w:cs="Times New Roman"/>
          <w:color w:val="000000"/>
          <w:spacing w:val="-2"/>
          <w:sz w:val="28"/>
          <w:szCs w:val="28"/>
        </w:rPr>
        <w:t xml:space="preserve"> с учетом выделяемых на реализацию</w:t>
      </w:r>
      <w:r w:rsidRPr="009B1588">
        <w:rPr>
          <w:rFonts w:ascii="Times New Roman" w:hAnsi="Times New Roman" w:cs="Times New Roman"/>
          <w:color w:val="000000"/>
          <w:sz w:val="28"/>
          <w:szCs w:val="28"/>
        </w:rPr>
        <w:t xml:space="preserve"> </w:t>
      </w:r>
      <w:r w:rsidRPr="009B1588">
        <w:rPr>
          <w:rFonts w:ascii="Times New Roman" w:hAnsi="Times New Roman" w:cs="Times New Roman"/>
          <w:bCs/>
          <w:sz w:val="28"/>
          <w:szCs w:val="28"/>
        </w:rPr>
        <w:t>Муниципальной программы</w:t>
      </w:r>
      <w:r w:rsidRPr="009B1588">
        <w:rPr>
          <w:rFonts w:ascii="Times New Roman" w:hAnsi="Times New Roman" w:cs="Times New Roman"/>
          <w:color w:val="000000"/>
          <w:sz w:val="28"/>
          <w:szCs w:val="28"/>
        </w:rPr>
        <w:t xml:space="preserve"> финансовых средств ежегодно уточняет целевые показатели и затраты по программным мероприятиям, механизм реализации </w:t>
      </w:r>
      <w:r w:rsidRPr="009B1588">
        <w:rPr>
          <w:rFonts w:ascii="Times New Roman" w:hAnsi="Times New Roman" w:cs="Times New Roman"/>
          <w:bCs/>
          <w:sz w:val="28"/>
          <w:szCs w:val="28"/>
        </w:rPr>
        <w:t>Муниципальной программы</w:t>
      </w:r>
      <w:r w:rsidRPr="009B1588">
        <w:rPr>
          <w:rFonts w:ascii="Times New Roman" w:hAnsi="Times New Roman" w:cs="Times New Roman"/>
          <w:color w:val="000000"/>
          <w:sz w:val="28"/>
          <w:szCs w:val="28"/>
        </w:rPr>
        <w:t>, состав исполнителей.</w:t>
      </w:r>
    </w:p>
    <w:p w:rsidR="006532D9" w:rsidRPr="009B1588" w:rsidRDefault="006532D9" w:rsidP="009B1588">
      <w:pPr>
        <w:pStyle w:val="ConsPlusNormal"/>
        <w:tabs>
          <w:tab w:val="left" w:pos="1260"/>
        </w:tabs>
        <w:ind w:firstLine="709"/>
        <w:jc w:val="both"/>
        <w:rPr>
          <w:rFonts w:ascii="Times New Roman" w:hAnsi="Times New Roman" w:cs="Times New Roman"/>
          <w:sz w:val="28"/>
          <w:szCs w:val="28"/>
        </w:rPr>
      </w:pPr>
      <w:proofErr w:type="gramStart"/>
      <w:r w:rsidRPr="009B1588">
        <w:rPr>
          <w:rFonts w:ascii="Times New Roman" w:eastAsia="Arial CYR" w:hAnsi="Times New Roman" w:cs="Times New Roman"/>
          <w:sz w:val="28"/>
          <w:szCs w:val="28"/>
        </w:rPr>
        <w:lastRenderedPageBreak/>
        <w:t xml:space="preserve">Управление архитектуры и градостроительства </w:t>
      </w:r>
      <w:r w:rsidRPr="009B1588">
        <w:rPr>
          <w:rFonts w:ascii="Times New Roman" w:hAnsi="Times New Roman" w:cs="Times New Roman"/>
          <w:sz w:val="28"/>
          <w:szCs w:val="28"/>
        </w:rPr>
        <w:t xml:space="preserve">ежегодно в срок до 1 марта года, следующего за отчетным, совместно с соисполнителями готовит годовой отчет о ходе реализации и оценке эффективности Муниципальной программы (далее – годовой отчет) и направляет его в отдел стратегического планирования администрации Череповецкого муниципального района и на </w:t>
      </w:r>
      <w:r w:rsidRPr="009B1588">
        <w:rPr>
          <w:rFonts w:ascii="Times New Roman" w:hAnsi="Times New Roman" w:cs="Times New Roman"/>
          <w:bCs/>
          <w:sz w:val="28"/>
          <w:szCs w:val="28"/>
        </w:rPr>
        <w:t>рассмотрение Комиссии по повышению эффективности бюджетных расходов.</w:t>
      </w:r>
      <w:proofErr w:type="gramEnd"/>
    </w:p>
    <w:p w:rsidR="006532D9" w:rsidRPr="009B1588" w:rsidRDefault="006532D9" w:rsidP="009B1588">
      <w:pPr>
        <w:pStyle w:val="ConsPlusNormal"/>
        <w:tabs>
          <w:tab w:val="left" w:pos="1260"/>
        </w:tabs>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 xml:space="preserve">Годовой отчет по </w:t>
      </w:r>
      <w:r w:rsidRPr="009B1588">
        <w:rPr>
          <w:rFonts w:ascii="Times New Roman" w:hAnsi="Times New Roman" w:cs="Times New Roman"/>
          <w:bCs/>
          <w:sz w:val="28"/>
          <w:szCs w:val="28"/>
        </w:rPr>
        <w:t>Муниципальной программе</w:t>
      </w:r>
      <w:r w:rsidRPr="009B1588">
        <w:rPr>
          <w:rFonts w:ascii="Times New Roman" w:hAnsi="Times New Roman" w:cs="Times New Roman"/>
          <w:color w:val="000000"/>
          <w:sz w:val="28"/>
          <w:szCs w:val="28"/>
        </w:rPr>
        <w:t xml:space="preserve"> должен содержать:</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sz w:val="28"/>
          <w:szCs w:val="28"/>
        </w:rPr>
        <w:t xml:space="preserve">- сведения о результатах реализации </w:t>
      </w:r>
      <w:r w:rsidRPr="009B1588">
        <w:rPr>
          <w:rFonts w:ascii="Times New Roman" w:hAnsi="Times New Roman" w:cs="Times New Roman"/>
          <w:bCs/>
          <w:sz w:val="28"/>
          <w:szCs w:val="28"/>
        </w:rPr>
        <w:t>Муниципальной программы</w:t>
      </w:r>
      <w:r w:rsidRPr="009B1588">
        <w:rPr>
          <w:rFonts w:ascii="Times New Roman" w:hAnsi="Times New Roman" w:cs="Times New Roman"/>
          <w:sz w:val="28"/>
          <w:szCs w:val="28"/>
        </w:rPr>
        <w:t>, достигнутые за отчетный период (степень выполнения программных мероприятий);</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sz w:val="28"/>
          <w:szCs w:val="28"/>
        </w:rPr>
        <w:t xml:space="preserve">- данные об  использовании и объемах привлеченных средств бюджета района и внебюджетных источников на реализацию мероприятий </w:t>
      </w:r>
      <w:r w:rsidRPr="009B1588">
        <w:rPr>
          <w:rFonts w:ascii="Times New Roman" w:hAnsi="Times New Roman" w:cs="Times New Roman"/>
          <w:bCs/>
          <w:sz w:val="28"/>
          <w:szCs w:val="28"/>
        </w:rPr>
        <w:t>Муниципальной программы</w:t>
      </w:r>
      <w:r w:rsidRPr="009B1588">
        <w:rPr>
          <w:rFonts w:ascii="Times New Roman" w:hAnsi="Times New Roman" w:cs="Times New Roman"/>
          <w:sz w:val="28"/>
          <w:szCs w:val="28"/>
        </w:rPr>
        <w:t>;</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sz w:val="28"/>
          <w:szCs w:val="28"/>
        </w:rPr>
        <w:t>- информацию об изменениях, внесенных ответственным исполнителем;</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sz w:val="28"/>
          <w:szCs w:val="28"/>
        </w:rPr>
        <w:t xml:space="preserve">- оценку эффективности реализации </w:t>
      </w:r>
      <w:r w:rsidRPr="009B1588">
        <w:rPr>
          <w:rFonts w:ascii="Times New Roman" w:hAnsi="Times New Roman" w:cs="Times New Roman"/>
          <w:bCs/>
          <w:sz w:val="28"/>
          <w:szCs w:val="28"/>
        </w:rPr>
        <w:t>Муниципальной программы</w:t>
      </w:r>
      <w:r w:rsidRPr="009B1588">
        <w:rPr>
          <w:rFonts w:ascii="Times New Roman" w:hAnsi="Times New Roman" w:cs="Times New Roman"/>
          <w:sz w:val="28"/>
          <w:szCs w:val="28"/>
        </w:rPr>
        <w:t>;</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sz w:val="28"/>
          <w:szCs w:val="28"/>
        </w:rPr>
        <w:t xml:space="preserve">- предложения по дальнейшей реализации </w:t>
      </w:r>
      <w:r w:rsidRPr="009B1588">
        <w:rPr>
          <w:rFonts w:ascii="Times New Roman" w:hAnsi="Times New Roman" w:cs="Times New Roman"/>
          <w:bCs/>
          <w:sz w:val="28"/>
          <w:szCs w:val="28"/>
        </w:rPr>
        <w:t>Муниципальной программы</w:t>
      </w:r>
      <w:r w:rsidRPr="009B1588">
        <w:rPr>
          <w:rFonts w:ascii="Times New Roman" w:hAnsi="Times New Roman" w:cs="Times New Roman"/>
          <w:sz w:val="28"/>
          <w:szCs w:val="28"/>
        </w:rPr>
        <w:t>.</w:t>
      </w:r>
    </w:p>
    <w:p w:rsidR="006532D9" w:rsidRPr="009B1588" w:rsidRDefault="006532D9" w:rsidP="009B1588">
      <w:pPr>
        <w:pStyle w:val="ConsPlusNormal"/>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 xml:space="preserve">Годовой отчет о ходе реализации </w:t>
      </w:r>
      <w:r w:rsidRPr="009B1588">
        <w:rPr>
          <w:rFonts w:ascii="Times New Roman" w:hAnsi="Times New Roman" w:cs="Times New Roman"/>
          <w:bCs/>
          <w:sz w:val="28"/>
          <w:szCs w:val="28"/>
        </w:rPr>
        <w:t>Муниципальной программы размещается на официальном сайте района в информационно-телекоммуникационной сети Интернет.</w:t>
      </w:r>
    </w:p>
    <w:p w:rsidR="006532D9" w:rsidRPr="009B1588" w:rsidRDefault="006532D9" w:rsidP="006532D9">
      <w:pPr>
        <w:spacing w:line="235" w:lineRule="auto"/>
        <w:jc w:val="center"/>
        <w:rPr>
          <w:rFonts w:ascii="Times New Roman" w:hAnsi="Times New Roman" w:cs="Times New Roman"/>
          <w:bCs/>
          <w:sz w:val="28"/>
          <w:szCs w:val="28"/>
        </w:rPr>
      </w:pPr>
    </w:p>
    <w:p w:rsidR="006532D9" w:rsidRPr="009B1588" w:rsidRDefault="006532D9" w:rsidP="006532D9">
      <w:pPr>
        <w:spacing w:line="235" w:lineRule="auto"/>
        <w:jc w:val="center"/>
        <w:rPr>
          <w:rFonts w:ascii="Times New Roman" w:hAnsi="Times New Roman" w:cs="Times New Roman"/>
          <w:bCs/>
          <w:i/>
          <w:sz w:val="28"/>
          <w:szCs w:val="28"/>
        </w:rPr>
      </w:pPr>
      <w:r w:rsidRPr="009B1588">
        <w:rPr>
          <w:rFonts w:ascii="Times New Roman" w:hAnsi="Times New Roman" w:cs="Times New Roman"/>
          <w:bCs/>
          <w:sz w:val="28"/>
          <w:szCs w:val="28"/>
        </w:rPr>
        <w:t xml:space="preserve">6. </w:t>
      </w:r>
      <w:r w:rsidRPr="009B1588">
        <w:rPr>
          <w:rFonts w:ascii="Times New Roman" w:hAnsi="Times New Roman" w:cs="Times New Roman"/>
          <w:sz w:val="28"/>
          <w:szCs w:val="28"/>
        </w:rPr>
        <w:t xml:space="preserve">Целевые показатели (индикаторы) достижения цели и решения задач Муниципальной программы. Оценка результатов реализации </w:t>
      </w:r>
      <w:r w:rsidRPr="009B1588">
        <w:rPr>
          <w:rFonts w:ascii="Times New Roman" w:hAnsi="Times New Roman" w:cs="Times New Roman"/>
          <w:bCs/>
          <w:sz w:val="28"/>
          <w:szCs w:val="28"/>
        </w:rPr>
        <w:t>Муниципальной программы</w:t>
      </w:r>
    </w:p>
    <w:p w:rsidR="006532D9" w:rsidRPr="009B1588" w:rsidRDefault="006532D9" w:rsidP="009B1588">
      <w:pPr>
        <w:spacing w:line="235" w:lineRule="auto"/>
        <w:ind w:firstLine="709"/>
        <w:jc w:val="both"/>
        <w:rPr>
          <w:rFonts w:ascii="Times New Roman" w:hAnsi="Times New Roman" w:cs="Times New Roman"/>
          <w:i/>
          <w:sz w:val="28"/>
          <w:szCs w:val="28"/>
        </w:rPr>
      </w:pPr>
    </w:p>
    <w:p w:rsidR="006532D9" w:rsidRPr="009B1588" w:rsidRDefault="006532D9" w:rsidP="009B1588">
      <w:pPr>
        <w:autoSpaceDE w:val="0"/>
        <w:ind w:firstLine="709"/>
        <w:jc w:val="both"/>
        <w:rPr>
          <w:rFonts w:ascii="Times New Roman" w:hAnsi="Times New Roman" w:cs="Times New Roman"/>
          <w:color w:val="000000"/>
          <w:sz w:val="28"/>
          <w:szCs w:val="28"/>
        </w:rPr>
      </w:pPr>
      <w:r w:rsidRPr="009B1588">
        <w:rPr>
          <w:rFonts w:ascii="Times New Roman" w:hAnsi="Times New Roman" w:cs="Times New Roman"/>
          <w:sz w:val="28"/>
          <w:szCs w:val="28"/>
        </w:rPr>
        <w:t xml:space="preserve">Оценка эффективности реализации </w:t>
      </w:r>
      <w:r w:rsidRPr="009B1588">
        <w:rPr>
          <w:rFonts w:ascii="Times New Roman" w:hAnsi="Times New Roman" w:cs="Times New Roman"/>
          <w:bCs/>
          <w:sz w:val="28"/>
          <w:szCs w:val="28"/>
        </w:rPr>
        <w:t>Муниципальной программы</w:t>
      </w:r>
      <w:r w:rsidRPr="009B1588">
        <w:rPr>
          <w:rFonts w:ascii="Times New Roman" w:hAnsi="Times New Roman" w:cs="Times New Roman"/>
          <w:sz w:val="28"/>
          <w:szCs w:val="28"/>
        </w:rPr>
        <w:t xml:space="preserve"> производится ежегодно на основе использования системы целевых показателей (индикаторов), которая обеспечивает мониторинг динамики результатов реализации Муниципальной программы за оцениваемый период с целью уточнения степени решения задач и выполнения программных мероприятий.</w:t>
      </w:r>
      <w:r w:rsidRPr="009B1588">
        <w:rPr>
          <w:rFonts w:ascii="Times New Roman" w:hAnsi="Times New Roman" w:cs="Times New Roman"/>
          <w:color w:val="000000"/>
          <w:sz w:val="28"/>
          <w:szCs w:val="28"/>
        </w:rPr>
        <w:t xml:space="preserve"> </w:t>
      </w:r>
    </w:p>
    <w:p w:rsidR="006532D9" w:rsidRPr="009B1588" w:rsidRDefault="006532D9" w:rsidP="009B1588">
      <w:pPr>
        <w:autoSpaceDE w:val="0"/>
        <w:ind w:firstLine="709"/>
        <w:jc w:val="both"/>
        <w:rPr>
          <w:rFonts w:ascii="Times New Roman" w:hAnsi="Times New Roman" w:cs="Times New Roman"/>
          <w:sz w:val="28"/>
          <w:szCs w:val="28"/>
        </w:rPr>
      </w:pPr>
      <w:r w:rsidRPr="009B1588">
        <w:rPr>
          <w:rFonts w:ascii="Times New Roman" w:hAnsi="Times New Roman" w:cs="Times New Roman"/>
          <w:color w:val="000000"/>
          <w:sz w:val="28"/>
          <w:szCs w:val="28"/>
        </w:rPr>
        <w:t xml:space="preserve">Выполнение поставленных задач предполагает достижение </w:t>
      </w:r>
      <w:r w:rsidRPr="009B1588">
        <w:rPr>
          <w:rFonts w:ascii="Times New Roman" w:hAnsi="Times New Roman" w:cs="Times New Roman"/>
          <w:sz w:val="28"/>
          <w:szCs w:val="28"/>
        </w:rPr>
        <w:t xml:space="preserve">целевых показателей </w:t>
      </w:r>
      <w:r w:rsidRPr="009B1588">
        <w:rPr>
          <w:rFonts w:ascii="Times New Roman" w:hAnsi="Times New Roman" w:cs="Times New Roman"/>
          <w:bCs/>
          <w:sz w:val="28"/>
          <w:szCs w:val="28"/>
        </w:rPr>
        <w:t>Муниципальной программы</w:t>
      </w:r>
      <w:r w:rsidRPr="009B1588">
        <w:rPr>
          <w:rFonts w:ascii="Times New Roman" w:hAnsi="Times New Roman" w:cs="Times New Roman"/>
          <w:sz w:val="28"/>
          <w:szCs w:val="28"/>
        </w:rPr>
        <w:t xml:space="preserve">, согласно приложению 3 к </w:t>
      </w:r>
      <w:r w:rsidRPr="009B1588">
        <w:rPr>
          <w:rFonts w:ascii="Times New Roman" w:hAnsi="Times New Roman" w:cs="Times New Roman"/>
          <w:bCs/>
          <w:sz w:val="28"/>
          <w:szCs w:val="28"/>
        </w:rPr>
        <w:t>Муниципальной программе</w:t>
      </w:r>
      <w:r w:rsidRPr="009B1588">
        <w:rPr>
          <w:rFonts w:ascii="Times New Roman" w:hAnsi="Times New Roman" w:cs="Times New Roman"/>
          <w:sz w:val="28"/>
          <w:szCs w:val="28"/>
        </w:rPr>
        <w:t xml:space="preserve">. </w:t>
      </w:r>
      <w:r w:rsidRPr="009B1588">
        <w:rPr>
          <w:rFonts w:ascii="Times New Roman" w:hAnsi="Times New Roman" w:cs="Times New Roman"/>
          <w:bCs/>
          <w:sz w:val="28"/>
          <w:szCs w:val="28"/>
        </w:rPr>
        <w:t>Методика расчета значений целевых индикаторов (показателей) муниципальной программы представлена в приложении 4.</w:t>
      </w:r>
    </w:p>
    <w:p w:rsidR="006532D9" w:rsidRPr="009B1588" w:rsidRDefault="006532D9" w:rsidP="009B1588">
      <w:pPr>
        <w:autoSpaceDE w:val="0"/>
        <w:autoSpaceDN w:val="0"/>
        <w:adjustRightInd w:val="0"/>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Реализация программных мероприятий окажет значительное влияние на обеспечение муниципальных образований района градостроительной документацией, ведение информационной системы обеспечения градостроительной деятельности, исполнение полномочий района в соответствии с Федеральным законом от 13.06.2006 № 38-ФЗ «О рекламе».</w:t>
      </w:r>
    </w:p>
    <w:p w:rsidR="006532D9" w:rsidRPr="009B1588" w:rsidRDefault="006532D9" w:rsidP="009B1588">
      <w:pPr>
        <w:ind w:firstLine="709"/>
        <w:jc w:val="both"/>
        <w:rPr>
          <w:rFonts w:ascii="Times New Roman" w:hAnsi="Times New Roman" w:cs="Times New Roman"/>
          <w:sz w:val="28"/>
          <w:szCs w:val="28"/>
        </w:rPr>
      </w:pPr>
      <w:r w:rsidRPr="009B1588">
        <w:rPr>
          <w:rFonts w:ascii="Times New Roman" w:hAnsi="Times New Roman" w:cs="Times New Roman"/>
          <w:sz w:val="28"/>
          <w:szCs w:val="28"/>
        </w:rPr>
        <w:t>Выполнение программных мероприятий позволит достичь:</w:t>
      </w:r>
    </w:p>
    <w:p w:rsidR="006532D9" w:rsidRPr="009B1588" w:rsidRDefault="006532D9" w:rsidP="009B1588">
      <w:pPr>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1. Обеспечение 100% муниципальных образований района утвержденными документами территориального планирования;</w:t>
      </w:r>
    </w:p>
    <w:p w:rsidR="006532D9" w:rsidRPr="009B1588" w:rsidRDefault="006532D9" w:rsidP="009B1588">
      <w:pPr>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lastRenderedPageBreak/>
        <w:t>2. Обеспечение внесений изменений в документы территориального планирования 13 муниципальных образований района;</w:t>
      </w:r>
    </w:p>
    <w:p w:rsidR="006532D9" w:rsidRPr="009B1588" w:rsidRDefault="006532D9" w:rsidP="009B1588">
      <w:pPr>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3. Увеличение доли населенных пунктов района, в отношении которых проведены работы по описанию местоположения и постановке на кадастровый учет границ, до 38%;</w:t>
      </w:r>
    </w:p>
    <w:p w:rsidR="006532D9" w:rsidRPr="009B1588" w:rsidRDefault="006532D9" w:rsidP="009B1588">
      <w:pPr>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4. Обеспечение 100% муниципальных образований района утвержденными правилами землепользования и застройки;</w:t>
      </w:r>
    </w:p>
    <w:p w:rsidR="006532D9" w:rsidRPr="009B1588" w:rsidRDefault="006532D9" w:rsidP="009B1588">
      <w:pPr>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5. Обеспечение внесений изменений в правила землепользования и застройки 13 муниципальных образований района;</w:t>
      </w:r>
    </w:p>
    <w:p w:rsidR="006532D9" w:rsidRPr="009B1588" w:rsidRDefault="006532D9" w:rsidP="009B1588">
      <w:pPr>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6. Обеспечение 950 га территорий района документацией по планировке территорий;</w:t>
      </w:r>
    </w:p>
    <w:p w:rsidR="006532D9" w:rsidRPr="009B1588" w:rsidRDefault="006532D9" w:rsidP="009B1588">
      <w:pPr>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7. Обеспечение 100% муниципальных образований района нормативами градостроительного проектирования;</w:t>
      </w:r>
    </w:p>
    <w:p w:rsidR="006532D9" w:rsidRPr="009B1588" w:rsidRDefault="006532D9" w:rsidP="009B1588">
      <w:pPr>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8. Обеспечение 6600 га территорий района актуальными материалами аэрофотосъемки, космических снимков, топографической съемки;</w:t>
      </w:r>
    </w:p>
    <w:p w:rsidR="006532D9" w:rsidRPr="009B1588" w:rsidRDefault="006532D9" w:rsidP="009B1588">
      <w:pPr>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9. Обеспечение увеличения количества рекламных мест, предусмотренных схемой размещения рекламных конструкций на территории района, до 80 ед.;</w:t>
      </w:r>
    </w:p>
    <w:p w:rsidR="006532D9" w:rsidRPr="009B1588" w:rsidRDefault="006532D9" w:rsidP="009B1588">
      <w:pPr>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10. Обеспечение демонтажа (сноса) 65 самовольно установленных рекламных конструкций;</w:t>
      </w:r>
    </w:p>
    <w:p w:rsidR="006532D9" w:rsidRPr="009B1588" w:rsidRDefault="006532D9" w:rsidP="009B1588">
      <w:pPr>
        <w:ind w:firstLine="709"/>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11. Обеспечение разработки 8 проектов благоустройства территорий, концепций дизайнерского и архитектурно-художественного облика, градостроительного развития территорий района.</w:t>
      </w:r>
    </w:p>
    <w:p w:rsidR="006532D9" w:rsidRDefault="006532D9" w:rsidP="006532D9">
      <w:pPr>
        <w:ind w:right="53" w:firstLine="6096"/>
        <w:jc w:val="both"/>
        <w:rPr>
          <w:sz w:val="28"/>
          <w:szCs w:val="28"/>
        </w:rPr>
      </w:pPr>
    </w:p>
    <w:p w:rsidR="006532D9" w:rsidRDefault="006532D9" w:rsidP="006532D9">
      <w:pPr>
        <w:ind w:right="53" w:firstLine="6096"/>
        <w:jc w:val="both"/>
        <w:rPr>
          <w:sz w:val="28"/>
          <w:szCs w:val="28"/>
        </w:rPr>
      </w:pPr>
    </w:p>
    <w:p w:rsidR="006532D9" w:rsidRDefault="006532D9" w:rsidP="006532D9">
      <w:pPr>
        <w:ind w:right="53" w:firstLine="6096"/>
        <w:jc w:val="both"/>
        <w:rPr>
          <w:sz w:val="28"/>
          <w:szCs w:val="28"/>
        </w:rPr>
      </w:pPr>
    </w:p>
    <w:p w:rsidR="006532D9" w:rsidRDefault="006532D9" w:rsidP="006532D9">
      <w:pPr>
        <w:ind w:right="53" w:firstLine="6096"/>
        <w:jc w:val="both"/>
        <w:rPr>
          <w:sz w:val="28"/>
          <w:szCs w:val="28"/>
        </w:rPr>
      </w:pPr>
    </w:p>
    <w:p w:rsidR="006532D9" w:rsidRDefault="006532D9" w:rsidP="006532D9">
      <w:pPr>
        <w:ind w:right="53" w:firstLine="6096"/>
        <w:jc w:val="both"/>
        <w:rPr>
          <w:sz w:val="28"/>
          <w:szCs w:val="28"/>
        </w:rPr>
      </w:pPr>
    </w:p>
    <w:p w:rsidR="006532D9" w:rsidRDefault="006532D9" w:rsidP="006532D9">
      <w:pPr>
        <w:ind w:right="53" w:firstLine="6096"/>
        <w:jc w:val="both"/>
        <w:rPr>
          <w:sz w:val="28"/>
          <w:szCs w:val="28"/>
        </w:rPr>
      </w:pPr>
    </w:p>
    <w:p w:rsidR="006532D9" w:rsidRDefault="006532D9" w:rsidP="006532D9">
      <w:pPr>
        <w:ind w:right="53" w:firstLine="6096"/>
        <w:jc w:val="both"/>
        <w:rPr>
          <w:sz w:val="28"/>
          <w:szCs w:val="28"/>
        </w:rPr>
      </w:pPr>
    </w:p>
    <w:p w:rsidR="006532D9" w:rsidRDefault="006532D9" w:rsidP="006532D9">
      <w:pPr>
        <w:ind w:right="53" w:firstLine="6096"/>
        <w:jc w:val="both"/>
        <w:rPr>
          <w:sz w:val="28"/>
          <w:szCs w:val="28"/>
        </w:rPr>
      </w:pPr>
    </w:p>
    <w:p w:rsidR="006532D9" w:rsidRDefault="006532D9" w:rsidP="006532D9">
      <w:pPr>
        <w:ind w:right="53" w:firstLine="6096"/>
        <w:jc w:val="both"/>
        <w:rPr>
          <w:sz w:val="28"/>
          <w:szCs w:val="28"/>
        </w:rPr>
      </w:pPr>
    </w:p>
    <w:p w:rsidR="006532D9" w:rsidRDefault="006532D9" w:rsidP="006532D9">
      <w:pPr>
        <w:ind w:right="53" w:firstLine="6096"/>
        <w:jc w:val="both"/>
        <w:rPr>
          <w:sz w:val="28"/>
          <w:szCs w:val="28"/>
        </w:rPr>
      </w:pPr>
    </w:p>
    <w:p w:rsidR="006532D9" w:rsidRDefault="006532D9" w:rsidP="006532D9">
      <w:pPr>
        <w:ind w:right="53" w:firstLine="6096"/>
        <w:jc w:val="both"/>
        <w:rPr>
          <w:sz w:val="28"/>
          <w:szCs w:val="28"/>
        </w:rPr>
      </w:pPr>
    </w:p>
    <w:p w:rsidR="006532D9" w:rsidRDefault="006532D9" w:rsidP="006532D9">
      <w:pPr>
        <w:ind w:right="53" w:firstLine="6096"/>
        <w:jc w:val="both"/>
        <w:rPr>
          <w:sz w:val="28"/>
          <w:szCs w:val="28"/>
        </w:rPr>
      </w:pPr>
    </w:p>
    <w:p w:rsidR="006532D9" w:rsidRDefault="006532D9" w:rsidP="006532D9">
      <w:pPr>
        <w:ind w:right="53" w:firstLine="6096"/>
        <w:jc w:val="both"/>
        <w:rPr>
          <w:sz w:val="28"/>
          <w:szCs w:val="28"/>
        </w:rPr>
      </w:pPr>
    </w:p>
    <w:p w:rsidR="006532D9" w:rsidRDefault="006532D9" w:rsidP="006532D9">
      <w:pPr>
        <w:ind w:right="53" w:firstLine="6096"/>
        <w:jc w:val="both"/>
        <w:rPr>
          <w:sz w:val="28"/>
          <w:szCs w:val="28"/>
        </w:rPr>
      </w:pPr>
    </w:p>
    <w:p w:rsidR="006532D9" w:rsidRDefault="006532D9" w:rsidP="006532D9">
      <w:pPr>
        <w:ind w:right="53" w:firstLine="6096"/>
        <w:jc w:val="both"/>
        <w:rPr>
          <w:sz w:val="28"/>
          <w:szCs w:val="28"/>
        </w:rPr>
      </w:pPr>
    </w:p>
    <w:p w:rsidR="006532D9" w:rsidRDefault="006532D9" w:rsidP="006532D9">
      <w:pPr>
        <w:ind w:right="53" w:firstLine="6096"/>
        <w:jc w:val="both"/>
        <w:rPr>
          <w:sz w:val="28"/>
          <w:szCs w:val="28"/>
        </w:rPr>
      </w:pPr>
    </w:p>
    <w:p w:rsidR="006532D9" w:rsidRDefault="006532D9" w:rsidP="006532D9">
      <w:pPr>
        <w:ind w:right="53" w:firstLine="6096"/>
        <w:jc w:val="both"/>
        <w:rPr>
          <w:sz w:val="28"/>
          <w:szCs w:val="28"/>
        </w:rPr>
      </w:pPr>
    </w:p>
    <w:p w:rsidR="006532D9" w:rsidRDefault="006532D9" w:rsidP="006532D9">
      <w:pPr>
        <w:ind w:right="53" w:firstLine="6096"/>
        <w:jc w:val="both"/>
        <w:rPr>
          <w:sz w:val="28"/>
          <w:szCs w:val="28"/>
        </w:rPr>
      </w:pPr>
    </w:p>
    <w:p w:rsidR="006532D9" w:rsidRDefault="006532D9" w:rsidP="006532D9">
      <w:pPr>
        <w:ind w:right="53" w:firstLine="6096"/>
        <w:jc w:val="both"/>
        <w:rPr>
          <w:sz w:val="28"/>
          <w:szCs w:val="28"/>
        </w:rPr>
      </w:pPr>
    </w:p>
    <w:p w:rsidR="009B1588" w:rsidRDefault="009B1588" w:rsidP="009B1588">
      <w:pPr>
        <w:ind w:left="5670"/>
        <w:rPr>
          <w:rFonts w:ascii="Times New Roman" w:eastAsia="Calibri" w:hAnsi="Times New Roman" w:cs="Times New Roman"/>
          <w:sz w:val="28"/>
          <w:szCs w:val="28"/>
        </w:rPr>
      </w:pPr>
    </w:p>
    <w:p w:rsidR="009B1588" w:rsidRDefault="009B1588" w:rsidP="009B1588">
      <w:pPr>
        <w:ind w:left="5670"/>
        <w:rPr>
          <w:rFonts w:ascii="Times New Roman" w:eastAsia="Calibri" w:hAnsi="Times New Roman" w:cs="Times New Roman"/>
          <w:sz w:val="28"/>
          <w:szCs w:val="28"/>
        </w:rPr>
      </w:pPr>
    </w:p>
    <w:p w:rsidR="006532D9" w:rsidRPr="009B1588" w:rsidRDefault="006532D9" w:rsidP="009B1588">
      <w:pPr>
        <w:ind w:left="5670"/>
        <w:rPr>
          <w:rFonts w:ascii="Times New Roman" w:eastAsia="Calibri" w:hAnsi="Times New Roman" w:cs="Times New Roman"/>
          <w:sz w:val="28"/>
          <w:szCs w:val="28"/>
        </w:rPr>
      </w:pPr>
      <w:r w:rsidRPr="009B1588">
        <w:rPr>
          <w:rFonts w:ascii="Times New Roman" w:eastAsia="Calibri" w:hAnsi="Times New Roman" w:cs="Times New Roman"/>
          <w:sz w:val="28"/>
          <w:szCs w:val="28"/>
        </w:rPr>
        <w:lastRenderedPageBreak/>
        <w:t>Приложение 1</w:t>
      </w:r>
    </w:p>
    <w:p w:rsidR="006532D9" w:rsidRPr="009B1588" w:rsidRDefault="006532D9" w:rsidP="009B1588">
      <w:pPr>
        <w:ind w:left="5670"/>
        <w:rPr>
          <w:rFonts w:ascii="Times New Roman" w:eastAsia="Calibri" w:hAnsi="Times New Roman" w:cs="Times New Roman"/>
          <w:sz w:val="28"/>
          <w:szCs w:val="28"/>
        </w:rPr>
      </w:pPr>
      <w:r w:rsidRPr="009B1588">
        <w:rPr>
          <w:rFonts w:ascii="Times New Roman" w:eastAsia="Calibri" w:hAnsi="Times New Roman" w:cs="Times New Roman"/>
          <w:sz w:val="28"/>
          <w:szCs w:val="28"/>
        </w:rPr>
        <w:t>к Муниципальной программе</w:t>
      </w:r>
    </w:p>
    <w:p w:rsidR="006532D9" w:rsidRPr="009B1588" w:rsidRDefault="006532D9" w:rsidP="009B1588">
      <w:pPr>
        <w:ind w:right="53"/>
        <w:jc w:val="center"/>
        <w:rPr>
          <w:rFonts w:ascii="Times New Roman" w:eastAsia="Calibri" w:hAnsi="Times New Roman" w:cs="Times New Roman"/>
          <w:sz w:val="28"/>
          <w:szCs w:val="28"/>
        </w:rPr>
      </w:pPr>
    </w:p>
    <w:p w:rsidR="006532D9" w:rsidRPr="009B1588" w:rsidRDefault="006532D9" w:rsidP="009B1588">
      <w:pPr>
        <w:spacing w:line="240" w:lineRule="atLeast"/>
        <w:jc w:val="center"/>
        <w:rPr>
          <w:rFonts w:ascii="Times New Roman" w:hAnsi="Times New Roman" w:cs="Times New Roman"/>
          <w:sz w:val="28"/>
          <w:szCs w:val="28"/>
        </w:rPr>
      </w:pPr>
      <w:r w:rsidRPr="009B1588">
        <w:rPr>
          <w:rFonts w:ascii="Times New Roman" w:hAnsi="Times New Roman" w:cs="Times New Roman"/>
          <w:sz w:val="28"/>
          <w:szCs w:val="28"/>
        </w:rPr>
        <w:t>Ресурсное обеспечение реализации Муниципальной программы</w:t>
      </w:r>
    </w:p>
    <w:p w:rsidR="006532D9" w:rsidRPr="009B1588" w:rsidRDefault="006532D9" w:rsidP="009B1588">
      <w:pPr>
        <w:spacing w:line="240" w:lineRule="atLeast"/>
        <w:jc w:val="center"/>
        <w:rPr>
          <w:rFonts w:ascii="Times New Roman" w:hAnsi="Times New Roman" w:cs="Times New Roman"/>
          <w:sz w:val="32"/>
          <w:szCs w:val="32"/>
        </w:rPr>
      </w:pPr>
      <w:r w:rsidRPr="009B1588">
        <w:rPr>
          <w:rFonts w:ascii="Times New Roman" w:hAnsi="Times New Roman" w:cs="Times New Roman"/>
          <w:sz w:val="28"/>
          <w:szCs w:val="28"/>
        </w:rPr>
        <w:t>за счет средств бюджета района</w:t>
      </w:r>
    </w:p>
    <w:p w:rsidR="006532D9" w:rsidRDefault="006532D9" w:rsidP="006532D9">
      <w:pPr>
        <w:spacing w:line="240" w:lineRule="atLeast"/>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3023"/>
        <w:gridCol w:w="1175"/>
        <w:gridCol w:w="1176"/>
        <w:gridCol w:w="1269"/>
        <w:gridCol w:w="1127"/>
        <w:gridCol w:w="1153"/>
      </w:tblGrid>
      <w:tr w:rsidR="006532D9" w:rsidRPr="007B00D3" w:rsidTr="009B1588">
        <w:tc>
          <w:tcPr>
            <w:tcW w:w="675" w:type="dxa"/>
            <w:vMerge w:val="restart"/>
            <w:shd w:val="clear" w:color="auto" w:fill="auto"/>
          </w:tcPr>
          <w:p w:rsidR="006532D9" w:rsidRPr="009B1588" w:rsidRDefault="006532D9" w:rsidP="009B1588">
            <w:pPr>
              <w:spacing w:line="240" w:lineRule="atLeast"/>
              <w:jc w:val="center"/>
              <w:rPr>
                <w:rFonts w:ascii="Times New Roman" w:eastAsia="Calibri" w:hAnsi="Times New Roman" w:cs="Times New Roman"/>
                <w:sz w:val="28"/>
                <w:szCs w:val="28"/>
              </w:rPr>
            </w:pPr>
            <w:r w:rsidRPr="009B1588">
              <w:rPr>
                <w:rFonts w:ascii="Times New Roman" w:eastAsia="Calibri" w:hAnsi="Times New Roman" w:cs="Times New Roman"/>
                <w:sz w:val="28"/>
                <w:szCs w:val="28"/>
              </w:rPr>
              <w:t>№</w:t>
            </w:r>
          </w:p>
          <w:p w:rsidR="006532D9" w:rsidRPr="009B1588" w:rsidRDefault="006532D9" w:rsidP="009B1588">
            <w:pPr>
              <w:spacing w:line="240" w:lineRule="atLeast"/>
              <w:jc w:val="center"/>
              <w:rPr>
                <w:rFonts w:ascii="Times New Roman" w:eastAsia="Calibri" w:hAnsi="Times New Roman" w:cs="Times New Roman"/>
                <w:sz w:val="28"/>
                <w:szCs w:val="28"/>
              </w:rPr>
            </w:pPr>
            <w:proofErr w:type="spellStart"/>
            <w:proofErr w:type="gramStart"/>
            <w:r w:rsidRPr="009B1588">
              <w:rPr>
                <w:rFonts w:ascii="Times New Roman" w:eastAsia="Calibri" w:hAnsi="Times New Roman" w:cs="Times New Roman"/>
                <w:sz w:val="28"/>
                <w:szCs w:val="28"/>
              </w:rPr>
              <w:t>п</w:t>
            </w:r>
            <w:proofErr w:type="spellEnd"/>
            <w:proofErr w:type="gramEnd"/>
            <w:r w:rsidRPr="009B1588">
              <w:rPr>
                <w:rFonts w:ascii="Times New Roman" w:eastAsia="Calibri" w:hAnsi="Times New Roman" w:cs="Times New Roman"/>
                <w:sz w:val="28"/>
                <w:szCs w:val="28"/>
                <w:lang w:val="en-US"/>
              </w:rPr>
              <w:t>/</w:t>
            </w:r>
            <w:proofErr w:type="spellStart"/>
            <w:r w:rsidRPr="009B1588">
              <w:rPr>
                <w:rFonts w:ascii="Times New Roman" w:eastAsia="Calibri" w:hAnsi="Times New Roman" w:cs="Times New Roman"/>
                <w:sz w:val="28"/>
                <w:szCs w:val="28"/>
              </w:rPr>
              <w:t>п</w:t>
            </w:r>
            <w:proofErr w:type="spellEnd"/>
          </w:p>
        </w:tc>
        <w:tc>
          <w:tcPr>
            <w:tcW w:w="3261" w:type="dxa"/>
            <w:vMerge w:val="restart"/>
            <w:shd w:val="clear" w:color="auto" w:fill="auto"/>
          </w:tcPr>
          <w:p w:rsidR="006532D9" w:rsidRPr="009B1588" w:rsidRDefault="006532D9" w:rsidP="009B1588">
            <w:pPr>
              <w:spacing w:line="240" w:lineRule="atLeast"/>
              <w:rPr>
                <w:rFonts w:ascii="Times New Roman" w:eastAsia="Calibri" w:hAnsi="Times New Roman" w:cs="Times New Roman"/>
                <w:sz w:val="28"/>
                <w:szCs w:val="28"/>
              </w:rPr>
            </w:pPr>
            <w:r w:rsidRPr="009B1588">
              <w:rPr>
                <w:rFonts w:ascii="Times New Roman" w:eastAsia="Calibri" w:hAnsi="Times New Roman" w:cs="Times New Roman"/>
                <w:sz w:val="28"/>
                <w:szCs w:val="28"/>
              </w:rPr>
              <w:t>Ответственный исполнитель, соисполнители</w:t>
            </w:r>
          </w:p>
        </w:tc>
        <w:tc>
          <w:tcPr>
            <w:tcW w:w="6485" w:type="dxa"/>
            <w:gridSpan w:val="5"/>
            <w:shd w:val="clear" w:color="auto" w:fill="auto"/>
          </w:tcPr>
          <w:p w:rsidR="006532D9" w:rsidRPr="009B1588" w:rsidRDefault="006532D9" w:rsidP="009B1588">
            <w:pPr>
              <w:spacing w:line="240" w:lineRule="atLeast"/>
              <w:jc w:val="center"/>
              <w:rPr>
                <w:rFonts w:ascii="Times New Roman" w:eastAsia="Calibri" w:hAnsi="Times New Roman" w:cs="Times New Roman"/>
                <w:sz w:val="28"/>
                <w:szCs w:val="28"/>
              </w:rPr>
            </w:pPr>
            <w:r w:rsidRPr="009B1588">
              <w:rPr>
                <w:rFonts w:ascii="Times New Roman" w:eastAsia="Calibri" w:hAnsi="Times New Roman" w:cs="Times New Roman"/>
                <w:sz w:val="28"/>
                <w:szCs w:val="28"/>
              </w:rPr>
              <w:t>Расходы (тыс. руб.), годы</w:t>
            </w:r>
          </w:p>
        </w:tc>
      </w:tr>
      <w:tr w:rsidR="006532D9" w:rsidRPr="007B00D3" w:rsidTr="009B1588">
        <w:tc>
          <w:tcPr>
            <w:tcW w:w="675" w:type="dxa"/>
            <w:vMerge/>
            <w:shd w:val="clear" w:color="auto" w:fill="auto"/>
          </w:tcPr>
          <w:p w:rsidR="006532D9" w:rsidRPr="009B1588" w:rsidRDefault="006532D9" w:rsidP="009B1588">
            <w:pPr>
              <w:spacing w:line="240" w:lineRule="atLeast"/>
              <w:jc w:val="center"/>
              <w:rPr>
                <w:rFonts w:ascii="Times New Roman" w:eastAsia="Calibri" w:hAnsi="Times New Roman" w:cs="Times New Roman"/>
                <w:sz w:val="28"/>
                <w:szCs w:val="28"/>
              </w:rPr>
            </w:pPr>
          </w:p>
        </w:tc>
        <w:tc>
          <w:tcPr>
            <w:tcW w:w="3261" w:type="dxa"/>
            <w:vMerge/>
            <w:shd w:val="clear" w:color="auto" w:fill="auto"/>
          </w:tcPr>
          <w:p w:rsidR="006532D9" w:rsidRPr="009B1588" w:rsidRDefault="006532D9" w:rsidP="009B1588">
            <w:pPr>
              <w:spacing w:line="240" w:lineRule="atLeast"/>
              <w:jc w:val="center"/>
              <w:rPr>
                <w:rFonts w:ascii="Times New Roman" w:eastAsia="Calibri" w:hAnsi="Times New Roman" w:cs="Times New Roman"/>
                <w:sz w:val="28"/>
                <w:szCs w:val="28"/>
              </w:rPr>
            </w:pPr>
          </w:p>
        </w:tc>
        <w:tc>
          <w:tcPr>
            <w:tcW w:w="1275" w:type="dxa"/>
            <w:shd w:val="clear" w:color="auto" w:fill="auto"/>
          </w:tcPr>
          <w:p w:rsidR="006532D9" w:rsidRPr="009B1588" w:rsidRDefault="006532D9" w:rsidP="009B1588">
            <w:pPr>
              <w:spacing w:line="240" w:lineRule="atLeast"/>
              <w:jc w:val="center"/>
              <w:rPr>
                <w:rFonts w:ascii="Times New Roman" w:eastAsia="Calibri" w:hAnsi="Times New Roman" w:cs="Times New Roman"/>
                <w:sz w:val="28"/>
                <w:szCs w:val="28"/>
              </w:rPr>
            </w:pPr>
            <w:r w:rsidRPr="009B1588">
              <w:rPr>
                <w:rFonts w:ascii="Times New Roman" w:eastAsia="Calibri" w:hAnsi="Times New Roman" w:cs="Times New Roman"/>
                <w:sz w:val="28"/>
                <w:szCs w:val="28"/>
              </w:rPr>
              <w:t>2016</w:t>
            </w:r>
          </w:p>
        </w:tc>
        <w:tc>
          <w:tcPr>
            <w:tcW w:w="1276" w:type="dxa"/>
            <w:shd w:val="clear" w:color="auto" w:fill="auto"/>
          </w:tcPr>
          <w:p w:rsidR="006532D9" w:rsidRPr="009B1588" w:rsidRDefault="006532D9" w:rsidP="009B1588">
            <w:pPr>
              <w:spacing w:line="240" w:lineRule="atLeast"/>
              <w:jc w:val="center"/>
              <w:rPr>
                <w:rFonts w:ascii="Times New Roman" w:eastAsia="Calibri" w:hAnsi="Times New Roman" w:cs="Times New Roman"/>
                <w:sz w:val="28"/>
                <w:szCs w:val="28"/>
              </w:rPr>
            </w:pPr>
            <w:r w:rsidRPr="009B1588">
              <w:rPr>
                <w:rFonts w:ascii="Times New Roman" w:eastAsia="Calibri" w:hAnsi="Times New Roman" w:cs="Times New Roman"/>
                <w:sz w:val="28"/>
                <w:szCs w:val="28"/>
              </w:rPr>
              <w:t>2017</w:t>
            </w:r>
          </w:p>
        </w:tc>
        <w:tc>
          <w:tcPr>
            <w:tcW w:w="1418" w:type="dxa"/>
            <w:shd w:val="clear" w:color="auto" w:fill="auto"/>
          </w:tcPr>
          <w:p w:rsidR="006532D9" w:rsidRPr="009B1588" w:rsidRDefault="006532D9" w:rsidP="009B1588">
            <w:pPr>
              <w:spacing w:line="240" w:lineRule="atLeast"/>
              <w:jc w:val="center"/>
              <w:rPr>
                <w:rFonts w:ascii="Times New Roman" w:eastAsia="Calibri" w:hAnsi="Times New Roman" w:cs="Times New Roman"/>
                <w:sz w:val="28"/>
                <w:szCs w:val="28"/>
              </w:rPr>
            </w:pPr>
            <w:r w:rsidRPr="009B1588">
              <w:rPr>
                <w:rFonts w:ascii="Times New Roman" w:eastAsia="Calibri" w:hAnsi="Times New Roman" w:cs="Times New Roman"/>
                <w:sz w:val="28"/>
                <w:szCs w:val="28"/>
              </w:rPr>
              <w:t>2018</w:t>
            </w:r>
          </w:p>
        </w:tc>
        <w:tc>
          <w:tcPr>
            <w:tcW w:w="1275" w:type="dxa"/>
            <w:shd w:val="clear" w:color="auto" w:fill="auto"/>
          </w:tcPr>
          <w:p w:rsidR="006532D9" w:rsidRPr="009B1588" w:rsidRDefault="006532D9" w:rsidP="009B1588">
            <w:pPr>
              <w:spacing w:line="240" w:lineRule="atLeast"/>
              <w:jc w:val="center"/>
              <w:rPr>
                <w:rFonts w:ascii="Times New Roman" w:eastAsia="Calibri" w:hAnsi="Times New Roman" w:cs="Times New Roman"/>
                <w:sz w:val="28"/>
                <w:szCs w:val="28"/>
              </w:rPr>
            </w:pPr>
            <w:r w:rsidRPr="009B1588">
              <w:rPr>
                <w:rFonts w:ascii="Times New Roman" w:eastAsia="Calibri" w:hAnsi="Times New Roman" w:cs="Times New Roman"/>
                <w:sz w:val="28"/>
                <w:szCs w:val="28"/>
              </w:rPr>
              <w:t>2019</w:t>
            </w:r>
          </w:p>
        </w:tc>
        <w:tc>
          <w:tcPr>
            <w:tcW w:w="1241" w:type="dxa"/>
            <w:shd w:val="clear" w:color="auto" w:fill="auto"/>
          </w:tcPr>
          <w:p w:rsidR="006532D9" w:rsidRPr="009B1588" w:rsidRDefault="006532D9" w:rsidP="009B1588">
            <w:pPr>
              <w:spacing w:line="240" w:lineRule="atLeast"/>
              <w:jc w:val="center"/>
              <w:rPr>
                <w:rFonts w:ascii="Times New Roman" w:eastAsia="Calibri" w:hAnsi="Times New Roman" w:cs="Times New Roman"/>
                <w:sz w:val="28"/>
                <w:szCs w:val="28"/>
              </w:rPr>
            </w:pPr>
            <w:r w:rsidRPr="009B1588">
              <w:rPr>
                <w:rFonts w:ascii="Times New Roman" w:eastAsia="Calibri" w:hAnsi="Times New Roman" w:cs="Times New Roman"/>
                <w:sz w:val="28"/>
                <w:szCs w:val="28"/>
              </w:rPr>
              <w:t>2020</w:t>
            </w:r>
          </w:p>
        </w:tc>
      </w:tr>
      <w:tr w:rsidR="006532D9" w:rsidRPr="007B00D3" w:rsidTr="009B1588">
        <w:tc>
          <w:tcPr>
            <w:tcW w:w="675" w:type="dxa"/>
            <w:shd w:val="clear" w:color="auto" w:fill="auto"/>
          </w:tcPr>
          <w:p w:rsidR="006532D9" w:rsidRPr="009B1588" w:rsidRDefault="006532D9" w:rsidP="009B1588">
            <w:pPr>
              <w:spacing w:line="240" w:lineRule="atLeast"/>
              <w:jc w:val="center"/>
              <w:rPr>
                <w:rFonts w:ascii="Times New Roman" w:eastAsia="Calibri" w:hAnsi="Times New Roman" w:cs="Times New Roman"/>
                <w:sz w:val="28"/>
                <w:szCs w:val="28"/>
              </w:rPr>
            </w:pPr>
            <w:r w:rsidRPr="009B1588">
              <w:rPr>
                <w:rFonts w:ascii="Times New Roman" w:eastAsia="Calibri" w:hAnsi="Times New Roman" w:cs="Times New Roman"/>
                <w:sz w:val="28"/>
                <w:szCs w:val="28"/>
              </w:rPr>
              <w:t>1.</w:t>
            </w:r>
          </w:p>
        </w:tc>
        <w:tc>
          <w:tcPr>
            <w:tcW w:w="3261" w:type="dxa"/>
            <w:shd w:val="clear" w:color="auto" w:fill="auto"/>
          </w:tcPr>
          <w:p w:rsidR="006532D9" w:rsidRPr="009B1588" w:rsidRDefault="006532D9" w:rsidP="009B1588">
            <w:pPr>
              <w:spacing w:line="240" w:lineRule="atLeast"/>
              <w:rPr>
                <w:rFonts w:ascii="Times New Roman" w:eastAsia="Calibri" w:hAnsi="Times New Roman" w:cs="Times New Roman"/>
                <w:sz w:val="28"/>
                <w:szCs w:val="28"/>
              </w:rPr>
            </w:pPr>
            <w:r w:rsidRPr="009B1588">
              <w:rPr>
                <w:rFonts w:ascii="Times New Roman" w:eastAsia="Calibri" w:hAnsi="Times New Roman" w:cs="Times New Roman"/>
                <w:sz w:val="28"/>
                <w:szCs w:val="28"/>
              </w:rPr>
              <w:t>Управление архитектуры и градостроительства</w:t>
            </w:r>
          </w:p>
          <w:p w:rsidR="006532D9" w:rsidRPr="009B1588" w:rsidRDefault="006532D9" w:rsidP="009B1588">
            <w:pPr>
              <w:spacing w:line="240" w:lineRule="atLeast"/>
              <w:rPr>
                <w:rFonts w:ascii="Times New Roman" w:eastAsia="Calibri" w:hAnsi="Times New Roman" w:cs="Times New Roman"/>
                <w:sz w:val="28"/>
                <w:szCs w:val="28"/>
              </w:rPr>
            </w:pPr>
            <w:r w:rsidRPr="009B1588">
              <w:rPr>
                <w:rFonts w:ascii="Times New Roman" w:eastAsia="Calibri" w:hAnsi="Times New Roman" w:cs="Times New Roman"/>
                <w:sz w:val="28"/>
                <w:szCs w:val="28"/>
              </w:rPr>
              <w:t>(ответственный исполнитель)</w:t>
            </w:r>
          </w:p>
        </w:tc>
        <w:tc>
          <w:tcPr>
            <w:tcW w:w="1275"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1035,9</w:t>
            </w:r>
          </w:p>
        </w:tc>
        <w:tc>
          <w:tcPr>
            <w:tcW w:w="1276"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900,0</w:t>
            </w:r>
          </w:p>
        </w:tc>
        <w:tc>
          <w:tcPr>
            <w:tcW w:w="1418"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900,0</w:t>
            </w:r>
          </w:p>
        </w:tc>
        <w:tc>
          <w:tcPr>
            <w:tcW w:w="1275"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600,0</w:t>
            </w:r>
          </w:p>
        </w:tc>
        <w:tc>
          <w:tcPr>
            <w:tcW w:w="1241"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3500,0</w:t>
            </w:r>
          </w:p>
        </w:tc>
      </w:tr>
      <w:tr w:rsidR="006532D9" w:rsidRPr="007B00D3" w:rsidTr="009B1588">
        <w:tc>
          <w:tcPr>
            <w:tcW w:w="675" w:type="dxa"/>
            <w:shd w:val="clear" w:color="auto" w:fill="auto"/>
          </w:tcPr>
          <w:p w:rsidR="006532D9" w:rsidRPr="009B1588" w:rsidRDefault="006532D9" w:rsidP="009B1588">
            <w:pPr>
              <w:spacing w:line="240" w:lineRule="atLeast"/>
              <w:jc w:val="center"/>
              <w:rPr>
                <w:rFonts w:ascii="Times New Roman" w:eastAsia="Calibri" w:hAnsi="Times New Roman" w:cs="Times New Roman"/>
                <w:sz w:val="28"/>
                <w:szCs w:val="28"/>
              </w:rPr>
            </w:pPr>
            <w:r w:rsidRPr="009B1588">
              <w:rPr>
                <w:rFonts w:ascii="Times New Roman" w:eastAsia="Calibri" w:hAnsi="Times New Roman" w:cs="Times New Roman"/>
                <w:sz w:val="28"/>
                <w:szCs w:val="28"/>
              </w:rPr>
              <w:t>2.</w:t>
            </w:r>
          </w:p>
        </w:tc>
        <w:tc>
          <w:tcPr>
            <w:tcW w:w="3261" w:type="dxa"/>
            <w:shd w:val="clear" w:color="auto" w:fill="auto"/>
          </w:tcPr>
          <w:p w:rsidR="006532D9" w:rsidRPr="009B1588" w:rsidRDefault="006532D9" w:rsidP="009B1588">
            <w:pPr>
              <w:spacing w:line="240" w:lineRule="atLeast"/>
              <w:rPr>
                <w:rFonts w:ascii="Times New Roman" w:eastAsia="Calibri" w:hAnsi="Times New Roman" w:cs="Times New Roman"/>
                <w:sz w:val="28"/>
                <w:szCs w:val="28"/>
              </w:rPr>
            </w:pPr>
            <w:r w:rsidRPr="009B1588">
              <w:rPr>
                <w:rFonts w:ascii="Times New Roman" w:eastAsia="Calibri" w:hAnsi="Times New Roman" w:cs="Times New Roman"/>
                <w:sz w:val="28"/>
                <w:szCs w:val="28"/>
              </w:rPr>
              <w:t>Комитет имущественных отношений (соисполнитель)</w:t>
            </w:r>
          </w:p>
        </w:tc>
        <w:tc>
          <w:tcPr>
            <w:tcW w:w="1275"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w:t>
            </w:r>
          </w:p>
        </w:tc>
        <w:tc>
          <w:tcPr>
            <w:tcW w:w="1276"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350,0</w:t>
            </w:r>
          </w:p>
        </w:tc>
        <w:tc>
          <w:tcPr>
            <w:tcW w:w="1418"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100,0</w:t>
            </w:r>
          </w:p>
        </w:tc>
        <w:tc>
          <w:tcPr>
            <w:tcW w:w="1275"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100,0</w:t>
            </w:r>
          </w:p>
        </w:tc>
        <w:tc>
          <w:tcPr>
            <w:tcW w:w="1241"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480,0</w:t>
            </w:r>
          </w:p>
        </w:tc>
      </w:tr>
      <w:tr w:rsidR="006532D9" w:rsidRPr="007B00D3" w:rsidTr="009B1588">
        <w:tc>
          <w:tcPr>
            <w:tcW w:w="675" w:type="dxa"/>
            <w:shd w:val="clear" w:color="auto" w:fill="auto"/>
          </w:tcPr>
          <w:p w:rsidR="006532D9" w:rsidRPr="009B1588" w:rsidRDefault="006532D9" w:rsidP="009B1588">
            <w:pPr>
              <w:spacing w:line="240" w:lineRule="atLeast"/>
              <w:jc w:val="center"/>
              <w:rPr>
                <w:rFonts w:ascii="Times New Roman" w:eastAsia="Calibri" w:hAnsi="Times New Roman" w:cs="Times New Roman"/>
                <w:sz w:val="28"/>
                <w:szCs w:val="28"/>
              </w:rPr>
            </w:pPr>
          </w:p>
        </w:tc>
        <w:tc>
          <w:tcPr>
            <w:tcW w:w="3261" w:type="dxa"/>
            <w:shd w:val="clear" w:color="auto" w:fill="auto"/>
          </w:tcPr>
          <w:p w:rsidR="006532D9" w:rsidRPr="009B1588" w:rsidRDefault="006532D9" w:rsidP="009B1588">
            <w:pPr>
              <w:spacing w:line="240" w:lineRule="atLeast"/>
              <w:rPr>
                <w:rFonts w:ascii="Times New Roman" w:eastAsia="Calibri" w:hAnsi="Times New Roman" w:cs="Times New Roman"/>
                <w:b/>
                <w:sz w:val="28"/>
                <w:szCs w:val="28"/>
              </w:rPr>
            </w:pPr>
            <w:r w:rsidRPr="009B1588">
              <w:rPr>
                <w:rFonts w:ascii="Times New Roman" w:eastAsia="Calibri" w:hAnsi="Times New Roman" w:cs="Times New Roman"/>
                <w:b/>
                <w:sz w:val="28"/>
                <w:szCs w:val="28"/>
              </w:rPr>
              <w:t>ВСЕГО</w:t>
            </w:r>
          </w:p>
        </w:tc>
        <w:tc>
          <w:tcPr>
            <w:tcW w:w="1275" w:type="dxa"/>
            <w:tcBorders>
              <w:top w:val="nil"/>
              <w:left w:val="nil"/>
              <w:bottom w:val="single" w:sz="4" w:space="0" w:color="auto"/>
              <w:right w:val="single" w:sz="4" w:space="0" w:color="auto"/>
            </w:tcBorders>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b/>
                <w:sz w:val="28"/>
                <w:szCs w:val="28"/>
              </w:rPr>
            </w:pPr>
            <w:r w:rsidRPr="009B1588">
              <w:rPr>
                <w:rFonts w:ascii="Times New Roman" w:eastAsia="Calibri" w:hAnsi="Times New Roman" w:cs="Times New Roman"/>
                <w:b/>
                <w:sz w:val="28"/>
                <w:szCs w:val="28"/>
              </w:rPr>
              <w:t>1035,9</w:t>
            </w:r>
          </w:p>
        </w:tc>
        <w:tc>
          <w:tcPr>
            <w:tcW w:w="1276" w:type="dxa"/>
            <w:tcBorders>
              <w:top w:val="nil"/>
              <w:left w:val="nil"/>
              <w:bottom w:val="single" w:sz="4" w:space="0" w:color="auto"/>
              <w:right w:val="single" w:sz="4" w:space="0" w:color="auto"/>
            </w:tcBorders>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b/>
                <w:sz w:val="28"/>
                <w:szCs w:val="28"/>
              </w:rPr>
            </w:pPr>
            <w:r w:rsidRPr="009B1588">
              <w:rPr>
                <w:rFonts w:ascii="Times New Roman" w:eastAsia="Calibri" w:hAnsi="Times New Roman" w:cs="Times New Roman"/>
                <w:b/>
                <w:sz w:val="28"/>
                <w:szCs w:val="28"/>
              </w:rPr>
              <w:t>1250,0</w:t>
            </w:r>
          </w:p>
        </w:tc>
        <w:tc>
          <w:tcPr>
            <w:tcW w:w="1418" w:type="dxa"/>
            <w:tcBorders>
              <w:top w:val="nil"/>
              <w:left w:val="nil"/>
              <w:bottom w:val="single" w:sz="4" w:space="0" w:color="auto"/>
              <w:right w:val="single" w:sz="4" w:space="0" w:color="auto"/>
            </w:tcBorders>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b/>
                <w:sz w:val="28"/>
                <w:szCs w:val="28"/>
              </w:rPr>
            </w:pPr>
            <w:r w:rsidRPr="009B1588">
              <w:rPr>
                <w:rFonts w:ascii="Times New Roman" w:eastAsia="Calibri" w:hAnsi="Times New Roman" w:cs="Times New Roman"/>
                <w:b/>
                <w:sz w:val="28"/>
                <w:szCs w:val="28"/>
              </w:rPr>
              <w:t>1000,0</w:t>
            </w:r>
          </w:p>
        </w:tc>
        <w:tc>
          <w:tcPr>
            <w:tcW w:w="1275"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b/>
                <w:sz w:val="28"/>
                <w:szCs w:val="28"/>
              </w:rPr>
            </w:pPr>
            <w:r w:rsidRPr="009B1588">
              <w:rPr>
                <w:rFonts w:ascii="Times New Roman" w:eastAsia="Calibri" w:hAnsi="Times New Roman" w:cs="Times New Roman"/>
                <w:b/>
                <w:sz w:val="28"/>
                <w:szCs w:val="28"/>
              </w:rPr>
              <w:t>700,0</w:t>
            </w:r>
          </w:p>
        </w:tc>
        <w:tc>
          <w:tcPr>
            <w:tcW w:w="1241"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b/>
                <w:sz w:val="28"/>
                <w:szCs w:val="28"/>
              </w:rPr>
            </w:pPr>
            <w:r w:rsidRPr="009B1588">
              <w:rPr>
                <w:rFonts w:ascii="Times New Roman" w:eastAsia="Calibri" w:hAnsi="Times New Roman" w:cs="Times New Roman"/>
                <w:b/>
                <w:sz w:val="28"/>
                <w:szCs w:val="28"/>
              </w:rPr>
              <w:t>3980,0</w:t>
            </w:r>
          </w:p>
        </w:tc>
      </w:tr>
    </w:tbl>
    <w:p w:rsidR="006532D9" w:rsidRDefault="006532D9" w:rsidP="006532D9">
      <w:pPr>
        <w:spacing w:line="240" w:lineRule="atLeast"/>
        <w:jc w:val="center"/>
        <w:rPr>
          <w:sz w:val="28"/>
          <w:szCs w:val="28"/>
        </w:rPr>
      </w:pPr>
    </w:p>
    <w:p w:rsidR="006532D9" w:rsidRDefault="006532D9" w:rsidP="006532D9">
      <w:pPr>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6532D9" w:rsidRDefault="006532D9" w:rsidP="006532D9">
      <w:pPr>
        <w:ind w:left="4395" w:right="53"/>
        <w:rPr>
          <w:sz w:val="28"/>
          <w:szCs w:val="28"/>
        </w:rPr>
      </w:pPr>
    </w:p>
    <w:p w:rsidR="009B1588" w:rsidRDefault="009B1588" w:rsidP="006532D9">
      <w:pPr>
        <w:ind w:left="4395" w:right="53"/>
        <w:rPr>
          <w:sz w:val="28"/>
          <w:szCs w:val="28"/>
        </w:rPr>
      </w:pPr>
    </w:p>
    <w:p w:rsidR="006532D9" w:rsidRDefault="006532D9" w:rsidP="006532D9">
      <w:pPr>
        <w:ind w:left="4395" w:right="53"/>
        <w:rPr>
          <w:sz w:val="28"/>
          <w:szCs w:val="28"/>
        </w:rPr>
      </w:pPr>
    </w:p>
    <w:p w:rsidR="006532D9" w:rsidRPr="009B1588" w:rsidRDefault="006532D9" w:rsidP="006532D9">
      <w:pPr>
        <w:spacing w:line="240" w:lineRule="atLeast"/>
        <w:ind w:left="4395"/>
        <w:rPr>
          <w:rFonts w:ascii="Times New Roman" w:eastAsia="Calibri" w:hAnsi="Times New Roman" w:cs="Times New Roman"/>
          <w:sz w:val="28"/>
          <w:szCs w:val="28"/>
        </w:rPr>
      </w:pPr>
      <w:r w:rsidRPr="009B1588">
        <w:rPr>
          <w:rFonts w:ascii="Times New Roman" w:eastAsia="Calibri" w:hAnsi="Times New Roman" w:cs="Times New Roman"/>
          <w:sz w:val="28"/>
          <w:szCs w:val="28"/>
        </w:rPr>
        <w:lastRenderedPageBreak/>
        <w:t>Приложение 2</w:t>
      </w:r>
    </w:p>
    <w:p w:rsidR="006532D9" w:rsidRPr="009B1588" w:rsidRDefault="006532D9" w:rsidP="006532D9">
      <w:pPr>
        <w:spacing w:line="240" w:lineRule="atLeast"/>
        <w:ind w:left="4395"/>
        <w:rPr>
          <w:rFonts w:ascii="Times New Roman" w:eastAsia="Calibri" w:hAnsi="Times New Roman" w:cs="Times New Roman"/>
          <w:sz w:val="28"/>
          <w:szCs w:val="28"/>
        </w:rPr>
      </w:pPr>
      <w:r w:rsidRPr="009B1588">
        <w:rPr>
          <w:rFonts w:ascii="Times New Roman" w:eastAsia="Calibri" w:hAnsi="Times New Roman" w:cs="Times New Roman"/>
          <w:sz w:val="28"/>
          <w:szCs w:val="28"/>
        </w:rPr>
        <w:t>к Муниципальной программе</w:t>
      </w:r>
    </w:p>
    <w:p w:rsidR="006532D9" w:rsidRDefault="006532D9" w:rsidP="006532D9">
      <w:pPr>
        <w:ind w:left="4395" w:right="53"/>
        <w:rPr>
          <w:rFonts w:eastAsia="Calibri"/>
          <w:sz w:val="28"/>
          <w:szCs w:val="28"/>
        </w:rPr>
      </w:pPr>
    </w:p>
    <w:p w:rsidR="006532D9" w:rsidRPr="009B1588" w:rsidRDefault="006532D9" w:rsidP="006532D9">
      <w:pPr>
        <w:widowControl w:val="0"/>
        <w:autoSpaceDE w:val="0"/>
        <w:autoSpaceDN w:val="0"/>
        <w:adjustRightInd w:val="0"/>
        <w:jc w:val="center"/>
        <w:outlineLvl w:val="1"/>
        <w:rPr>
          <w:rFonts w:ascii="Times New Roman" w:hAnsi="Times New Roman" w:cs="Times New Roman"/>
          <w:sz w:val="28"/>
          <w:szCs w:val="28"/>
        </w:rPr>
      </w:pPr>
      <w:r w:rsidRPr="009B1588">
        <w:rPr>
          <w:rFonts w:ascii="Times New Roman" w:hAnsi="Times New Roman" w:cs="Times New Roman"/>
          <w:sz w:val="28"/>
          <w:szCs w:val="28"/>
        </w:rPr>
        <w:t>Прогнозная (справочная) оценка расходов федерального и областного бюджетов, бюджетов сельских поселений и средств из внебюджетных источников на реализацию целей Муниципальной программы</w:t>
      </w:r>
    </w:p>
    <w:p w:rsidR="006532D9" w:rsidRPr="009B1588" w:rsidRDefault="006532D9" w:rsidP="006532D9">
      <w:pPr>
        <w:widowControl w:val="0"/>
        <w:autoSpaceDE w:val="0"/>
        <w:autoSpaceDN w:val="0"/>
        <w:adjustRightInd w:val="0"/>
        <w:jc w:val="center"/>
        <w:outlineLvl w:val="1"/>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8"/>
        <w:gridCol w:w="1316"/>
        <w:gridCol w:w="1316"/>
        <w:gridCol w:w="1316"/>
        <w:gridCol w:w="1174"/>
        <w:gridCol w:w="1181"/>
      </w:tblGrid>
      <w:tr w:rsidR="006532D9" w:rsidRPr="007B00D3" w:rsidTr="009B1588">
        <w:tc>
          <w:tcPr>
            <w:tcW w:w="3652" w:type="dxa"/>
            <w:vMerge w:val="restart"/>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p>
        </w:tc>
        <w:tc>
          <w:tcPr>
            <w:tcW w:w="6769" w:type="dxa"/>
            <w:gridSpan w:val="5"/>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Оценка расходов (тыс. руб.), годы</w:t>
            </w:r>
          </w:p>
        </w:tc>
      </w:tr>
      <w:tr w:rsidR="006532D9" w:rsidRPr="007B00D3" w:rsidTr="009B1588">
        <w:tc>
          <w:tcPr>
            <w:tcW w:w="3652" w:type="dxa"/>
            <w:vMerge/>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p>
        </w:tc>
        <w:tc>
          <w:tcPr>
            <w:tcW w:w="1418"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2016</w:t>
            </w:r>
          </w:p>
        </w:tc>
        <w:tc>
          <w:tcPr>
            <w:tcW w:w="1417"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2017</w:t>
            </w:r>
          </w:p>
        </w:tc>
        <w:tc>
          <w:tcPr>
            <w:tcW w:w="1418"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2018</w:t>
            </w:r>
          </w:p>
        </w:tc>
        <w:tc>
          <w:tcPr>
            <w:tcW w:w="1275"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2019</w:t>
            </w:r>
          </w:p>
        </w:tc>
        <w:tc>
          <w:tcPr>
            <w:tcW w:w="1241"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2020</w:t>
            </w:r>
          </w:p>
        </w:tc>
      </w:tr>
      <w:tr w:rsidR="006532D9" w:rsidRPr="007B00D3" w:rsidTr="009B1588">
        <w:tc>
          <w:tcPr>
            <w:tcW w:w="3652"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1</w:t>
            </w:r>
          </w:p>
        </w:tc>
        <w:tc>
          <w:tcPr>
            <w:tcW w:w="1418"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2</w:t>
            </w:r>
          </w:p>
        </w:tc>
        <w:tc>
          <w:tcPr>
            <w:tcW w:w="1417"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3</w:t>
            </w:r>
          </w:p>
        </w:tc>
        <w:tc>
          <w:tcPr>
            <w:tcW w:w="1418"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4</w:t>
            </w:r>
          </w:p>
        </w:tc>
        <w:tc>
          <w:tcPr>
            <w:tcW w:w="1275"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5</w:t>
            </w:r>
          </w:p>
        </w:tc>
        <w:tc>
          <w:tcPr>
            <w:tcW w:w="1241"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6</w:t>
            </w:r>
          </w:p>
        </w:tc>
      </w:tr>
      <w:tr w:rsidR="006532D9" w:rsidRPr="007B00D3" w:rsidTr="009B1588">
        <w:tc>
          <w:tcPr>
            <w:tcW w:w="3652" w:type="dxa"/>
            <w:tcBorders>
              <w:top w:val="nil"/>
              <w:left w:val="single" w:sz="4" w:space="0" w:color="auto"/>
              <w:bottom w:val="single" w:sz="4" w:space="0" w:color="auto"/>
              <w:right w:val="single" w:sz="4" w:space="0" w:color="auto"/>
            </w:tcBorders>
            <w:shd w:val="clear" w:color="auto" w:fill="auto"/>
          </w:tcPr>
          <w:p w:rsidR="006532D9" w:rsidRPr="009B1588" w:rsidRDefault="006532D9" w:rsidP="009B1588">
            <w:pPr>
              <w:rPr>
                <w:rFonts w:ascii="Times New Roman" w:eastAsia="Calibri" w:hAnsi="Times New Roman" w:cs="Times New Roman"/>
                <w:b/>
                <w:color w:val="000000"/>
                <w:sz w:val="28"/>
                <w:szCs w:val="28"/>
              </w:rPr>
            </w:pPr>
            <w:r w:rsidRPr="009B1588">
              <w:rPr>
                <w:rFonts w:ascii="Times New Roman" w:eastAsia="Calibri" w:hAnsi="Times New Roman" w:cs="Times New Roman"/>
                <w:b/>
                <w:color w:val="000000"/>
                <w:sz w:val="28"/>
                <w:szCs w:val="28"/>
              </w:rPr>
              <w:t xml:space="preserve">всего                                              </w:t>
            </w:r>
          </w:p>
        </w:tc>
        <w:tc>
          <w:tcPr>
            <w:tcW w:w="1418" w:type="dxa"/>
            <w:tcBorders>
              <w:top w:val="nil"/>
              <w:left w:val="nil"/>
              <w:bottom w:val="single" w:sz="4" w:space="0" w:color="auto"/>
              <w:right w:val="single" w:sz="4" w:space="0" w:color="auto"/>
            </w:tcBorders>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b/>
                <w:sz w:val="28"/>
                <w:szCs w:val="28"/>
              </w:rPr>
            </w:pPr>
            <w:r w:rsidRPr="009B1588">
              <w:rPr>
                <w:rFonts w:ascii="Times New Roman" w:eastAsia="Calibri" w:hAnsi="Times New Roman" w:cs="Times New Roman"/>
                <w:b/>
                <w:sz w:val="28"/>
                <w:szCs w:val="28"/>
              </w:rPr>
              <w:t>1035,9</w:t>
            </w:r>
          </w:p>
        </w:tc>
        <w:tc>
          <w:tcPr>
            <w:tcW w:w="1417" w:type="dxa"/>
            <w:tcBorders>
              <w:top w:val="nil"/>
              <w:left w:val="nil"/>
              <w:bottom w:val="single" w:sz="4" w:space="0" w:color="auto"/>
              <w:right w:val="single" w:sz="4" w:space="0" w:color="auto"/>
            </w:tcBorders>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b/>
                <w:sz w:val="28"/>
                <w:szCs w:val="28"/>
              </w:rPr>
            </w:pPr>
            <w:r w:rsidRPr="009B1588">
              <w:rPr>
                <w:rFonts w:ascii="Times New Roman" w:eastAsia="Calibri" w:hAnsi="Times New Roman" w:cs="Times New Roman"/>
                <w:b/>
                <w:sz w:val="28"/>
                <w:szCs w:val="28"/>
              </w:rPr>
              <w:t>1250,0</w:t>
            </w:r>
          </w:p>
        </w:tc>
        <w:tc>
          <w:tcPr>
            <w:tcW w:w="1418" w:type="dxa"/>
            <w:tcBorders>
              <w:top w:val="nil"/>
              <w:left w:val="nil"/>
              <w:bottom w:val="single" w:sz="4" w:space="0" w:color="auto"/>
              <w:right w:val="single" w:sz="4" w:space="0" w:color="auto"/>
            </w:tcBorders>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b/>
                <w:sz w:val="28"/>
                <w:szCs w:val="28"/>
              </w:rPr>
            </w:pPr>
            <w:r w:rsidRPr="009B1588">
              <w:rPr>
                <w:rFonts w:ascii="Times New Roman" w:eastAsia="Calibri" w:hAnsi="Times New Roman" w:cs="Times New Roman"/>
                <w:b/>
                <w:sz w:val="28"/>
                <w:szCs w:val="28"/>
              </w:rPr>
              <w:t>1000,0</w:t>
            </w:r>
          </w:p>
        </w:tc>
        <w:tc>
          <w:tcPr>
            <w:tcW w:w="1275"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b/>
                <w:sz w:val="28"/>
                <w:szCs w:val="28"/>
              </w:rPr>
            </w:pPr>
            <w:r w:rsidRPr="009B1588">
              <w:rPr>
                <w:rFonts w:ascii="Times New Roman" w:eastAsia="Calibri" w:hAnsi="Times New Roman" w:cs="Times New Roman"/>
                <w:b/>
                <w:sz w:val="28"/>
                <w:szCs w:val="28"/>
              </w:rPr>
              <w:t>700,0</w:t>
            </w:r>
          </w:p>
        </w:tc>
        <w:tc>
          <w:tcPr>
            <w:tcW w:w="1241"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b/>
                <w:sz w:val="28"/>
                <w:szCs w:val="28"/>
              </w:rPr>
            </w:pPr>
            <w:r w:rsidRPr="009B1588">
              <w:rPr>
                <w:rFonts w:ascii="Times New Roman" w:eastAsia="Calibri" w:hAnsi="Times New Roman" w:cs="Times New Roman"/>
                <w:b/>
                <w:sz w:val="28"/>
                <w:szCs w:val="28"/>
              </w:rPr>
              <w:t>3980,0</w:t>
            </w:r>
          </w:p>
        </w:tc>
      </w:tr>
      <w:tr w:rsidR="006532D9" w:rsidRPr="007B00D3" w:rsidTr="009B1588">
        <w:tc>
          <w:tcPr>
            <w:tcW w:w="3652" w:type="dxa"/>
            <w:tcBorders>
              <w:top w:val="nil"/>
              <w:left w:val="single" w:sz="4" w:space="0" w:color="auto"/>
              <w:bottom w:val="single" w:sz="4" w:space="0" w:color="auto"/>
              <w:right w:val="single" w:sz="4" w:space="0" w:color="auto"/>
            </w:tcBorders>
            <w:shd w:val="clear" w:color="auto" w:fill="auto"/>
          </w:tcPr>
          <w:p w:rsidR="006532D9" w:rsidRPr="009B1588" w:rsidRDefault="006532D9" w:rsidP="009B1588">
            <w:pPr>
              <w:rPr>
                <w:rFonts w:ascii="Times New Roman" w:eastAsia="Calibri" w:hAnsi="Times New Roman" w:cs="Times New Roman"/>
                <w:color w:val="000000"/>
                <w:sz w:val="28"/>
                <w:szCs w:val="28"/>
              </w:rPr>
            </w:pPr>
            <w:r w:rsidRPr="009B1588">
              <w:rPr>
                <w:rFonts w:ascii="Times New Roman" w:eastAsia="Calibri" w:hAnsi="Times New Roman" w:cs="Times New Roman"/>
                <w:color w:val="000000"/>
                <w:sz w:val="28"/>
                <w:szCs w:val="28"/>
              </w:rPr>
              <w:t xml:space="preserve">бюджет района                             </w:t>
            </w:r>
          </w:p>
        </w:tc>
        <w:tc>
          <w:tcPr>
            <w:tcW w:w="1418" w:type="dxa"/>
            <w:tcBorders>
              <w:top w:val="nil"/>
              <w:left w:val="nil"/>
              <w:bottom w:val="single" w:sz="4" w:space="0" w:color="auto"/>
              <w:right w:val="single" w:sz="4" w:space="0" w:color="auto"/>
            </w:tcBorders>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1035,9</w:t>
            </w:r>
          </w:p>
        </w:tc>
        <w:tc>
          <w:tcPr>
            <w:tcW w:w="1417" w:type="dxa"/>
            <w:tcBorders>
              <w:top w:val="nil"/>
              <w:left w:val="nil"/>
              <w:bottom w:val="single" w:sz="4" w:space="0" w:color="auto"/>
              <w:right w:val="single" w:sz="4" w:space="0" w:color="auto"/>
            </w:tcBorders>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1250,0</w:t>
            </w:r>
          </w:p>
        </w:tc>
        <w:tc>
          <w:tcPr>
            <w:tcW w:w="1418" w:type="dxa"/>
            <w:tcBorders>
              <w:top w:val="nil"/>
              <w:left w:val="nil"/>
              <w:bottom w:val="single" w:sz="4" w:space="0" w:color="auto"/>
              <w:right w:val="single" w:sz="4" w:space="0" w:color="auto"/>
            </w:tcBorders>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1000,0</w:t>
            </w:r>
          </w:p>
        </w:tc>
        <w:tc>
          <w:tcPr>
            <w:tcW w:w="1275"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700,0</w:t>
            </w:r>
          </w:p>
        </w:tc>
        <w:tc>
          <w:tcPr>
            <w:tcW w:w="1241"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3980,0</w:t>
            </w:r>
          </w:p>
        </w:tc>
      </w:tr>
      <w:tr w:rsidR="006532D9" w:rsidRPr="007B00D3" w:rsidTr="009B1588">
        <w:tc>
          <w:tcPr>
            <w:tcW w:w="3652" w:type="dxa"/>
            <w:tcBorders>
              <w:top w:val="nil"/>
              <w:left w:val="single" w:sz="4" w:space="0" w:color="auto"/>
              <w:bottom w:val="single" w:sz="4" w:space="0" w:color="auto"/>
              <w:right w:val="single" w:sz="4" w:space="0" w:color="auto"/>
            </w:tcBorders>
            <w:shd w:val="clear" w:color="auto" w:fill="auto"/>
          </w:tcPr>
          <w:p w:rsidR="006532D9" w:rsidRPr="009B1588" w:rsidRDefault="006532D9" w:rsidP="009B1588">
            <w:pPr>
              <w:rPr>
                <w:rFonts w:ascii="Times New Roman" w:eastAsia="Calibri" w:hAnsi="Times New Roman" w:cs="Times New Roman"/>
                <w:color w:val="000000"/>
                <w:sz w:val="28"/>
                <w:szCs w:val="28"/>
              </w:rPr>
            </w:pPr>
            <w:r w:rsidRPr="009B1588">
              <w:rPr>
                <w:rFonts w:ascii="Times New Roman" w:eastAsia="Calibri" w:hAnsi="Times New Roman" w:cs="Times New Roman"/>
                <w:color w:val="000000"/>
                <w:sz w:val="28"/>
                <w:szCs w:val="28"/>
              </w:rPr>
              <w:t>федеральный бюджет</w:t>
            </w:r>
          </w:p>
        </w:tc>
        <w:tc>
          <w:tcPr>
            <w:tcW w:w="1418" w:type="dxa"/>
            <w:tcBorders>
              <w:top w:val="nil"/>
              <w:left w:val="nil"/>
              <w:bottom w:val="single" w:sz="4" w:space="0" w:color="auto"/>
              <w:right w:val="single" w:sz="4" w:space="0" w:color="auto"/>
            </w:tcBorders>
            <w:shd w:val="clear" w:color="auto" w:fill="auto"/>
          </w:tcPr>
          <w:p w:rsidR="006532D9" w:rsidRPr="009B1588" w:rsidRDefault="006532D9" w:rsidP="009B1588">
            <w:pPr>
              <w:jc w:val="center"/>
              <w:rPr>
                <w:rFonts w:ascii="Times New Roman" w:eastAsia="Calibri" w:hAnsi="Times New Roman" w:cs="Times New Roman"/>
                <w:color w:val="000000"/>
                <w:sz w:val="28"/>
                <w:szCs w:val="28"/>
              </w:rPr>
            </w:pPr>
            <w:r w:rsidRPr="009B1588">
              <w:rPr>
                <w:rFonts w:ascii="Times New Roman" w:eastAsia="Calibri" w:hAnsi="Times New Roman" w:cs="Times New Roman"/>
                <w:color w:val="000000"/>
                <w:sz w:val="28"/>
                <w:szCs w:val="28"/>
              </w:rPr>
              <w:t>-</w:t>
            </w:r>
          </w:p>
        </w:tc>
        <w:tc>
          <w:tcPr>
            <w:tcW w:w="1417" w:type="dxa"/>
            <w:tcBorders>
              <w:top w:val="nil"/>
              <w:left w:val="nil"/>
              <w:bottom w:val="single" w:sz="4" w:space="0" w:color="auto"/>
              <w:right w:val="single" w:sz="4" w:space="0" w:color="auto"/>
            </w:tcBorders>
            <w:shd w:val="clear" w:color="auto" w:fill="auto"/>
          </w:tcPr>
          <w:p w:rsidR="006532D9" w:rsidRPr="009B1588" w:rsidRDefault="006532D9" w:rsidP="009B1588">
            <w:pPr>
              <w:jc w:val="center"/>
              <w:rPr>
                <w:rFonts w:ascii="Times New Roman" w:eastAsia="Calibri" w:hAnsi="Times New Roman" w:cs="Times New Roman"/>
                <w:color w:val="000000"/>
                <w:sz w:val="28"/>
                <w:szCs w:val="28"/>
              </w:rPr>
            </w:pPr>
            <w:r w:rsidRPr="009B1588">
              <w:rPr>
                <w:rFonts w:ascii="Times New Roman" w:eastAsia="Calibri" w:hAnsi="Times New Roman" w:cs="Times New Roman"/>
                <w:color w:val="000000"/>
                <w:sz w:val="28"/>
                <w:szCs w:val="28"/>
              </w:rPr>
              <w:t>-</w:t>
            </w:r>
          </w:p>
        </w:tc>
        <w:tc>
          <w:tcPr>
            <w:tcW w:w="1418" w:type="dxa"/>
            <w:tcBorders>
              <w:top w:val="nil"/>
              <w:left w:val="nil"/>
              <w:bottom w:val="single" w:sz="4" w:space="0" w:color="auto"/>
              <w:right w:val="single" w:sz="4" w:space="0" w:color="auto"/>
            </w:tcBorders>
            <w:shd w:val="clear" w:color="auto" w:fill="auto"/>
          </w:tcPr>
          <w:p w:rsidR="006532D9" w:rsidRPr="009B1588" w:rsidRDefault="006532D9" w:rsidP="009B1588">
            <w:pPr>
              <w:jc w:val="center"/>
              <w:rPr>
                <w:rFonts w:ascii="Times New Roman" w:eastAsia="Calibri" w:hAnsi="Times New Roman" w:cs="Times New Roman"/>
                <w:color w:val="000000"/>
                <w:sz w:val="28"/>
                <w:szCs w:val="28"/>
              </w:rPr>
            </w:pPr>
            <w:r w:rsidRPr="009B1588">
              <w:rPr>
                <w:rFonts w:ascii="Times New Roman" w:eastAsia="Calibri" w:hAnsi="Times New Roman" w:cs="Times New Roman"/>
                <w:color w:val="000000"/>
                <w:sz w:val="28"/>
                <w:szCs w:val="28"/>
              </w:rPr>
              <w:t>-</w:t>
            </w:r>
          </w:p>
        </w:tc>
        <w:tc>
          <w:tcPr>
            <w:tcW w:w="1275"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w:t>
            </w:r>
          </w:p>
        </w:tc>
        <w:tc>
          <w:tcPr>
            <w:tcW w:w="1241"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w:t>
            </w:r>
          </w:p>
        </w:tc>
      </w:tr>
      <w:tr w:rsidR="006532D9" w:rsidRPr="007B00D3" w:rsidTr="009B1588">
        <w:tc>
          <w:tcPr>
            <w:tcW w:w="3652" w:type="dxa"/>
            <w:tcBorders>
              <w:top w:val="nil"/>
              <w:left w:val="single" w:sz="4" w:space="0" w:color="auto"/>
              <w:bottom w:val="single" w:sz="4" w:space="0" w:color="auto"/>
              <w:right w:val="single" w:sz="4" w:space="0" w:color="auto"/>
            </w:tcBorders>
            <w:shd w:val="clear" w:color="auto" w:fill="auto"/>
          </w:tcPr>
          <w:p w:rsidR="006532D9" w:rsidRPr="009B1588" w:rsidRDefault="006532D9" w:rsidP="009B1588">
            <w:pPr>
              <w:rPr>
                <w:rFonts w:ascii="Times New Roman" w:eastAsia="Calibri" w:hAnsi="Times New Roman" w:cs="Times New Roman"/>
                <w:color w:val="000000"/>
                <w:sz w:val="28"/>
                <w:szCs w:val="28"/>
              </w:rPr>
            </w:pPr>
            <w:r w:rsidRPr="009B1588">
              <w:rPr>
                <w:rFonts w:ascii="Times New Roman" w:eastAsia="Calibri" w:hAnsi="Times New Roman" w:cs="Times New Roman"/>
                <w:color w:val="000000"/>
                <w:sz w:val="28"/>
                <w:szCs w:val="28"/>
              </w:rPr>
              <w:t xml:space="preserve">областной бюджет                                 </w:t>
            </w:r>
          </w:p>
        </w:tc>
        <w:tc>
          <w:tcPr>
            <w:tcW w:w="1418" w:type="dxa"/>
            <w:tcBorders>
              <w:top w:val="nil"/>
              <w:left w:val="nil"/>
              <w:bottom w:val="single" w:sz="4" w:space="0" w:color="auto"/>
              <w:right w:val="single" w:sz="4" w:space="0" w:color="auto"/>
            </w:tcBorders>
            <w:shd w:val="clear" w:color="auto" w:fill="auto"/>
          </w:tcPr>
          <w:p w:rsidR="006532D9" w:rsidRPr="009B1588" w:rsidRDefault="006532D9" w:rsidP="009B1588">
            <w:pPr>
              <w:jc w:val="center"/>
              <w:rPr>
                <w:rFonts w:ascii="Times New Roman" w:eastAsia="Calibri" w:hAnsi="Times New Roman" w:cs="Times New Roman"/>
                <w:color w:val="000000"/>
                <w:sz w:val="28"/>
                <w:szCs w:val="28"/>
              </w:rPr>
            </w:pPr>
            <w:r w:rsidRPr="009B1588">
              <w:rPr>
                <w:rFonts w:ascii="Times New Roman" w:eastAsia="Calibri" w:hAnsi="Times New Roman" w:cs="Times New Roman"/>
                <w:color w:val="000000"/>
                <w:sz w:val="28"/>
                <w:szCs w:val="28"/>
              </w:rPr>
              <w:t>-</w:t>
            </w:r>
          </w:p>
        </w:tc>
        <w:tc>
          <w:tcPr>
            <w:tcW w:w="1417" w:type="dxa"/>
            <w:tcBorders>
              <w:top w:val="nil"/>
              <w:left w:val="nil"/>
              <w:bottom w:val="single" w:sz="4" w:space="0" w:color="auto"/>
              <w:right w:val="single" w:sz="4" w:space="0" w:color="auto"/>
            </w:tcBorders>
            <w:shd w:val="clear" w:color="auto" w:fill="auto"/>
          </w:tcPr>
          <w:p w:rsidR="006532D9" w:rsidRPr="009B1588" w:rsidRDefault="006532D9" w:rsidP="009B1588">
            <w:pPr>
              <w:jc w:val="center"/>
              <w:rPr>
                <w:rFonts w:ascii="Times New Roman" w:eastAsia="Calibri" w:hAnsi="Times New Roman" w:cs="Times New Roman"/>
                <w:color w:val="000000"/>
                <w:sz w:val="28"/>
                <w:szCs w:val="28"/>
              </w:rPr>
            </w:pPr>
            <w:r w:rsidRPr="009B1588">
              <w:rPr>
                <w:rFonts w:ascii="Times New Roman" w:eastAsia="Calibri" w:hAnsi="Times New Roman" w:cs="Times New Roman"/>
                <w:color w:val="000000"/>
                <w:sz w:val="28"/>
                <w:szCs w:val="28"/>
              </w:rPr>
              <w:t>-</w:t>
            </w:r>
          </w:p>
        </w:tc>
        <w:tc>
          <w:tcPr>
            <w:tcW w:w="1418" w:type="dxa"/>
            <w:tcBorders>
              <w:top w:val="nil"/>
              <w:left w:val="nil"/>
              <w:bottom w:val="single" w:sz="4" w:space="0" w:color="auto"/>
              <w:right w:val="single" w:sz="4" w:space="0" w:color="auto"/>
            </w:tcBorders>
            <w:shd w:val="clear" w:color="auto" w:fill="auto"/>
          </w:tcPr>
          <w:p w:rsidR="006532D9" w:rsidRPr="009B1588" w:rsidRDefault="006532D9" w:rsidP="009B1588">
            <w:pPr>
              <w:jc w:val="center"/>
              <w:rPr>
                <w:rFonts w:ascii="Times New Roman" w:eastAsia="Calibri" w:hAnsi="Times New Roman" w:cs="Times New Roman"/>
                <w:color w:val="000000"/>
                <w:sz w:val="28"/>
                <w:szCs w:val="28"/>
              </w:rPr>
            </w:pPr>
            <w:r w:rsidRPr="009B1588">
              <w:rPr>
                <w:rFonts w:ascii="Times New Roman" w:eastAsia="Calibri" w:hAnsi="Times New Roman" w:cs="Times New Roman"/>
                <w:color w:val="000000"/>
                <w:sz w:val="28"/>
                <w:szCs w:val="28"/>
              </w:rPr>
              <w:t>-</w:t>
            </w:r>
          </w:p>
        </w:tc>
        <w:tc>
          <w:tcPr>
            <w:tcW w:w="1275"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w:t>
            </w:r>
          </w:p>
        </w:tc>
        <w:tc>
          <w:tcPr>
            <w:tcW w:w="1241"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w:t>
            </w:r>
          </w:p>
        </w:tc>
      </w:tr>
      <w:tr w:rsidR="006532D9" w:rsidRPr="007B00D3" w:rsidTr="009B1588">
        <w:tc>
          <w:tcPr>
            <w:tcW w:w="3652" w:type="dxa"/>
            <w:tcBorders>
              <w:top w:val="nil"/>
              <w:left w:val="single" w:sz="4" w:space="0" w:color="auto"/>
              <w:bottom w:val="single" w:sz="4" w:space="0" w:color="auto"/>
              <w:right w:val="single" w:sz="4" w:space="0" w:color="auto"/>
            </w:tcBorders>
            <w:shd w:val="clear" w:color="auto" w:fill="auto"/>
          </w:tcPr>
          <w:p w:rsidR="006532D9" w:rsidRPr="009B1588" w:rsidRDefault="006532D9" w:rsidP="009B1588">
            <w:pPr>
              <w:rPr>
                <w:rFonts w:ascii="Times New Roman" w:eastAsia="Calibri" w:hAnsi="Times New Roman" w:cs="Times New Roman"/>
                <w:color w:val="000000"/>
                <w:sz w:val="28"/>
                <w:szCs w:val="28"/>
              </w:rPr>
            </w:pPr>
            <w:r w:rsidRPr="009B1588">
              <w:rPr>
                <w:rFonts w:ascii="Times New Roman" w:eastAsia="Calibri" w:hAnsi="Times New Roman" w:cs="Times New Roman"/>
                <w:color w:val="000000"/>
                <w:sz w:val="28"/>
                <w:szCs w:val="28"/>
              </w:rPr>
              <w:t xml:space="preserve">бюджеты сельских поселений  </w:t>
            </w:r>
          </w:p>
        </w:tc>
        <w:tc>
          <w:tcPr>
            <w:tcW w:w="1418" w:type="dxa"/>
            <w:tcBorders>
              <w:top w:val="nil"/>
              <w:left w:val="nil"/>
              <w:bottom w:val="single" w:sz="4" w:space="0" w:color="auto"/>
              <w:right w:val="single" w:sz="4" w:space="0" w:color="auto"/>
            </w:tcBorders>
            <w:shd w:val="clear" w:color="auto" w:fill="auto"/>
          </w:tcPr>
          <w:p w:rsidR="006532D9" w:rsidRPr="009B1588" w:rsidRDefault="006532D9" w:rsidP="009B1588">
            <w:pPr>
              <w:jc w:val="center"/>
              <w:rPr>
                <w:rFonts w:ascii="Times New Roman" w:eastAsia="Calibri" w:hAnsi="Times New Roman" w:cs="Times New Roman"/>
                <w:color w:val="000000"/>
                <w:sz w:val="28"/>
                <w:szCs w:val="28"/>
              </w:rPr>
            </w:pPr>
            <w:r w:rsidRPr="009B1588">
              <w:rPr>
                <w:rFonts w:ascii="Times New Roman" w:eastAsia="Calibri" w:hAnsi="Times New Roman" w:cs="Times New Roman"/>
                <w:color w:val="000000"/>
                <w:sz w:val="28"/>
                <w:szCs w:val="28"/>
              </w:rPr>
              <w:t>-</w:t>
            </w:r>
          </w:p>
        </w:tc>
        <w:tc>
          <w:tcPr>
            <w:tcW w:w="1417" w:type="dxa"/>
            <w:tcBorders>
              <w:top w:val="nil"/>
              <w:left w:val="nil"/>
              <w:bottom w:val="single" w:sz="4" w:space="0" w:color="auto"/>
              <w:right w:val="single" w:sz="4" w:space="0" w:color="auto"/>
            </w:tcBorders>
            <w:shd w:val="clear" w:color="auto" w:fill="auto"/>
          </w:tcPr>
          <w:p w:rsidR="006532D9" w:rsidRPr="009B1588" w:rsidRDefault="006532D9" w:rsidP="009B1588">
            <w:pPr>
              <w:jc w:val="center"/>
              <w:rPr>
                <w:rFonts w:ascii="Times New Roman" w:eastAsia="Calibri" w:hAnsi="Times New Roman" w:cs="Times New Roman"/>
                <w:color w:val="000000"/>
                <w:sz w:val="28"/>
                <w:szCs w:val="28"/>
              </w:rPr>
            </w:pPr>
            <w:r w:rsidRPr="009B1588">
              <w:rPr>
                <w:rFonts w:ascii="Times New Roman" w:eastAsia="Calibri" w:hAnsi="Times New Roman" w:cs="Times New Roman"/>
                <w:color w:val="000000"/>
                <w:sz w:val="28"/>
                <w:szCs w:val="28"/>
              </w:rPr>
              <w:t>-</w:t>
            </w:r>
          </w:p>
        </w:tc>
        <w:tc>
          <w:tcPr>
            <w:tcW w:w="1418" w:type="dxa"/>
            <w:tcBorders>
              <w:top w:val="nil"/>
              <w:left w:val="nil"/>
              <w:bottom w:val="single" w:sz="4" w:space="0" w:color="auto"/>
              <w:right w:val="single" w:sz="4" w:space="0" w:color="auto"/>
            </w:tcBorders>
            <w:shd w:val="clear" w:color="auto" w:fill="auto"/>
          </w:tcPr>
          <w:p w:rsidR="006532D9" w:rsidRPr="009B1588" w:rsidRDefault="006532D9" w:rsidP="009B1588">
            <w:pPr>
              <w:jc w:val="center"/>
              <w:rPr>
                <w:rFonts w:ascii="Times New Roman" w:eastAsia="Calibri" w:hAnsi="Times New Roman" w:cs="Times New Roman"/>
                <w:color w:val="000000"/>
                <w:sz w:val="28"/>
                <w:szCs w:val="28"/>
              </w:rPr>
            </w:pPr>
            <w:r w:rsidRPr="009B1588">
              <w:rPr>
                <w:rFonts w:ascii="Times New Roman" w:eastAsia="Calibri" w:hAnsi="Times New Roman" w:cs="Times New Roman"/>
                <w:color w:val="000000"/>
                <w:sz w:val="28"/>
                <w:szCs w:val="28"/>
              </w:rPr>
              <w:t>-</w:t>
            </w:r>
          </w:p>
        </w:tc>
        <w:tc>
          <w:tcPr>
            <w:tcW w:w="1275"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w:t>
            </w:r>
          </w:p>
        </w:tc>
        <w:tc>
          <w:tcPr>
            <w:tcW w:w="1241"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sz w:val="28"/>
                <w:szCs w:val="28"/>
              </w:rPr>
            </w:pPr>
            <w:r w:rsidRPr="009B1588">
              <w:rPr>
                <w:rFonts w:ascii="Times New Roman" w:eastAsia="Calibri" w:hAnsi="Times New Roman" w:cs="Times New Roman"/>
                <w:sz w:val="28"/>
                <w:szCs w:val="28"/>
              </w:rPr>
              <w:t>-</w:t>
            </w:r>
          </w:p>
        </w:tc>
      </w:tr>
      <w:tr w:rsidR="006532D9" w:rsidRPr="007B00D3" w:rsidTr="009B1588">
        <w:tc>
          <w:tcPr>
            <w:tcW w:w="3652" w:type="dxa"/>
            <w:tcBorders>
              <w:top w:val="nil"/>
              <w:left w:val="single" w:sz="4" w:space="0" w:color="auto"/>
              <w:bottom w:val="single" w:sz="4" w:space="0" w:color="auto"/>
              <w:right w:val="single" w:sz="4" w:space="0" w:color="auto"/>
            </w:tcBorders>
            <w:shd w:val="clear" w:color="auto" w:fill="auto"/>
          </w:tcPr>
          <w:p w:rsidR="006532D9" w:rsidRPr="009B1588" w:rsidRDefault="006532D9" w:rsidP="009B1588">
            <w:pPr>
              <w:rPr>
                <w:rFonts w:ascii="Times New Roman" w:eastAsia="Calibri" w:hAnsi="Times New Roman" w:cs="Times New Roman"/>
                <w:color w:val="000000"/>
                <w:sz w:val="28"/>
                <w:szCs w:val="28"/>
              </w:rPr>
            </w:pPr>
            <w:r w:rsidRPr="009B1588">
              <w:rPr>
                <w:rFonts w:ascii="Times New Roman" w:eastAsia="Calibri" w:hAnsi="Times New Roman" w:cs="Times New Roman"/>
                <w:color w:val="000000"/>
                <w:sz w:val="28"/>
                <w:szCs w:val="28"/>
              </w:rPr>
              <w:t xml:space="preserve">внебюджетные источники           </w:t>
            </w:r>
          </w:p>
        </w:tc>
        <w:tc>
          <w:tcPr>
            <w:tcW w:w="1418" w:type="dxa"/>
            <w:tcBorders>
              <w:top w:val="nil"/>
              <w:left w:val="nil"/>
              <w:bottom w:val="single" w:sz="4" w:space="0" w:color="auto"/>
              <w:right w:val="single" w:sz="4" w:space="0" w:color="auto"/>
            </w:tcBorders>
            <w:shd w:val="clear" w:color="auto" w:fill="auto"/>
          </w:tcPr>
          <w:p w:rsidR="006532D9" w:rsidRPr="009B1588" w:rsidRDefault="006532D9" w:rsidP="009B1588">
            <w:pPr>
              <w:jc w:val="center"/>
              <w:rPr>
                <w:rFonts w:ascii="Times New Roman" w:eastAsia="Calibri" w:hAnsi="Times New Roman" w:cs="Times New Roman"/>
                <w:color w:val="000000"/>
                <w:sz w:val="28"/>
                <w:szCs w:val="28"/>
              </w:rPr>
            </w:pPr>
            <w:r w:rsidRPr="009B1588">
              <w:rPr>
                <w:rFonts w:ascii="Times New Roman" w:eastAsia="Calibri" w:hAnsi="Times New Roman" w:cs="Times New Roman"/>
                <w:color w:val="000000"/>
                <w:sz w:val="28"/>
                <w:szCs w:val="28"/>
              </w:rPr>
              <w:t>-</w:t>
            </w:r>
          </w:p>
        </w:tc>
        <w:tc>
          <w:tcPr>
            <w:tcW w:w="1417" w:type="dxa"/>
            <w:tcBorders>
              <w:top w:val="nil"/>
              <w:left w:val="nil"/>
              <w:bottom w:val="single" w:sz="4" w:space="0" w:color="auto"/>
              <w:right w:val="single" w:sz="4" w:space="0" w:color="auto"/>
            </w:tcBorders>
            <w:shd w:val="clear" w:color="auto" w:fill="auto"/>
          </w:tcPr>
          <w:p w:rsidR="006532D9" w:rsidRPr="009B1588" w:rsidRDefault="006532D9" w:rsidP="009B1588">
            <w:pPr>
              <w:jc w:val="center"/>
              <w:rPr>
                <w:rFonts w:ascii="Times New Roman" w:eastAsia="Calibri" w:hAnsi="Times New Roman" w:cs="Times New Roman"/>
                <w:color w:val="000000"/>
                <w:sz w:val="28"/>
                <w:szCs w:val="28"/>
              </w:rPr>
            </w:pPr>
            <w:r w:rsidRPr="009B1588">
              <w:rPr>
                <w:rFonts w:ascii="Times New Roman" w:eastAsia="Calibri" w:hAnsi="Times New Roman" w:cs="Times New Roman"/>
                <w:color w:val="000000"/>
                <w:sz w:val="28"/>
                <w:szCs w:val="28"/>
              </w:rPr>
              <w:t>-</w:t>
            </w:r>
          </w:p>
        </w:tc>
        <w:tc>
          <w:tcPr>
            <w:tcW w:w="1418" w:type="dxa"/>
            <w:tcBorders>
              <w:top w:val="nil"/>
              <w:left w:val="nil"/>
              <w:bottom w:val="single" w:sz="4" w:space="0" w:color="auto"/>
              <w:right w:val="single" w:sz="4" w:space="0" w:color="auto"/>
            </w:tcBorders>
            <w:shd w:val="clear" w:color="auto" w:fill="auto"/>
          </w:tcPr>
          <w:p w:rsidR="006532D9" w:rsidRPr="009B1588" w:rsidRDefault="006532D9" w:rsidP="009B1588">
            <w:pPr>
              <w:jc w:val="center"/>
              <w:rPr>
                <w:rFonts w:ascii="Times New Roman" w:eastAsia="Calibri" w:hAnsi="Times New Roman" w:cs="Times New Roman"/>
                <w:color w:val="000000"/>
                <w:sz w:val="28"/>
                <w:szCs w:val="28"/>
              </w:rPr>
            </w:pPr>
            <w:r w:rsidRPr="009B1588">
              <w:rPr>
                <w:rFonts w:ascii="Times New Roman" w:eastAsia="Calibri" w:hAnsi="Times New Roman" w:cs="Times New Roman"/>
                <w:color w:val="000000"/>
                <w:sz w:val="28"/>
                <w:szCs w:val="28"/>
              </w:rPr>
              <w:t>-</w:t>
            </w:r>
          </w:p>
        </w:tc>
        <w:tc>
          <w:tcPr>
            <w:tcW w:w="1275"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b/>
                <w:sz w:val="28"/>
                <w:szCs w:val="28"/>
              </w:rPr>
            </w:pPr>
            <w:r w:rsidRPr="009B1588">
              <w:rPr>
                <w:rFonts w:ascii="Times New Roman" w:eastAsia="Calibri" w:hAnsi="Times New Roman" w:cs="Times New Roman"/>
                <w:b/>
                <w:sz w:val="28"/>
                <w:szCs w:val="28"/>
              </w:rPr>
              <w:t>-</w:t>
            </w:r>
          </w:p>
        </w:tc>
        <w:tc>
          <w:tcPr>
            <w:tcW w:w="1241" w:type="dxa"/>
            <w:shd w:val="clear" w:color="auto" w:fill="auto"/>
          </w:tcPr>
          <w:p w:rsidR="006532D9" w:rsidRPr="009B1588" w:rsidRDefault="006532D9" w:rsidP="009B1588">
            <w:pPr>
              <w:widowControl w:val="0"/>
              <w:autoSpaceDE w:val="0"/>
              <w:autoSpaceDN w:val="0"/>
              <w:adjustRightInd w:val="0"/>
              <w:jc w:val="center"/>
              <w:outlineLvl w:val="1"/>
              <w:rPr>
                <w:rFonts w:ascii="Times New Roman" w:eastAsia="Calibri" w:hAnsi="Times New Roman" w:cs="Times New Roman"/>
                <w:b/>
                <w:sz w:val="28"/>
                <w:szCs w:val="28"/>
              </w:rPr>
            </w:pPr>
            <w:r w:rsidRPr="009B1588">
              <w:rPr>
                <w:rFonts w:ascii="Times New Roman" w:eastAsia="Calibri" w:hAnsi="Times New Roman" w:cs="Times New Roman"/>
                <w:b/>
                <w:sz w:val="28"/>
                <w:szCs w:val="28"/>
              </w:rPr>
              <w:t>-</w:t>
            </w:r>
          </w:p>
        </w:tc>
      </w:tr>
    </w:tbl>
    <w:p w:rsidR="006532D9" w:rsidRDefault="006532D9"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pPr>
    </w:p>
    <w:p w:rsidR="009B1588" w:rsidRDefault="009B1588" w:rsidP="003912DF">
      <w:pPr>
        <w:jc w:val="both"/>
        <w:rPr>
          <w:rStyle w:val="aff1"/>
          <w:rFonts w:ascii="Times New Roman" w:hAnsi="Times New Roman" w:cs="Times New Roman"/>
          <w:i w:val="0"/>
          <w:sz w:val="28"/>
          <w:szCs w:val="28"/>
          <w:lang w:eastAsia="ru-RU"/>
        </w:rPr>
        <w:sectPr w:rsidR="009B1588" w:rsidSect="003912DF">
          <w:pgSz w:w="11906" w:h="16838"/>
          <w:pgMar w:top="1134" w:right="850" w:bottom="1134" w:left="1701" w:header="720" w:footer="720" w:gutter="0"/>
          <w:cols w:space="708"/>
          <w:docGrid w:linePitch="299"/>
        </w:sectPr>
      </w:pPr>
    </w:p>
    <w:p w:rsidR="009B1588" w:rsidRPr="009B1588" w:rsidRDefault="009B1588" w:rsidP="009B1588">
      <w:pPr>
        <w:spacing w:line="240" w:lineRule="atLeast"/>
        <w:ind w:left="9498"/>
        <w:rPr>
          <w:rFonts w:ascii="Times New Roman" w:eastAsia="Calibri" w:hAnsi="Times New Roman" w:cs="Times New Roman"/>
          <w:sz w:val="28"/>
          <w:szCs w:val="28"/>
        </w:rPr>
      </w:pPr>
      <w:r w:rsidRPr="009B1588">
        <w:rPr>
          <w:rFonts w:ascii="Times New Roman" w:eastAsia="Calibri" w:hAnsi="Times New Roman" w:cs="Times New Roman"/>
          <w:sz w:val="28"/>
          <w:szCs w:val="28"/>
        </w:rPr>
        <w:lastRenderedPageBreak/>
        <w:t>Приложение 3</w:t>
      </w:r>
    </w:p>
    <w:p w:rsidR="009B1588" w:rsidRPr="009B1588" w:rsidRDefault="009B1588" w:rsidP="009B1588">
      <w:pPr>
        <w:spacing w:line="240" w:lineRule="atLeast"/>
        <w:ind w:left="9498"/>
        <w:rPr>
          <w:rFonts w:ascii="Times New Roman" w:eastAsia="Calibri" w:hAnsi="Times New Roman" w:cs="Times New Roman"/>
          <w:sz w:val="28"/>
          <w:szCs w:val="28"/>
        </w:rPr>
      </w:pPr>
      <w:r w:rsidRPr="009B1588">
        <w:rPr>
          <w:rFonts w:ascii="Times New Roman" w:eastAsia="Calibri" w:hAnsi="Times New Roman" w:cs="Times New Roman"/>
          <w:sz w:val="28"/>
          <w:szCs w:val="28"/>
        </w:rPr>
        <w:t>к Муниципальной программе</w:t>
      </w:r>
    </w:p>
    <w:p w:rsidR="009B1588" w:rsidRDefault="009B1588" w:rsidP="009B1588">
      <w:pPr>
        <w:ind w:left="9498" w:right="53"/>
        <w:rPr>
          <w:rFonts w:eastAsia="Calibri"/>
          <w:sz w:val="28"/>
          <w:szCs w:val="28"/>
        </w:rPr>
      </w:pPr>
    </w:p>
    <w:p w:rsid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bCs/>
          <w:sz w:val="28"/>
          <w:szCs w:val="28"/>
        </w:rPr>
        <w:t>Сведения о показателях (индикаторах) Муниципальной программы</w:t>
      </w:r>
    </w:p>
    <w:p w:rsidR="009B1588" w:rsidRPr="009B1588" w:rsidRDefault="009B1588" w:rsidP="009B1588">
      <w:pPr>
        <w:widowControl w:val="0"/>
        <w:jc w:val="center"/>
        <w:rPr>
          <w:rFonts w:ascii="Times New Roman" w:hAnsi="Times New Roman" w:cs="Times New Roman"/>
          <w:bCs/>
          <w:sz w:val="28"/>
          <w:szCs w:val="28"/>
        </w:rPr>
      </w:pPr>
    </w:p>
    <w:tbl>
      <w:tblPr>
        <w:tblStyle w:val="a7"/>
        <w:tblW w:w="0" w:type="auto"/>
        <w:tblLayout w:type="fixed"/>
        <w:tblLook w:val="04A0"/>
      </w:tblPr>
      <w:tblGrid>
        <w:gridCol w:w="540"/>
        <w:gridCol w:w="3396"/>
        <w:gridCol w:w="3543"/>
        <w:gridCol w:w="2127"/>
        <w:gridCol w:w="850"/>
        <w:gridCol w:w="851"/>
        <w:gridCol w:w="850"/>
        <w:gridCol w:w="851"/>
        <w:gridCol w:w="850"/>
        <w:gridCol w:w="851"/>
      </w:tblGrid>
      <w:tr w:rsidR="009B1588" w:rsidTr="009B1588">
        <w:tc>
          <w:tcPr>
            <w:tcW w:w="540" w:type="dxa"/>
            <w:vMerge w:val="restart"/>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 xml:space="preserve">№ </w:t>
            </w:r>
            <w:proofErr w:type="spellStart"/>
            <w:proofErr w:type="gramStart"/>
            <w:r w:rsidRPr="009B1588">
              <w:rPr>
                <w:rFonts w:ascii="Times New Roman" w:hAnsi="Times New Roman" w:cs="Times New Roman"/>
              </w:rPr>
              <w:t>п</w:t>
            </w:r>
            <w:proofErr w:type="spellEnd"/>
            <w:proofErr w:type="gramEnd"/>
            <w:r w:rsidRPr="009B1588">
              <w:rPr>
                <w:rFonts w:ascii="Times New Roman" w:hAnsi="Times New Roman" w:cs="Times New Roman"/>
              </w:rPr>
              <w:t>/</w:t>
            </w:r>
            <w:proofErr w:type="spellStart"/>
            <w:r w:rsidRPr="009B1588">
              <w:rPr>
                <w:rFonts w:ascii="Times New Roman" w:hAnsi="Times New Roman" w:cs="Times New Roman"/>
              </w:rPr>
              <w:t>п</w:t>
            </w:r>
            <w:proofErr w:type="spellEnd"/>
          </w:p>
        </w:tc>
        <w:tc>
          <w:tcPr>
            <w:tcW w:w="3396" w:type="dxa"/>
            <w:vMerge w:val="restart"/>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Задачи, поставленные на достижение цели</w:t>
            </w:r>
          </w:p>
        </w:tc>
        <w:tc>
          <w:tcPr>
            <w:tcW w:w="3543" w:type="dxa"/>
            <w:vMerge w:val="restart"/>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Показатель (индикатор) (наименование)</w:t>
            </w:r>
          </w:p>
        </w:tc>
        <w:tc>
          <w:tcPr>
            <w:tcW w:w="2127" w:type="dxa"/>
            <w:vMerge w:val="restart"/>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Ед. измерения</w:t>
            </w:r>
          </w:p>
        </w:tc>
        <w:tc>
          <w:tcPr>
            <w:tcW w:w="5103" w:type="dxa"/>
            <w:gridSpan w:val="6"/>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Значения показателей</w:t>
            </w:r>
          </w:p>
        </w:tc>
      </w:tr>
      <w:tr w:rsidR="009B1588" w:rsidTr="009B1588">
        <w:tc>
          <w:tcPr>
            <w:tcW w:w="540" w:type="dxa"/>
            <w:vMerge/>
            <w:vAlign w:val="center"/>
          </w:tcPr>
          <w:p w:rsidR="009B1588" w:rsidRPr="009B1588" w:rsidRDefault="009B1588" w:rsidP="009B1588">
            <w:pPr>
              <w:widowControl w:val="0"/>
              <w:jc w:val="center"/>
              <w:rPr>
                <w:rFonts w:ascii="Times New Roman" w:hAnsi="Times New Roman" w:cs="Times New Roman"/>
                <w:bCs/>
                <w:sz w:val="28"/>
                <w:szCs w:val="28"/>
              </w:rPr>
            </w:pPr>
          </w:p>
        </w:tc>
        <w:tc>
          <w:tcPr>
            <w:tcW w:w="3396" w:type="dxa"/>
            <w:vMerge/>
            <w:vAlign w:val="center"/>
          </w:tcPr>
          <w:p w:rsidR="009B1588" w:rsidRPr="009B1588" w:rsidRDefault="009B1588" w:rsidP="009B1588">
            <w:pPr>
              <w:widowControl w:val="0"/>
              <w:jc w:val="center"/>
              <w:rPr>
                <w:rFonts w:ascii="Times New Roman" w:hAnsi="Times New Roman" w:cs="Times New Roman"/>
                <w:bCs/>
                <w:sz w:val="28"/>
                <w:szCs w:val="28"/>
              </w:rPr>
            </w:pPr>
          </w:p>
        </w:tc>
        <w:tc>
          <w:tcPr>
            <w:tcW w:w="3543" w:type="dxa"/>
            <w:vMerge/>
            <w:vAlign w:val="center"/>
          </w:tcPr>
          <w:p w:rsidR="009B1588" w:rsidRPr="009B1588" w:rsidRDefault="009B1588" w:rsidP="009B1588">
            <w:pPr>
              <w:widowControl w:val="0"/>
              <w:jc w:val="center"/>
              <w:rPr>
                <w:rFonts w:ascii="Times New Roman" w:hAnsi="Times New Roman" w:cs="Times New Roman"/>
                <w:bCs/>
                <w:sz w:val="28"/>
                <w:szCs w:val="28"/>
              </w:rPr>
            </w:pPr>
          </w:p>
        </w:tc>
        <w:tc>
          <w:tcPr>
            <w:tcW w:w="2127" w:type="dxa"/>
            <w:vMerge/>
            <w:vAlign w:val="center"/>
          </w:tcPr>
          <w:p w:rsidR="009B1588" w:rsidRPr="009B1588" w:rsidRDefault="009B1588" w:rsidP="009B1588">
            <w:pPr>
              <w:widowControl w:val="0"/>
              <w:jc w:val="center"/>
              <w:rPr>
                <w:rFonts w:ascii="Times New Roman" w:hAnsi="Times New Roman" w:cs="Times New Roman"/>
                <w:bCs/>
                <w:sz w:val="28"/>
                <w:szCs w:val="28"/>
              </w:rPr>
            </w:pPr>
          </w:p>
        </w:tc>
        <w:tc>
          <w:tcPr>
            <w:tcW w:w="850"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2015</w:t>
            </w:r>
          </w:p>
        </w:tc>
        <w:tc>
          <w:tcPr>
            <w:tcW w:w="851"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2016</w:t>
            </w:r>
          </w:p>
        </w:tc>
        <w:tc>
          <w:tcPr>
            <w:tcW w:w="850"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2017</w:t>
            </w:r>
          </w:p>
        </w:tc>
        <w:tc>
          <w:tcPr>
            <w:tcW w:w="851"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2018</w:t>
            </w:r>
          </w:p>
        </w:tc>
        <w:tc>
          <w:tcPr>
            <w:tcW w:w="850"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2019</w:t>
            </w:r>
          </w:p>
        </w:tc>
        <w:tc>
          <w:tcPr>
            <w:tcW w:w="851"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2020</w:t>
            </w:r>
          </w:p>
        </w:tc>
      </w:tr>
      <w:tr w:rsidR="009B1588" w:rsidTr="009B1588">
        <w:tc>
          <w:tcPr>
            <w:tcW w:w="54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1</w:t>
            </w:r>
          </w:p>
        </w:tc>
        <w:tc>
          <w:tcPr>
            <w:tcW w:w="3396"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2</w:t>
            </w:r>
          </w:p>
        </w:tc>
        <w:tc>
          <w:tcPr>
            <w:tcW w:w="3543"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3</w:t>
            </w:r>
          </w:p>
        </w:tc>
        <w:tc>
          <w:tcPr>
            <w:tcW w:w="2127"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4</w:t>
            </w:r>
          </w:p>
        </w:tc>
        <w:tc>
          <w:tcPr>
            <w:tcW w:w="85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5</w:t>
            </w:r>
          </w:p>
        </w:tc>
        <w:tc>
          <w:tcPr>
            <w:tcW w:w="851"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6</w:t>
            </w:r>
          </w:p>
        </w:tc>
        <w:tc>
          <w:tcPr>
            <w:tcW w:w="85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7</w:t>
            </w:r>
          </w:p>
        </w:tc>
        <w:tc>
          <w:tcPr>
            <w:tcW w:w="851"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8</w:t>
            </w:r>
          </w:p>
        </w:tc>
        <w:tc>
          <w:tcPr>
            <w:tcW w:w="85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9</w:t>
            </w:r>
          </w:p>
        </w:tc>
        <w:tc>
          <w:tcPr>
            <w:tcW w:w="851"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10</w:t>
            </w:r>
          </w:p>
        </w:tc>
      </w:tr>
      <w:tr w:rsidR="009B1588" w:rsidTr="009B1588">
        <w:tc>
          <w:tcPr>
            <w:tcW w:w="540" w:type="dxa"/>
            <w:vMerge w:val="restart"/>
            <w:vAlign w:val="center"/>
          </w:tcPr>
          <w:p w:rsidR="009B1588" w:rsidRPr="009B1588" w:rsidRDefault="009B1588" w:rsidP="009B1588">
            <w:pPr>
              <w:rPr>
                <w:rFonts w:ascii="Times New Roman" w:hAnsi="Times New Roman" w:cs="Times New Roman"/>
              </w:rPr>
            </w:pPr>
          </w:p>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1</w:t>
            </w:r>
          </w:p>
          <w:p w:rsidR="009B1588" w:rsidRPr="009B1588" w:rsidRDefault="009B1588" w:rsidP="009B1588">
            <w:pPr>
              <w:jc w:val="center"/>
              <w:rPr>
                <w:rFonts w:ascii="Times New Roman" w:hAnsi="Times New Roman" w:cs="Times New Roman"/>
              </w:rPr>
            </w:pPr>
          </w:p>
        </w:tc>
        <w:tc>
          <w:tcPr>
            <w:tcW w:w="3396" w:type="dxa"/>
            <w:vMerge w:val="restart"/>
            <w:vAlign w:val="center"/>
          </w:tcPr>
          <w:p w:rsidR="009B1588" w:rsidRPr="009B1588" w:rsidRDefault="009B1588" w:rsidP="009B1588">
            <w:pPr>
              <w:jc w:val="both"/>
              <w:rPr>
                <w:rFonts w:ascii="Times New Roman" w:hAnsi="Times New Roman" w:cs="Times New Roman"/>
                <w:color w:val="000000"/>
              </w:rPr>
            </w:pPr>
            <w:r w:rsidRPr="009B1588">
              <w:rPr>
                <w:rFonts w:ascii="Times New Roman" w:hAnsi="Times New Roman" w:cs="Times New Roman"/>
                <w:color w:val="000000"/>
              </w:rPr>
              <w:t>Утверждение документов территориального планирования района и поселений</w:t>
            </w:r>
          </w:p>
        </w:tc>
        <w:tc>
          <w:tcPr>
            <w:tcW w:w="3543" w:type="dxa"/>
            <w:vAlign w:val="center"/>
          </w:tcPr>
          <w:p w:rsidR="009B1588" w:rsidRPr="009B1588" w:rsidRDefault="009B1588" w:rsidP="009B1588">
            <w:pPr>
              <w:pStyle w:val="ConsPlusNormal"/>
              <w:ind w:left="34"/>
              <w:jc w:val="center"/>
              <w:rPr>
                <w:rFonts w:ascii="Times New Roman" w:hAnsi="Times New Roman" w:cs="Times New Roman"/>
                <w:sz w:val="24"/>
                <w:szCs w:val="24"/>
              </w:rPr>
            </w:pPr>
            <w:r w:rsidRPr="009B1588">
              <w:rPr>
                <w:rFonts w:ascii="Times New Roman" w:hAnsi="Times New Roman" w:cs="Times New Roman"/>
                <w:sz w:val="24"/>
                <w:szCs w:val="24"/>
              </w:rPr>
              <w:t>Доля муниципальных образований района, имеющих утвержденные документы территориального планирования</w:t>
            </w:r>
          </w:p>
        </w:tc>
        <w:tc>
          <w:tcPr>
            <w:tcW w:w="2127" w:type="dxa"/>
            <w:vAlign w:val="center"/>
          </w:tcPr>
          <w:p w:rsidR="009B1588" w:rsidRPr="009B1588" w:rsidRDefault="009B1588" w:rsidP="009B1588">
            <w:pPr>
              <w:jc w:val="center"/>
              <w:rPr>
                <w:rFonts w:ascii="Times New Roman" w:hAnsi="Times New Roman" w:cs="Times New Roman"/>
                <w:color w:val="000000"/>
              </w:rPr>
            </w:pPr>
            <w:r w:rsidRPr="009B1588">
              <w:rPr>
                <w:rFonts w:ascii="Times New Roman" w:hAnsi="Times New Roman" w:cs="Times New Roman"/>
                <w:color w:val="000000"/>
              </w:rPr>
              <w:t>Доля муниципальных образований района</w:t>
            </w:r>
            <w:proofErr w:type="gramStart"/>
            <w:r w:rsidRPr="009B1588">
              <w:rPr>
                <w:rFonts w:ascii="Times New Roman" w:hAnsi="Times New Roman" w:cs="Times New Roman"/>
                <w:color w:val="000000"/>
              </w:rPr>
              <w:t xml:space="preserve"> (%)</w:t>
            </w:r>
            <w:proofErr w:type="gramEnd"/>
          </w:p>
        </w:tc>
        <w:tc>
          <w:tcPr>
            <w:tcW w:w="850" w:type="dxa"/>
            <w:vAlign w:val="center"/>
          </w:tcPr>
          <w:p w:rsidR="009B1588" w:rsidRPr="009B1588" w:rsidRDefault="009B1588" w:rsidP="009B1588">
            <w:pPr>
              <w:jc w:val="center"/>
              <w:rPr>
                <w:rFonts w:ascii="Times New Roman" w:hAnsi="Times New Roman" w:cs="Times New Roman"/>
                <w:color w:val="000000"/>
              </w:rPr>
            </w:pPr>
            <w:r w:rsidRPr="009B1588">
              <w:rPr>
                <w:rFonts w:ascii="Times New Roman" w:hAnsi="Times New Roman" w:cs="Times New Roman"/>
                <w:color w:val="000000"/>
              </w:rPr>
              <w:t>86</w:t>
            </w:r>
          </w:p>
        </w:tc>
        <w:tc>
          <w:tcPr>
            <w:tcW w:w="851" w:type="dxa"/>
            <w:vAlign w:val="center"/>
          </w:tcPr>
          <w:p w:rsidR="009B1588" w:rsidRPr="009B1588" w:rsidRDefault="009B1588" w:rsidP="009B1588">
            <w:pPr>
              <w:jc w:val="center"/>
              <w:rPr>
                <w:rFonts w:ascii="Times New Roman" w:hAnsi="Times New Roman" w:cs="Times New Roman"/>
                <w:color w:val="000000"/>
              </w:rPr>
            </w:pPr>
            <w:r w:rsidRPr="009B1588">
              <w:rPr>
                <w:rFonts w:ascii="Times New Roman" w:hAnsi="Times New Roman" w:cs="Times New Roman"/>
                <w:color w:val="000000"/>
              </w:rPr>
              <w:t>100</w:t>
            </w:r>
          </w:p>
        </w:tc>
        <w:tc>
          <w:tcPr>
            <w:tcW w:w="850" w:type="dxa"/>
            <w:vAlign w:val="center"/>
          </w:tcPr>
          <w:p w:rsidR="009B1588" w:rsidRPr="009B1588" w:rsidRDefault="009B1588" w:rsidP="009B1588">
            <w:pPr>
              <w:jc w:val="center"/>
              <w:rPr>
                <w:rFonts w:ascii="Times New Roman" w:hAnsi="Times New Roman" w:cs="Times New Roman"/>
                <w:color w:val="000000"/>
              </w:rPr>
            </w:pPr>
            <w:r w:rsidRPr="009B1588">
              <w:rPr>
                <w:rFonts w:ascii="Times New Roman" w:hAnsi="Times New Roman" w:cs="Times New Roman"/>
                <w:color w:val="000000"/>
              </w:rPr>
              <w:t>100</w:t>
            </w:r>
          </w:p>
        </w:tc>
        <w:tc>
          <w:tcPr>
            <w:tcW w:w="851" w:type="dxa"/>
            <w:vAlign w:val="center"/>
          </w:tcPr>
          <w:p w:rsidR="009B1588" w:rsidRPr="009B1588" w:rsidRDefault="009B1588" w:rsidP="009B1588">
            <w:pPr>
              <w:jc w:val="center"/>
              <w:rPr>
                <w:rFonts w:ascii="Times New Roman" w:hAnsi="Times New Roman" w:cs="Times New Roman"/>
                <w:color w:val="000000"/>
              </w:rPr>
            </w:pPr>
            <w:r w:rsidRPr="009B1588">
              <w:rPr>
                <w:rFonts w:ascii="Times New Roman" w:hAnsi="Times New Roman" w:cs="Times New Roman"/>
                <w:color w:val="000000"/>
              </w:rPr>
              <w:t>100</w:t>
            </w:r>
          </w:p>
        </w:tc>
        <w:tc>
          <w:tcPr>
            <w:tcW w:w="850" w:type="dxa"/>
            <w:vAlign w:val="center"/>
          </w:tcPr>
          <w:p w:rsidR="009B1588" w:rsidRPr="009B1588" w:rsidRDefault="009B1588" w:rsidP="009B1588">
            <w:pPr>
              <w:jc w:val="center"/>
              <w:rPr>
                <w:rFonts w:ascii="Times New Roman" w:hAnsi="Times New Roman" w:cs="Times New Roman"/>
                <w:color w:val="000000"/>
              </w:rPr>
            </w:pPr>
            <w:r w:rsidRPr="009B1588">
              <w:rPr>
                <w:rFonts w:ascii="Times New Roman" w:hAnsi="Times New Roman" w:cs="Times New Roman"/>
                <w:color w:val="000000"/>
              </w:rPr>
              <w:t>100</w:t>
            </w:r>
          </w:p>
        </w:tc>
        <w:tc>
          <w:tcPr>
            <w:tcW w:w="851" w:type="dxa"/>
            <w:vAlign w:val="center"/>
          </w:tcPr>
          <w:p w:rsidR="009B1588" w:rsidRPr="009B1588" w:rsidRDefault="009B1588" w:rsidP="009B1588">
            <w:pPr>
              <w:jc w:val="center"/>
              <w:rPr>
                <w:rFonts w:ascii="Times New Roman" w:hAnsi="Times New Roman" w:cs="Times New Roman"/>
                <w:color w:val="000000"/>
              </w:rPr>
            </w:pPr>
            <w:r w:rsidRPr="009B1588">
              <w:rPr>
                <w:rFonts w:ascii="Times New Roman" w:hAnsi="Times New Roman" w:cs="Times New Roman"/>
                <w:color w:val="000000"/>
              </w:rPr>
              <w:t>100</w:t>
            </w:r>
          </w:p>
        </w:tc>
      </w:tr>
      <w:tr w:rsidR="009B1588" w:rsidTr="009B1588">
        <w:tc>
          <w:tcPr>
            <w:tcW w:w="540" w:type="dxa"/>
            <w:vMerge/>
            <w:vAlign w:val="center"/>
          </w:tcPr>
          <w:p w:rsidR="009B1588" w:rsidRPr="009B1588" w:rsidRDefault="009B1588" w:rsidP="009B1588">
            <w:pPr>
              <w:widowControl w:val="0"/>
              <w:jc w:val="center"/>
              <w:rPr>
                <w:rFonts w:ascii="Times New Roman" w:hAnsi="Times New Roman" w:cs="Times New Roman"/>
                <w:bCs/>
                <w:sz w:val="28"/>
                <w:szCs w:val="28"/>
              </w:rPr>
            </w:pPr>
          </w:p>
        </w:tc>
        <w:tc>
          <w:tcPr>
            <w:tcW w:w="3396" w:type="dxa"/>
            <w:vMerge/>
            <w:vAlign w:val="center"/>
          </w:tcPr>
          <w:p w:rsidR="009B1588" w:rsidRPr="009B1588" w:rsidRDefault="009B1588" w:rsidP="009B1588">
            <w:pPr>
              <w:widowControl w:val="0"/>
              <w:jc w:val="center"/>
              <w:rPr>
                <w:rFonts w:ascii="Times New Roman" w:hAnsi="Times New Roman" w:cs="Times New Roman"/>
                <w:bCs/>
                <w:sz w:val="28"/>
                <w:szCs w:val="28"/>
              </w:rPr>
            </w:pPr>
          </w:p>
        </w:tc>
        <w:tc>
          <w:tcPr>
            <w:tcW w:w="3543"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Количество внесенных изменений в документы территориального планирования муниципальных образований района</w:t>
            </w:r>
          </w:p>
        </w:tc>
        <w:tc>
          <w:tcPr>
            <w:tcW w:w="2127"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Изменения в документы территориального планирования (ед.)</w:t>
            </w:r>
          </w:p>
        </w:tc>
        <w:tc>
          <w:tcPr>
            <w:tcW w:w="850"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7</w:t>
            </w:r>
          </w:p>
        </w:tc>
        <w:tc>
          <w:tcPr>
            <w:tcW w:w="851"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4</w:t>
            </w:r>
          </w:p>
        </w:tc>
        <w:tc>
          <w:tcPr>
            <w:tcW w:w="850"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3</w:t>
            </w:r>
          </w:p>
        </w:tc>
        <w:tc>
          <w:tcPr>
            <w:tcW w:w="851"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3</w:t>
            </w:r>
          </w:p>
        </w:tc>
        <w:tc>
          <w:tcPr>
            <w:tcW w:w="850"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3</w:t>
            </w:r>
          </w:p>
        </w:tc>
        <w:tc>
          <w:tcPr>
            <w:tcW w:w="851"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3</w:t>
            </w:r>
          </w:p>
        </w:tc>
      </w:tr>
      <w:tr w:rsidR="009B1588" w:rsidTr="009B1588">
        <w:tc>
          <w:tcPr>
            <w:tcW w:w="540" w:type="dxa"/>
            <w:vMerge/>
            <w:vAlign w:val="center"/>
          </w:tcPr>
          <w:p w:rsidR="009B1588" w:rsidRPr="009B1588" w:rsidRDefault="009B1588" w:rsidP="009B1588">
            <w:pPr>
              <w:widowControl w:val="0"/>
              <w:jc w:val="center"/>
              <w:rPr>
                <w:rFonts w:ascii="Times New Roman" w:hAnsi="Times New Roman" w:cs="Times New Roman"/>
                <w:bCs/>
                <w:sz w:val="28"/>
                <w:szCs w:val="28"/>
              </w:rPr>
            </w:pPr>
          </w:p>
        </w:tc>
        <w:tc>
          <w:tcPr>
            <w:tcW w:w="3396" w:type="dxa"/>
            <w:vMerge/>
            <w:vAlign w:val="center"/>
          </w:tcPr>
          <w:p w:rsidR="009B1588" w:rsidRPr="009B1588" w:rsidRDefault="009B1588" w:rsidP="009B1588">
            <w:pPr>
              <w:widowControl w:val="0"/>
              <w:jc w:val="center"/>
              <w:rPr>
                <w:rFonts w:ascii="Times New Roman" w:hAnsi="Times New Roman" w:cs="Times New Roman"/>
                <w:bCs/>
                <w:sz w:val="28"/>
                <w:szCs w:val="28"/>
              </w:rPr>
            </w:pPr>
          </w:p>
        </w:tc>
        <w:tc>
          <w:tcPr>
            <w:tcW w:w="3543"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Доля населенных пунктов района, в отношении которых проведены работы по описанию местоположения и постановке на кадастровый учет границ</w:t>
            </w:r>
          </w:p>
        </w:tc>
        <w:tc>
          <w:tcPr>
            <w:tcW w:w="2127"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Доля населенных пунктов</w:t>
            </w:r>
            <w:proofErr w:type="gramStart"/>
            <w:r w:rsidRPr="009B1588">
              <w:rPr>
                <w:rFonts w:ascii="Times New Roman" w:hAnsi="Times New Roman" w:cs="Times New Roman"/>
              </w:rPr>
              <w:t xml:space="preserve"> (%)</w:t>
            </w:r>
            <w:proofErr w:type="gramEnd"/>
          </w:p>
        </w:tc>
        <w:tc>
          <w:tcPr>
            <w:tcW w:w="850"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20</w:t>
            </w:r>
          </w:p>
        </w:tc>
        <w:tc>
          <w:tcPr>
            <w:tcW w:w="851"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22</w:t>
            </w:r>
          </w:p>
        </w:tc>
        <w:tc>
          <w:tcPr>
            <w:tcW w:w="850"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26</w:t>
            </w:r>
          </w:p>
        </w:tc>
        <w:tc>
          <w:tcPr>
            <w:tcW w:w="851"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30</w:t>
            </w:r>
          </w:p>
        </w:tc>
        <w:tc>
          <w:tcPr>
            <w:tcW w:w="850"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34</w:t>
            </w:r>
          </w:p>
        </w:tc>
        <w:tc>
          <w:tcPr>
            <w:tcW w:w="851"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38</w:t>
            </w:r>
          </w:p>
        </w:tc>
      </w:tr>
      <w:tr w:rsidR="009B1588" w:rsidTr="009B1588">
        <w:tc>
          <w:tcPr>
            <w:tcW w:w="540" w:type="dxa"/>
            <w:vMerge w:val="restart"/>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2</w:t>
            </w:r>
          </w:p>
        </w:tc>
        <w:tc>
          <w:tcPr>
            <w:tcW w:w="3396" w:type="dxa"/>
            <w:vMerge w:val="restart"/>
            <w:vAlign w:val="center"/>
          </w:tcPr>
          <w:p w:rsidR="009B1588" w:rsidRPr="009B1588" w:rsidRDefault="009B1588" w:rsidP="009B1588">
            <w:pPr>
              <w:snapToGrid w:val="0"/>
              <w:jc w:val="both"/>
              <w:rPr>
                <w:rFonts w:ascii="Times New Roman" w:hAnsi="Times New Roman" w:cs="Times New Roman"/>
                <w:color w:val="000000"/>
              </w:rPr>
            </w:pPr>
            <w:r w:rsidRPr="009B1588">
              <w:rPr>
                <w:rFonts w:ascii="Times New Roman" w:hAnsi="Times New Roman" w:cs="Times New Roman"/>
                <w:color w:val="000000"/>
              </w:rPr>
              <w:t>Утверждение правил землепользования и застройки поселений</w:t>
            </w:r>
          </w:p>
        </w:tc>
        <w:tc>
          <w:tcPr>
            <w:tcW w:w="3543"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Доля муниципальных образований района, имеющих утвержденные правила землепользования и застройки</w:t>
            </w:r>
          </w:p>
        </w:tc>
        <w:tc>
          <w:tcPr>
            <w:tcW w:w="2127"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 xml:space="preserve">Доля </w:t>
            </w:r>
            <w:proofErr w:type="spellStart"/>
            <w:proofErr w:type="gramStart"/>
            <w:r w:rsidRPr="009B1588">
              <w:rPr>
                <w:rFonts w:ascii="Times New Roman" w:hAnsi="Times New Roman" w:cs="Times New Roman"/>
              </w:rPr>
              <w:t>муниципаль-ных</w:t>
            </w:r>
            <w:proofErr w:type="spellEnd"/>
            <w:proofErr w:type="gramEnd"/>
            <w:r w:rsidRPr="009B1588">
              <w:rPr>
                <w:rFonts w:ascii="Times New Roman" w:hAnsi="Times New Roman" w:cs="Times New Roman"/>
              </w:rPr>
              <w:t xml:space="preserve"> образований района (%)</w:t>
            </w:r>
          </w:p>
        </w:tc>
        <w:tc>
          <w:tcPr>
            <w:tcW w:w="85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92</w:t>
            </w:r>
          </w:p>
        </w:tc>
        <w:tc>
          <w:tcPr>
            <w:tcW w:w="851"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100</w:t>
            </w:r>
          </w:p>
        </w:tc>
        <w:tc>
          <w:tcPr>
            <w:tcW w:w="85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100</w:t>
            </w:r>
          </w:p>
        </w:tc>
        <w:tc>
          <w:tcPr>
            <w:tcW w:w="851"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100</w:t>
            </w:r>
          </w:p>
        </w:tc>
        <w:tc>
          <w:tcPr>
            <w:tcW w:w="85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100</w:t>
            </w:r>
          </w:p>
        </w:tc>
        <w:tc>
          <w:tcPr>
            <w:tcW w:w="851"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100</w:t>
            </w:r>
          </w:p>
        </w:tc>
      </w:tr>
      <w:tr w:rsidR="009B1588" w:rsidTr="009B1588">
        <w:tc>
          <w:tcPr>
            <w:tcW w:w="540" w:type="dxa"/>
            <w:vMerge/>
            <w:vAlign w:val="center"/>
          </w:tcPr>
          <w:p w:rsidR="009B1588" w:rsidRPr="009B1588" w:rsidRDefault="009B1588" w:rsidP="009B1588">
            <w:pPr>
              <w:widowControl w:val="0"/>
              <w:jc w:val="center"/>
              <w:rPr>
                <w:rFonts w:ascii="Times New Roman" w:hAnsi="Times New Roman" w:cs="Times New Roman"/>
                <w:bCs/>
                <w:sz w:val="28"/>
                <w:szCs w:val="28"/>
              </w:rPr>
            </w:pPr>
          </w:p>
        </w:tc>
        <w:tc>
          <w:tcPr>
            <w:tcW w:w="3396" w:type="dxa"/>
            <w:vMerge/>
            <w:vAlign w:val="center"/>
          </w:tcPr>
          <w:p w:rsidR="009B1588" w:rsidRPr="009B1588" w:rsidRDefault="009B1588" w:rsidP="009B1588">
            <w:pPr>
              <w:widowControl w:val="0"/>
              <w:jc w:val="center"/>
              <w:rPr>
                <w:rFonts w:ascii="Times New Roman" w:hAnsi="Times New Roman" w:cs="Times New Roman"/>
                <w:bCs/>
                <w:sz w:val="28"/>
                <w:szCs w:val="28"/>
              </w:rPr>
            </w:pPr>
          </w:p>
        </w:tc>
        <w:tc>
          <w:tcPr>
            <w:tcW w:w="3543"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Количество внесенных изменений в правила  землепользования и застройки муниципальных образований района</w:t>
            </w:r>
          </w:p>
        </w:tc>
        <w:tc>
          <w:tcPr>
            <w:tcW w:w="2127" w:type="dxa"/>
            <w:vAlign w:val="center"/>
          </w:tcPr>
          <w:p w:rsidR="009B1588" w:rsidRPr="009B1588" w:rsidRDefault="009B1588" w:rsidP="009B1588">
            <w:pPr>
              <w:widowControl w:val="0"/>
              <w:jc w:val="center"/>
              <w:rPr>
                <w:rFonts w:ascii="Times New Roman" w:hAnsi="Times New Roman" w:cs="Times New Roman"/>
                <w:bCs/>
                <w:sz w:val="28"/>
                <w:szCs w:val="28"/>
              </w:rPr>
            </w:pPr>
            <w:r>
              <w:rPr>
                <w:rFonts w:ascii="Times New Roman" w:hAnsi="Times New Roman" w:cs="Times New Roman"/>
              </w:rPr>
              <w:t>Изменения в правила землепользо</w:t>
            </w:r>
            <w:r w:rsidRPr="009B1588">
              <w:rPr>
                <w:rFonts w:ascii="Times New Roman" w:hAnsi="Times New Roman" w:cs="Times New Roman"/>
              </w:rPr>
              <w:t>вания и застройки, (ед.)</w:t>
            </w:r>
          </w:p>
        </w:tc>
        <w:tc>
          <w:tcPr>
            <w:tcW w:w="850"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8</w:t>
            </w:r>
          </w:p>
        </w:tc>
        <w:tc>
          <w:tcPr>
            <w:tcW w:w="851"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3</w:t>
            </w:r>
          </w:p>
        </w:tc>
        <w:tc>
          <w:tcPr>
            <w:tcW w:w="850"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3</w:t>
            </w:r>
          </w:p>
        </w:tc>
        <w:tc>
          <w:tcPr>
            <w:tcW w:w="851"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3</w:t>
            </w:r>
          </w:p>
        </w:tc>
        <w:tc>
          <w:tcPr>
            <w:tcW w:w="850"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3</w:t>
            </w:r>
          </w:p>
        </w:tc>
        <w:tc>
          <w:tcPr>
            <w:tcW w:w="851"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3</w:t>
            </w:r>
          </w:p>
        </w:tc>
      </w:tr>
      <w:tr w:rsidR="009B1588" w:rsidTr="009B1588">
        <w:tc>
          <w:tcPr>
            <w:tcW w:w="54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3</w:t>
            </w:r>
          </w:p>
        </w:tc>
        <w:tc>
          <w:tcPr>
            <w:tcW w:w="3396" w:type="dxa"/>
            <w:vAlign w:val="center"/>
          </w:tcPr>
          <w:p w:rsidR="009B1588" w:rsidRPr="009B1588" w:rsidRDefault="009B1588" w:rsidP="009B1588">
            <w:pPr>
              <w:snapToGrid w:val="0"/>
              <w:jc w:val="both"/>
              <w:rPr>
                <w:rFonts w:ascii="Times New Roman" w:hAnsi="Times New Roman" w:cs="Times New Roman"/>
              </w:rPr>
            </w:pPr>
            <w:r w:rsidRPr="009B1588">
              <w:rPr>
                <w:rFonts w:ascii="Times New Roman" w:hAnsi="Times New Roman" w:cs="Times New Roman"/>
              </w:rPr>
              <w:t>Подготовка документации по планировке территорий</w:t>
            </w:r>
          </w:p>
          <w:p w:rsidR="009B1588" w:rsidRPr="009B1588" w:rsidRDefault="009B1588" w:rsidP="009B1588">
            <w:pPr>
              <w:jc w:val="both"/>
              <w:rPr>
                <w:rFonts w:ascii="Times New Roman" w:hAnsi="Times New Roman" w:cs="Times New Roman"/>
              </w:rPr>
            </w:pPr>
          </w:p>
        </w:tc>
        <w:tc>
          <w:tcPr>
            <w:tcW w:w="3543" w:type="dxa"/>
            <w:vAlign w:val="center"/>
          </w:tcPr>
          <w:p w:rsidR="009B1588" w:rsidRDefault="009B1588" w:rsidP="009B1588">
            <w:pPr>
              <w:jc w:val="center"/>
              <w:rPr>
                <w:rFonts w:ascii="Times New Roman" w:hAnsi="Times New Roman" w:cs="Times New Roman"/>
              </w:rPr>
            </w:pPr>
            <w:r w:rsidRPr="009B1588">
              <w:rPr>
                <w:rFonts w:ascii="Times New Roman" w:hAnsi="Times New Roman" w:cs="Times New Roman"/>
              </w:rPr>
              <w:t>Площадь территорий района, обеспеченная документацией по планировке территорий</w:t>
            </w:r>
          </w:p>
          <w:p w:rsidR="00691F68" w:rsidRPr="009B1588" w:rsidRDefault="00691F68" w:rsidP="009B1588">
            <w:pPr>
              <w:jc w:val="center"/>
              <w:rPr>
                <w:rFonts w:ascii="Times New Roman" w:hAnsi="Times New Roman" w:cs="Times New Roman"/>
              </w:rPr>
            </w:pPr>
          </w:p>
        </w:tc>
        <w:tc>
          <w:tcPr>
            <w:tcW w:w="2127"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Площадь территорий района, (га)</w:t>
            </w:r>
          </w:p>
        </w:tc>
        <w:tc>
          <w:tcPr>
            <w:tcW w:w="850" w:type="dxa"/>
            <w:vAlign w:val="center"/>
          </w:tcPr>
          <w:p w:rsidR="009B1588" w:rsidRPr="009B1588" w:rsidRDefault="009B1588" w:rsidP="009B1588">
            <w:pPr>
              <w:jc w:val="center"/>
              <w:rPr>
                <w:rFonts w:ascii="Times New Roman" w:hAnsi="Times New Roman" w:cs="Times New Roman"/>
                <w:color w:val="000000"/>
              </w:rPr>
            </w:pPr>
            <w:r w:rsidRPr="009B1588">
              <w:rPr>
                <w:rFonts w:ascii="Times New Roman" w:hAnsi="Times New Roman" w:cs="Times New Roman"/>
                <w:color w:val="000000"/>
              </w:rPr>
              <w:t>330</w:t>
            </w:r>
          </w:p>
        </w:tc>
        <w:tc>
          <w:tcPr>
            <w:tcW w:w="851"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80</w:t>
            </w:r>
          </w:p>
        </w:tc>
        <w:tc>
          <w:tcPr>
            <w:tcW w:w="85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120</w:t>
            </w:r>
          </w:p>
        </w:tc>
        <w:tc>
          <w:tcPr>
            <w:tcW w:w="851"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200</w:t>
            </w:r>
          </w:p>
        </w:tc>
        <w:tc>
          <w:tcPr>
            <w:tcW w:w="85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250</w:t>
            </w:r>
          </w:p>
        </w:tc>
        <w:tc>
          <w:tcPr>
            <w:tcW w:w="851"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300</w:t>
            </w:r>
          </w:p>
        </w:tc>
      </w:tr>
      <w:tr w:rsidR="009B1588" w:rsidTr="009B1588">
        <w:tc>
          <w:tcPr>
            <w:tcW w:w="54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lastRenderedPageBreak/>
              <w:t>4</w:t>
            </w:r>
          </w:p>
        </w:tc>
        <w:tc>
          <w:tcPr>
            <w:tcW w:w="3396" w:type="dxa"/>
            <w:vAlign w:val="center"/>
          </w:tcPr>
          <w:p w:rsidR="009B1588" w:rsidRPr="009B1588" w:rsidRDefault="009B1588" w:rsidP="009B1588">
            <w:pPr>
              <w:snapToGrid w:val="0"/>
              <w:jc w:val="both"/>
              <w:rPr>
                <w:rFonts w:ascii="Times New Roman" w:hAnsi="Times New Roman" w:cs="Times New Roman"/>
                <w:color w:val="000000"/>
              </w:rPr>
            </w:pPr>
            <w:r w:rsidRPr="009B1588">
              <w:rPr>
                <w:rFonts w:ascii="Times New Roman" w:hAnsi="Times New Roman" w:cs="Times New Roman"/>
                <w:color w:val="000000"/>
              </w:rPr>
              <w:t>Утверждение местных нормативов градостроительного проектирования района и поселений</w:t>
            </w:r>
          </w:p>
          <w:p w:rsidR="009B1588" w:rsidRPr="009B1588" w:rsidRDefault="009B1588" w:rsidP="009B1588">
            <w:pPr>
              <w:snapToGrid w:val="0"/>
              <w:jc w:val="both"/>
              <w:rPr>
                <w:rFonts w:ascii="Times New Roman" w:hAnsi="Times New Roman" w:cs="Times New Roman"/>
                <w:sz w:val="28"/>
                <w:szCs w:val="28"/>
              </w:rPr>
            </w:pPr>
          </w:p>
        </w:tc>
        <w:tc>
          <w:tcPr>
            <w:tcW w:w="3543"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Доля муниципальных образований района, имеющих утвержденные нормативы градостроительного проектирования</w:t>
            </w:r>
          </w:p>
        </w:tc>
        <w:tc>
          <w:tcPr>
            <w:tcW w:w="2127"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 xml:space="preserve">Доля </w:t>
            </w:r>
            <w:proofErr w:type="spellStart"/>
            <w:proofErr w:type="gramStart"/>
            <w:r w:rsidRPr="009B1588">
              <w:rPr>
                <w:rFonts w:ascii="Times New Roman" w:hAnsi="Times New Roman" w:cs="Times New Roman"/>
              </w:rPr>
              <w:t>муниципаль-ных</w:t>
            </w:r>
            <w:proofErr w:type="spellEnd"/>
            <w:proofErr w:type="gramEnd"/>
            <w:r w:rsidRPr="009B1588">
              <w:rPr>
                <w:rFonts w:ascii="Times New Roman" w:hAnsi="Times New Roman" w:cs="Times New Roman"/>
              </w:rPr>
              <w:t xml:space="preserve"> образований района (%)</w:t>
            </w:r>
          </w:p>
        </w:tc>
        <w:tc>
          <w:tcPr>
            <w:tcW w:w="85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0</w:t>
            </w:r>
          </w:p>
        </w:tc>
        <w:tc>
          <w:tcPr>
            <w:tcW w:w="851"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100</w:t>
            </w:r>
          </w:p>
        </w:tc>
        <w:tc>
          <w:tcPr>
            <w:tcW w:w="85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100</w:t>
            </w:r>
          </w:p>
        </w:tc>
        <w:tc>
          <w:tcPr>
            <w:tcW w:w="851"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100</w:t>
            </w:r>
          </w:p>
        </w:tc>
        <w:tc>
          <w:tcPr>
            <w:tcW w:w="85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100</w:t>
            </w:r>
          </w:p>
        </w:tc>
        <w:tc>
          <w:tcPr>
            <w:tcW w:w="851"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100</w:t>
            </w:r>
          </w:p>
        </w:tc>
      </w:tr>
      <w:tr w:rsidR="009B1588" w:rsidTr="009B1588">
        <w:tc>
          <w:tcPr>
            <w:tcW w:w="54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5</w:t>
            </w:r>
          </w:p>
        </w:tc>
        <w:tc>
          <w:tcPr>
            <w:tcW w:w="3396" w:type="dxa"/>
            <w:vAlign w:val="center"/>
          </w:tcPr>
          <w:p w:rsidR="009B1588" w:rsidRPr="009B1588" w:rsidRDefault="009B1588" w:rsidP="009B1588">
            <w:pPr>
              <w:snapToGrid w:val="0"/>
              <w:jc w:val="both"/>
              <w:rPr>
                <w:rFonts w:ascii="Times New Roman" w:hAnsi="Times New Roman" w:cs="Times New Roman"/>
                <w:color w:val="000000"/>
              </w:rPr>
            </w:pPr>
            <w:r w:rsidRPr="009B1588">
              <w:rPr>
                <w:rFonts w:ascii="Times New Roman" w:hAnsi="Times New Roman" w:cs="Times New Roman"/>
                <w:color w:val="000000"/>
              </w:rPr>
              <w:t>Ведение информационной системы обеспечения градостроительной деятельности района</w:t>
            </w:r>
          </w:p>
        </w:tc>
        <w:tc>
          <w:tcPr>
            <w:tcW w:w="3543"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Площадь территорий района, имеющих актуальные материалы аэрофотосъемки, космических снимков, топографической съемки</w:t>
            </w:r>
          </w:p>
        </w:tc>
        <w:tc>
          <w:tcPr>
            <w:tcW w:w="2127"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Площадь территорий района, (га)</w:t>
            </w:r>
          </w:p>
          <w:p w:rsidR="009B1588" w:rsidRPr="009B1588" w:rsidRDefault="009B1588" w:rsidP="009B1588">
            <w:pPr>
              <w:jc w:val="center"/>
              <w:rPr>
                <w:rFonts w:ascii="Times New Roman" w:hAnsi="Times New Roman" w:cs="Times New Roman"/>
              </w:rPr>
            </w:pPr>
          </w:p>
        </w:tc>
        <w:tc>
          <w:tcPr>
            <w:tcW w:w="850" w:type="dxa"/>
            <w:vAlign w:val="center"/>
          </w:tcPr>
          <w:p w:rsidR="009B1588" w:rsidRPr="009B1588" w:rsidRDefault="009B1588" w:rsidP="009B1588">
            <w:pPr>
              <w:jc w:val="center"/>
              <w:rPr>
                <w:rFonts w:ascii="Times New Roman" w:hAnsi="Times New Roman" w:cs="Times New Roman"/>
                <w:color w:val="000000"/>
              </w:rPr>
            </w:pPr>
            <w:r w:rsidRPr="009B1588">
              <w:rPr>
                <w:rFonts w:ascii="Times New Roman" w:hAnsi="Times New Roman" w:cs="Times New Roman"/>
                <w:color w:val="000000"/>
              </w:rPr>
              <w:t>1293</w:t>
            </w:r>
          </w:p>
        </w:tc>
        <w:tc>
          <w:tcPr>
            <w:tcW w:w="851"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800</w:t>
            </w:r>
          </w:p>
        </w:tc>
        <w:tc>
          <w:tcPr>
            <w:tcW w:w="85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1000</w:t>
            </w:r>
          </w:p>
        </w:tc>
        <w:tc>
          <w:tcPr>
            <w:tcW w:w="851"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1300</w:t>
            </w:r>
          </w:p>
        </w:tc>
        <w:tc>
          <w:tcPr>
            <w:tcW w:w="85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1600</w:t>
            </w:r>
          </w:p>
        </w:tc>
        <w:tc>
          <w:tcPr>
            <w:tcW w:w="851"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1900</w:t>
            </w:r>
          </w:p>
        </w:tc>
      </w:tr>
      <w:tr w:rsidR="009B1588" w:rsidTr="009B1588">
        <w:tc>
          <w:tcPr>
            <w:tcW w:w="540" w:type="dxa"/>
            <w:vMerge w:val="restart"/>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6</w:t>
            </w:r>
          </w:p>
        </w:tc>
        <w:tc>
          <w:tcPr>
            <w:tcW w:w="3396" w:type="dxa"/>
            <w:vMerge w:val="restart"/>
            <w:vAlign w:val="center"/>
          </w:tcPr>
          <w:p w:rsidR="009B1588" w:rsidRDefault="009B1588" w:rsidP="009B1588">
            <w:pPr>
              <w:snapToGrid w:val="0"/>
              <w:jc w:val="both"/>
              <w:rPr>
                <w:rFonts w:ascii="Times New Roman" w:hAnsi="Times New Roman" w:cs="Times New Roman"/>
                <w:color w:val="000000"/>
              </w:rPr>
            </w:pPr>
            <w:r w:rsidRPr="009B1588">
              <w:rPr>
                <w:rFonts w:ascii="Times New Roman" w:hAnsi="Times New Roman" w:cs="Times New Roman"/>
                <w:color w:val="000000"/>
              </w:rPr>
              <w:t xml:space="preserve">Совершенствование </w:t>
            </w:r>
            <w:proofErr w:type="gramStart"/>
            <w:r w:rsidRPr="009B1588">
              <w:rPr>
                <w:rFonts w:ascii="Times New Roman" w:hAnsi="Times New Roman" w:cs="Times New Roman"/>
                <w:color w:val="000000"/>
              </w:rPr>
              <w:t>архитектурного</w:t>
            </w:r>
            <w:proofErr w:type="gramEnd"/>
            <w:r w:rsidRPr="009B1588">
              <w:rPr>
                <w:rFonts w:ascii="Times New Roman" w:hAnsi="Times New Roman" w:cs="Times New Roman"/>
                <w:color w:val="000000"/>
              </w:rPr>
              <w:t xml:space="preserve"> </w:t>
            </w:r>
          </w:p>
          <w:p w:rsidR="009B1588" w:rsidRPr="009B1588" w:rsidRDefault="009B1588" w:rsidP="009B1588">
            <w:pPr>
              <w:snapToGrid w:val="0"/>
              <w:jc w:val="both"/>
              <w:rPr>
                <w:rFonts w:ascii="Times New Roman" w:hAnsi="Times New Roman" w:cs="Times New Roman"/>
              </w:rPr>
            </w:pPr>
            <w:r w:rsidRPr="009B1588">
              <w:rPr>
                <w:rFonts w:ascii="Times New Roman" w:hAnsi="Times New Roman" w:cs="Times New Roman"/>
                <w:color w:val="000000"/>
              </w:rPr>
              <w:t>облика территорий района</w:t>
            </w:r>
          </w:p>
          <w:p w:rsidR="009B1588" w:rsidRPr="009B1588" w:rsidRDefault="009B1588" w:rsidP="009B1588">
            <w:pPr>
              <w:snapToGrid w:val="0"/>
              <w:jc w:val="both"/>
              <w:rPr>
                <w:rFonts w:ascii="Times New Roman" w:hAnsi="Times New Roman" w:cs="Times New Roman"/>
              </w:rPr>
            </w:pPr>
          </w:p>
        </w:tc>
        <w:tc>
          <w:tcPr>
            <w:tcW w:w="3543"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Количество рекламных мест, предусмотренных схемой размещения рекламных конструкций на территории Череповецкого муниципального района</w:t>
            </w:r>
          </w:p>
        </w:tc>
        <w:tc>
          <w:tcPr>
            <w:tcW w:w="2127"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Рекламные места</w:t>
            </w:r>
          </w:p>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(ед.)</w:t>
            </w:r>
          </w:p>
        </w:tc>
        <w:tc>
          <w:tcPr>
            <w:tcW w:w="85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29</w:t>
            </w:r>
          </w:p>
        </w:tc>
        <w:tc>
          <w:tcPr>
            <w:tcW w:w="851"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40</w:t>
            </w:r>
          </w:p>
        </w:tc>
        <w:tc>
          <w:tcPr>
            <w:tcW w:w="85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50</w:t>
            </w:r>
          </w:p>
        </w:tc>
        <w:tc>
          <w:tcPr>
            <w:tcW w:w="851"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60</w:t>
            </w:r>
          </w:p>
        </w:tc>
        <w:tc>
          <w:tcPr>
            <w:tcW w:w="850"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70</w:t>
            </w:r>
          </w:p>
        </w:tc>
        <w:tc>
          <w:tcPr>
            <w:tcW w:w="851"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80</w:t>
            </w:r>
          </w:p>
        </w:tc>
      </w:tr>
      <w:tr w:rsidR="009B1588" w:rsidTr="009B1588">
        <w:tc>
          <w:tcPr>
            <w:tcW w:w="540" w:type="dxa"/>
            <w:vMerge/>
            <w:vAlign w:val="center"/>
          </w:tcPr>
          <w:p w:rsidR="009B1588" w:rsidRPr="009B1588" w:rsidRDefault="009B1588" w:rsidP="009B1588">
            <w:pPr>
              <w:widowControl w:val="0"/>
              <w:jc w:val="center"/>
              <w:rPr>
                <w:rFonts w:ascii="Times New Roman" w:hAnsi="Times New Roman" w:cs="Times New Roman"/>
                <w:bCs/>
                <w:sz w:val="28"/>
                <w:szCs w:val="28"/>
              </w:rPr>
            </w:pPr>
          </w:p>
        </w:tc>
        <w:tc>
          <w:tcPr>
            <w:tcW w:w="3396" w:type="dxa"/>
            <w:vMerge/>
            <w:vAlign w:val="center"/>
          </w:tcPr>
          <w:p w:rsidR="009B1588" w:rsidRPr="009B1588" w:rsidRDefault="009B1588" w:rsidP="009B1588">
            <w:pPr>
              <w:widowControl w:val="0"/>
              <w:jc w:val="center"/>
              <w:rPr>
                <w:rFonts w:ascii="Times New Roman" w:hAnsi="Times New Roman" w:cs="Times New Roman"/>
                <w:bCs/>
                <w:sz w:val="28"/>
                <w:szCs w:val="28"/>
              </w:rPr>
            </w:pPr>
          </w:p>
        </w:tc>
        <w:tc>
          <w:tcPr>
            <w:tcW w:w="3543"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Количество демонтированных (снесенных) самовольно установленных рекламных конструкций</w:t>
            </w:r>
          </w:p>
        </w:tc>
        <w:tc>
          <w:tcPr>
            <w:tcW w:w="2127"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Рекламные конструкции (ед.)</w:t>
            </w:r>
          </w:p>
        </w:tc>
        <w:tc>
          <w:tcPr>
            <w:tcW w:w="850"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color w:val="000000"/>
              </w:rPr>
              <w:t>5</w:t>
            </w:r>
          </w:p>
        </w:tc>
        <w:tc>
          <w:tcPr>
            <w:tcW w:w="851"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13</w:t>
            </w:r>
          </w:p>
        </w:tc>
        <w:tc>
          <w:tcPr>
            <w:tcW w:w="850"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13</w:t>
            </w:r>
          </w:p>
        </w:tc>
        <w:tc>
          <w:tcPr>
            <w:tcW w:w="851"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13</w:t>
            </w:r>
          </w:p>
        </w:tc>
        <w:tc>
          <w:tcPr>
            <w:tcW w:w="850"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13</w:t>
            </w:r>
          </w:p>
        </w:tc>
        <w:tc>
          <w:tcPr>
            <w:tcW w:w="851"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13</w:t>
            </w:r>
          </w:p>
        </w:tc>
      </w:tr>
      <w:tr w:rsidR="009B1588" w:rsidTr="009B1588">
        <w:tc>
          <w:tcPr>
            <w:tcW w:w="540" w:type="dxa"/>
            <w:vMerge/>
            <w:vAlign w:val="center"/>
          </w:tcPr>
          <w:p w:rsidR="009B1588" w:rsidRPr="009B1588" w:rsidRDefault="009B1588" w:rsidP="009B1588">
            <w:pPr>
              <w:widowControl w:val="0"/>
              <w:jc w:val="center"/>
              <w:rPr>
                <w:rFonts w:ascii="Times New Roman" w:hAnsi="Times New Roman" w:cs="Times New Roman"/>
                <w:bCs/>
                <w:sz w:val="28"/>
                <w:szCs w:val="28"/>
              </w:rPr>
            </w:pPr>
          </w:p>
        </w:tc>
        <w:tc>
          <w:tcPr>
            <w:tcW w:w="3396" w:type="dxa"/>
            <w:vMerge/>
            <w:vAlign w:val="center"/>
          </w:tcPr>
          <w:p w:rsidR="009B1588" w:rsidRPr="009B1588" w:rsidRDefault="009B1588" w:rsidP="009B1588">
            <w:pPr>
              <w:widowControl w:val="0"/>
              <w:jc w:val="center"/>
              <w:rPr>
                <w:rFonts w:ascii="Times New Roman" w:hAnsi="Times New Roman" w:cs="Times New Roman"/>
                <w:bCs/>
                <w:sz w:val="28"/>
                <w:szCs w:val="28"/>
              </w:rPr>
            </w:pPr>
          </w:p>
        </w:tc>
        <w:tc>
          <w:tcPr>
            <w:tcW w:w="3543"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Количество разработанных проектов благоустройства территорий, концепций дизайнерского и архитектурно-художественного облика, градостроительного развития территорий района</w:t>
            </w:r>
          </w:p>
        </w:tc>
        <w:tc>
          <w:tcPr>
            <w:tcW w:w="2127" w:type="dxa"/>
            <w:vAlign w:val="center"/>
          </w:tcPr>
          <w:p w:rsidR="009B1588" w:rsidRPr="009B1588" w:rsidRDefault="009B1588" w:rsidP="009B1588">
            <w:pPr>
              <w:jc w:val="center"/>
              <w:rPr>
                <w:rFonts w:ascii="Times New Roman" w:hAnsi="Times New Roman" w:cs="Times New Roman"/>
              </w:rPr>
            </w:pPr>
            <w:r w:rsidRPr="009B1588">
              <w:rPr>
                <w:rFonts w:ascii="Times New Roman" w:hAnsi="Times New Roman" w:cs="Times New Roman"/>
              </w:rPr>
              <w:t xml:space="preserve">Проекты </w:t>
            </w:r>
          </w:p>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(ед.)</w:t>
            </w:r>
          </w:p>
        </w:tc>
        <w:tc>
          <w:tcPr>
            <w:tcW w:w="850"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0</w:t>
            </w:r>
          </w:p>
        </w:tc>
        <w:tc>
          <w:tcPr>
            <w:tcW w:w="851"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0</w:t>
            </w:r>
          </w:p>
        </w:tc>
        <w:tc>
          <w:tcPr>
            <w:tcW w:w="850"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1</w:t>
            </w:r>
          </w:p>
        </w:tc>
        <w:tc>
          <w:tcPr>
            <w:tcW w:w="851"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2</w:t>
            </w:r>
          </w:p>
        </w:tc>
        <w:tc>
          <w:tcPr>
            <w:tcW w:w="850"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2</w:t>
            </w:r>
          </w:p>
        </w:tc>
        <w:tc>
          <w:tcPr>
            <w:tcW w:w="851" w:type="dxa"/>
            <w:vAlign w:val="center"/>
          </w:tcPr>
          <w:p w:rsidR="009B1588" w:rsidRPr="009B1588" w:rsidRDefault="009B1588" w:rsidP="009B1588">
            <w:pPr>
              <w:widowControl w:val="0"/>
              <w:jc w:val="center"/>
              <w:rPr>
                <w:rFonts w:ascii="Times New Roman" w:hAnsi="Times New Roman" w:cs="Times New Roman"/>
                <w:bCs/>
                <w:sz w:val="28"/>
                <w:szCs w:val="28"/>
              </w:rPr>
            </w:pPr>
            <w:r w:rsidRPr="009B1588">
              <w:rPr>
                <w:rFonts w:ascii="Times New Roman" w:hAnsi="Times New Roman" w:cs="Times New Roman"/>
              </w:rPr>
              <w:t>3</w:t>
            </w:r>
          </w:p>
        </w:tc>
      </w:tr>
    </w:tbl>
    <w:p w:rsidR="009B1588" w:rsidRDefault="009B1588" w:rsidP="009B1588">
      <w:pPr>
        <w:spacing w:line="240" w:lineRule="atLeast"/>
        <w:ind w:left="9498"/>
        <w:rPr>
          <w:rFonts w:eastAsia="Calibri"/>
          <w:sz w:val="28"/>
          <w:szCs w:val="28"/>
        </w:rPr>
      </w:pPr>
    </w:p>
    <w:p w:rsidR="009B1588" w:rsidRDefault="009B1588" w:rsidP="009B1588">
      <w:pPr>
        <w:spacing w:line="240" w:lineRule="atLeast"/>
        <w:ind w:left="9498"/>
        <w:rPr>
          <w:rFonts w:eastAsia="Calibri"/>
          <w:sz w:val="28"/>
          <w:szCs w:val="28"/>
        </w:rPr>
      </w:pPr>
    </w:p>
    <w:p w:rsidR="009B1588" w:rsidRDefault="009B1588" w:rsidP="009B1588">
      <w:pPr>
        <w:spacing w:line="240" w:lineRule="atLeast"/>
        <w:ind w:left="9498"/>
        <w:rPr>
          <w:rFonts w:eastAsia="Calibri"/>
          <w:sz w:val="28"/>
          <w:szCs w:val="28"/>
        </w:rPr>
      </w:pPr>
    </w:p>
    <w:p w:rsidR="009B1588" w:rsidRDefault="009B1588" w:rsidP="009B1588">
      <w:pPr>
        <w:spacing w:line="240" w:lineRule="atLeast"/>
        <w:ind w:left="9498"/>
        <w:rPr>
          <w:rFonts w:eastAsia="Calibri"/>
          <w:sz w:val="28"/>
          <w:szCs w:val="28"/>
        </w:rPr>
      </w:pPr>
    </w:p>
    <w:p w:rsidR="009B1588" w:rsidRDefault="009B1588" w:rsidP="009B1588">
      <w:pPr>
        <w:spacing w:line="240" w:lineRule="atLeast"/>
        <w:ind w:left="9498"/>
        <w:rPr>
          <w:rFonts w:eastAsia="Calibri"/>
          <w:sz w:val="28"/>
          <w:szCs w:val="28"/>
        </w:rPr>
      </w:pPr>
    </w:p>
    <w:p w:rsidR="009B1588" w:rsidRDefault="009B1588" w:rsidP="009B1588">
      <w:pPr>
        <w:spacing w:line="240" w:lineRule="atLeast"/>
        <w:ind w:left="9498"/>
        <w:rPr>
          <w:rFonts w:eastAsia="Calibri"/>
          <w:sz w:val="28"/>
          <w:szCs w:val="28"/>
        </w:rPr>
      </w:pPr>
    </w:p>
    <w:p w:rsidR="00691F68" w:rsidRDefault="00691F68" w:rsidP="009B1588">
      <w:pPr>
        <w:spacing w:line="240" w:lineRule="atLeast"/>
        <w:ind w:left="9498"/>
        <w:rPr>
          <w:rFonts w:eastAsia="Calibri"/>
          <w:sz w:val="28"/>
          <w:szCs w:val="28"/>
        </w:rPr>
      </w:pPr>
    </w:p>
    <w:p w:rsidR="009B1588" w:rsidRPr="009B1588" w:rsidRDefault="009B1588" w:rsidP="009B1588">
      <w:pPr>
        <w:spacing w:line="240" w:lineRule="atLeast"/>
        <w:ind w:left="9498"/>
        <w:rPr>
          <w:rFonts w:ascii="Times New Roman" w:eastAsia="Calibri" w:hAnsi="Times New Roman" w:cs="Times New Roman"/>
          <w:sz w:val="28"/>
          <w:szCs w:val="28"/>
        </w:rPr>
      </w:pPr>
      <w:r w:rsidRPr="009B1588">
        <w:rPr>
          <w:rFonts w:ascii="Times New Roman" w:eastAsia="Calibri" w:hAnsi="Times New Roman" w:cs="Times New Roman"/>
          <w:sz w:val="28"/>
          <w:szCs w:val="28"/>
        </w:rPr>
        <w:lastRenderedPageBreak/>
        <w:t>Приложение 4</w:t>
      </w:r>
    </w:p>
    <w:p w:rsidR="009B1588" w:rsidRPr="009B1588" w:rsidRDefault="009B1588" w:rsidP="009B1588">
      <w:pPr>
        <w:spacing w:line="240" w:lineRule="atLeast"/>
        <w:ind w:left="9498"/>
        <w:rPr>
          <w:rFonts w:ascii="Times New Roman" w:eastAsia="Calibri" w:hAnsi="Times New Roman" w:cs="Times New Roman"/>
          <w:sz w:val="28"/>
          <w:szCs w:val="28"/>
        </w:rPr>
      </w:pPr>
      <w:r w:rsidRPr="009B1588">
        <w:rPr>
          <w:rFonts w:ascii="Times New Roman" w:eastAsia="Calibri" w:hAnsi="Times New Roman" w:cs="Times New Roman"/>
          <w:sz w:val="28"/>
          <w:szCs w:val="28"/>
        </w:rPr>
        <w:t>к Муниципальной программе</w:t>
      </w:r>
    </w:p>
    <w:p w:rsidR="009B1588" w:rsidRDefault="009B1588" w:rsidP="009B1588">
      <w:pPr>
        <w:ind w:left="9498" w:right="53"/>
        <w:rPr>
          <w:sz w:val="28"/>
          <w:szCs w:val="28"/>
        </w:rPr>
      </w:pPr>
    </w:p>
    <w:p w:rsidR="009B1588" w:rsidRPr="009B1588" w:rsidRDefault="009B1588" w:rsidP="009B1588">
      <w:pPr>
        <w:autoSpaceDE w:val="0"/>
        <w:autoSpaceDN w:val="0"/>
        <w:adjustRightInd w:val="0"/>
        <w:jc w:val="center"/>
        <w:rPr>
          <w:rFonts w:ascii="Times New Roman" w:hAnsi="Times New Roman" w:cs="Times New Roman"/>
          <w:bCs/>
          <w:sz w:val="28"/>
          <w:szCs w:val="28"/>
        </w:rPr>
      </w:pPr>
      <w:r w:rsidRPr="009B1588">
        <w:rPr>
          <w:rFonts w:ascii="Times New Roman" w:hAnsi="Times New Roman" w:cs="Times New Roman"/>
          <w:bCs/>
          <w:sz w:val="28"/>
          <w:szCs w:val="28"/>
        </w:rPr>
        <w:t>Методика расчета значений целевых индикаторов (показателей) Муниципальной программы</w:t>
      </w:r>
    </w:p>
    <w:p w:rsidR="009B1588" w:rsidRPr="009B1588" w:rsidRDefault="009B1588" w:rsidP="009B1588">
      <w:pPr>
        <w:suppressAutoHyphens/>
        <w:jc w:val="center"/>
        <w:rPr>
          <w:rFonts w:ascii="Times New Roman" w:hAnsi="Times New Roman" w:cs="Times New Roman"/>
          <w:sz w:val="28"/>
          <w:szCs w:val="28"/>
        </w:rPr>
      </w:pPr>
    </w:p>
    <w:tbl>
      <w:tblPr>
        <w:tblW w:w="14295" w:type="dxa"/>
        <w:jc w:val="center"/>
        <w:tblInd w:w="-329" w:type="dxa"/>
        <w:tblLook w:val="0000"/>
      </w:tblPr>
      <w:tblGrid>
        <w:gridCol w:w="687"/>
        <w:gridCol w:w="3790"/>
        <w:gridCol w:w="2709"/>
        <w:gridCol w:w="7109"/>
      </w:tblGrid>
      <w:tr w:rsidR="009B1588" w:rsidRPr="004B1EFD" w:rsidTr="009B1588">
        <w:trPr>
          <w:trHeight w:val="700"/>
          <w:jc w:val="center"/>
        </w:trPr>
        <w:tc>
          <w:tcPr>
            <w:tcW w:w="687" w:type="dxa"/>
            <w:tcBorders>
              <w:top w:val="single" w:sz="4" w:space="0" w:color="auto"/>
              <w:left w:val="single" w:sz="4" w:space="0" w:color="auto"/>
              <w:bottom w:val="nil"/>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 xml:space="preserve">№ </w:t>
            </w:r>
            <w:proofErr w:type="spellStart"/>
            <w:proofErr w:type="gramStart"/>
            <w:r w:rsidRPr="009B1588">
              <w:rPr>
                <w:rFonts w:ascii="Times New Roman" w:hAnsi="Times New Roman" w:cs="Times New Roman"/>
                <w:sz w:val="24"/>
                <w:szCs w:val="24"/>
              </w:rPr>
              <w:t>п</w:t>
            </w:r>
            <w:proofErr w:type="spellEnd"/>
            <w:proofErr w:type="gramEnd"/>
            <w:r w:rsidRPr="009B1588">
              <w:rPr>
                <w:rFonts w:ascii="Times New Roman" w:hAnsi="Times New Roman" w:cs="Times New Roman"/>
                <w:sz w:val="24"/>
                <w:szCs w:val="24"/>
              </w:rPr>
              <w:t>/</w:t>
            </w:r>
            <w:proofErr w:type="spellStart"/>
            <w:r w:rsidRPr="009B1588">
              <w:rPr>
                <w:rFonts w:ascii="Times New Roman" w:hAnsi="Times New Roman" w:cs="Times New Roman"/>
                <w:sz w:val="24"/>
                <w:szCs w:val="24"/>
              </w:rPr>
              <w:t>п</w:t>
            </w:r>
            <w:proofErr w:type="spellEnd"/>
          </w:p>
        </w:tc>
        <w:tc>
          <w:tcPr>
            <w:tcW w:w="3790" w:type="dxa"/>
            <w:tcBorders>
              <w:top w:val="single" w:sz="4" w:space="0" w:color="auto"/>
              <w:left w:val="nil"/>
              <w:bottom w:val="nil"/>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Показатель (индикатор) (наименование)</w:t>
            </w:r>
          </w:p>
        </w:tc>
        <w:tc>
          <w:tcPr>
            <w:tcW w:w="2709" w:type="dxa"/>
            <w:tcBorders>
              <w:top w:val="single" w:sz="4" w:space="0" w:color="auto"/>
              <w:left w:val="nil"/>
              <w:bottom w:val="nil"/>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Ед. измерения</w:t>
            </w:r>
          </w:p>
        </w:tc>
        <w:tc>
          <w:tcPr>
            <w:tcW w:w="71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Методика расчета, источник исходных данных</w:t>
            </w:r>
          </w:p>
        </w:tc>
      </w:tr>
      <w:tr w:rsidR="009B1588" w:rsidRPr="004B1EFD" w:rsidTr="009B1588">
        <w:trPr>
          <w:trHeight w:val="228"/>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1</w:t>
            </w:r>
          </w:p>
        </w:tc>
        <w:tc>
          <w:tcPr>
            <w:tcW w:w="3790"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2</w:t>
            </w:r>
          </w:p>
        </w:tc>
        <w:tc>
          <w:tcPr>
            <w:tcW w:w="27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3</w:t>
            </w:r>
          </w:p>
        </w:tc>
        <w:tc>
          <w:tcPr>
            <w:tcW w:w="7109" w:type="dxa"/>
            <w:tcBorders>
              <w:top w:val="nil"/>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4</w:t>
            </w:r>
          </w:p>
        </w:tc>
      </w:tr>
      <w:tr w:rsidR="009B1588" w:rsidRPr="004B1EFD" w:rsidTr="009B1588">
        <w:trPr>
          <w:trHeight w:val="685"/>
          <w:jc w:val="center"/>
        </w:trPr>
        <w:tc>
          <w:tcPr>
            <w:tcW w:w="687" w:type="dxa"/>
            <w:tcBorders>
              <w:top w:val="nil"/>
              <w:left w:val="single" w:sz="4" w:space="0" w:color="auto"/>
              <w:bottom w:val="single" w:sz="4" w:space="0" w:color="000000"/>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1.</w:t>
            </w:r>
          </w:p>
        </w:tc>
        <w:tc>
          <w:tcPr>
            <w:tcW w:w="3790" w:type="dxa"/>
            <w:tcBorders>
              <w:top w:val="single" w:sz="4" w:space="0" w:color="auto"/>
              <w:left w:val="nil"/>
              <w:bottom w:val="nil"/>
              <w:right w:val="single" w:sz="4" w:space="0" w:color="auto"/>
            </w:tcBorders>
            <w:shd w:val="clear" w:color="auto" w:fill="auto"/>
            <w:vAlign w:val="center"/>
          </w:tcPr>
          <w:p w:rsidR="009B1588" w:rsidRPr="009B1588" w:rsidRDefault="009B1588" w:rsidP="009B1588">
            <w:pPr>
              <w:pStyle w:val="ConsPlusNormal"/>
              <w:ind w:left="34"/>
              <w:jc w:val="center"/>
              <w:rPr>
                <w:rFonts w:ascii="Times New Roman" w:hAnsi="Times New Roman" w:cs="Times New Roman"/>
                <w:sz w:val="24"/>
                <w:szCs w:val="24"/>
              </w:rPr>
            </w:pPr>
            <w:r w:rsidRPr="009B1588">
              <w:rPr>
                <w:rFonts w:ascii="Times New Roman" w:hAnsi="Times New Roman" w:cs="Times New Roman"/>
                <w:sz w:val="24"/>
                <w:szCs w:val="24"/>
              </w:rPr>
              <w:t>Доля муниципальных образований района, имеющих утвержденные документы территориального планирования</w:t>
            </w:r>
          </w:p>
        </w:tc>
        <w:tc>
          <w:tcPr>
            <w:tcW w:w="2709" w:type="dxa"/>
            <w:tcBorders>
              <w:top w:val="nil"/>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Доля муниципальных образований района</w:t>
            </w:r>
            <w:proofErr w:type="gramStart"/>
            <w:r w:rsidRPr="009B1588">
              <w:rPr>
                <w:rFonts w:ascii="Times New Roman" w:hAnsi="Times New Roman" w:cs="Times New Roman"/>
                <w:color w:val="000000"/>
                <w:sz w:val="24"/>
                <w:szCs w:val="24"/>
              </w:rPr>
              <w:t xml:space="preserve"> (%)</w:t>
            </w:r>
            <w:proofErr w:type="gramEnd"/>
          </w:p>
        </w:tc>
        <w:tc>
          <w:tcPr>
            <w:tcW w:w="7109" w:type="dxa"/>
            <w:tcBorders>
              <w:top w:val="nil"/>
              <w:left w:val="nil"/>
              <w:bottom w:val="single" w:sz="4" w:space="0" w:color="auto"/>
              <w:right w:val="single" w:sz="4" w:space="0" w:color="auto"/>
            </w:tcBorders>
            <w:shd w:val="clear" w:color="auto" w:fill="auto"/>
            <w:vAlign w:val="center"/>
          </w:tcPr>
          <w:p w:rsidR="009B1588" w:rsidRPr="009B1588" w:rsidRDefault="009B1588" w:rsidP="009B1588">
            <w:pPr>
              <w:pStyle w:val="ConsPlusNormal"/>
              <w:ind w:left="34"/>
              <w:jc w:val="center"/>
              <w:rPr>
                <w:rFonts w:ascii="Times New Roman" w:hAnsi="Times New Roman" w:cs="Times New Roman"/>
                <w:sz w:val="24"/>
                <w:szCs w:val="24"/>
              </w:rPr>
            </w:pPr>
            <w:r w:rsidRPr="009B1588">
              <w:rPr>
                <w:rFonts w:ascii="Times New Roman" w:hAnsi="Times New Roman" w:cs="Times New Roman"/>
                <w:sz w:val="24"/>
                <w:szCs w:val="24"/>
              </w:rPr>
              <w:t>П1=М/Мобщ</w:t>
            </w:r>
            <w:proofErr w:type="gramStart"/>
            <w:r w:rsidRPr="009B1588">
              <w:rPr>
                <w:rFonts w:ascii="Times New Roman" w:hAnsi="Times New Roman" w:cs="Times New Roman"/>
                <w:sz w:val="24"/>
                <w:szCs w:val="24"/>
              </w:rPr>
              <w:t>.х</w:t>
            </w:r>
            <w:proofErr w:type="gramEnd"/>
            <w:r w:rsidRPr="009B1588">
              <w:rPr>
                <w:rFonts w:ascii="Times New Roman" w:hAnsi="Times New Roman" w:cs="Times New Roman"/>
                <w:sz w:val="24"/>
                <w:szCs w:val="24"/>
              </w:rPr>
              <w:t>100%,  где:</w:t>
            </w:r>
          </w:p>
          <w:p w:rsidR="009B1588" w:rsidRPr="009B1588" w:rsidRDefault="009B1588" w:rsidP="009B1588">
            <w:pPr>
              <w:pStyle w:val="ConsPlusNormal"/>
              <w:ind w:left="34"/>
              <w:jc w:val="center"/>
              <w:rPr>
                <w:rFonts w:ascii="Times New Roman" w:hAnsi="Times New Roman" w:cs="Times New Roman"/>
                <w:sz w:val="24"/>
                <w:szCs w:val="24"/>
              </w:rPr>
            </w:pPr>
            <w:r w:rsidRPr="009B1588">
              <w:rPr>
                <w:rFonts w:ascii="Times New Roman" w:hAnsi="Times New Roman" w:cs="Times New Roman"/>
                <w:sz w:val="24"/>
                <w:szCs w:val="24"/>
              </w:rPr>
              <w:t>П</w:t>
            </w:r>
            <w:proofErr w:type="gramStart"/>
            <w:r w:rsidRPr="009B1588">
              <w:rPr>
                <w:rFonts w:ascii="Times New Roman" w:hAnsi="Times New Roman" w:cs="Times New Roman"/>
                <w:sz w:val="24"/>
                <w:szCs w:val="24"/>
              </w:rPr>
              <w:t>1</w:t>
            </w:r>
            <w:proofErr w:type="gramEnd"/>
            <w:r w:rsidRPr="009B1588">
              <w:rPr>
                <w:rFonts w:ascii="Times New Roman" w:hAnsi="Times New Roman" w:cs="Times New Roman"/>
                <w:sz w:val="24"/>
                <w:szCs w:val="24"/>
              </w:rPr>
              <w:t xml:space="preserve"> - доля муниципальных образований района, имеющих утвержденные документы территориального планирования, %;</w:t>
            </w:r>
          </w:p>
          <w:p w:rsidR="009B1588" w:rsidRPr="009B1588" w:rsidRDefault="009B1588" w:rsidP="009B1588">
            <w:pPr>
              <w:pStyle w:val="ConsPlusNormal"/>
              <w:ind w:left="34"/>
              <w:jc w:val="center"/>
              <w:rPr>
                <w:rFonts w:ascii="Times New Roman" w:hAnsi="Times New Roman" w:cs="Times New Roman"/>
                <w:sz w:val="24"/>
                <w:szCs w:val="24"/>
              </w:rPr>
            </w:pPr>
            <w:r w:rsidRPr="009B1588">
              <w:rPr>
                <w:rFonts w:ascii="Times New Roman" w:hAnsi="Times New Roman" w:cs="Times New Roman"/>
                <w:sz w:val="24"/>
                <w:szCs w:val="24"/>
              </w:rPr>
              <w:t>М – количество муниципальных образований района, имеющих утвержденные документы территориального планирования;</w:t>
            </w:r>
          </w:p>
          <w:p w:rsidR="009B1588" w:rsidRPr="009B1588" w:rsidRDefault="009B1588" w:rsidP="009B1588">
            <w:pPr>
              <w:pStyle w:val="ConsPlusNormal"/>
              <w:ind w:left="34"/>
              <w:jc w:val="center"/>
              <w:rPr>
                <w:rFonts w:ascii="Times New Roman" w:hAnsi="Times New Roman" w:cs="Times New Roman"/>
                <w:sz w:val="24"/>
                <w:szCs w:val="24"/>
              </w:rPr>
            </w:pPr>
            <w:proofErr w:type="spellStart"/>
            <w:r w:rsidRPr="009B1588">
              <w:rPr>
                <w:rFonts w:ascii="Times New Roman" w:hAnsi="Times New Roman" w:cs="Times New Roman"/>
                <w:sz w:val="24"/>
                <w:szCs w:val="24"/>
              </w:rPr>
              <w:t>Мобщ</w:t>
            </w:r>
            <w:proofErr w:type="spellEnd"/>
            <w:r w:rsidRPr="009B1588">
              <w:rPr>
                <w:rFonts w:ascii="Times New Roman" w:hAnsi="Times New Roman" w:cs="Times New Roman"/>
                <w:sz w:val="24"/>
                <w:szCs w:val="24"/>
              </w:rPr>
              <w:t>. – общее количество муниципальных образований района.</w:t>
            </w:r>
          </w:p>
        </w:tc>
      </w:tr>
      <w:tr w:rsidR="009B1588" w:rsidRPr="00271546" w:rsidTr="009B1588">
        <w:trPr>
          <w:trHeight w:val="68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2.</w:t>
            </w:r>
          </w:p>
        </w:tc>
        <w:tc>
          <w:tcPr>
            <w:tcW w:w="3790"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pStyle w:val="ConsPlusNormal"/>
              <w:ind w:left="34"/>
              <w:jc w:val="center"/>
              <w:rPr>
                <w:rFonts w:ascii="Times New Roman" w:hAnsi="Times New Roman" w:cs="Times New Roman"/>
                <w:sz w:val="24"/>
                <w:szCs w:val="24"/>
              </w:rPr>
            </w:pPr>
            <w:r w:rsidRPr="009B1588">
              <w:rPr>
                <w:rFonts w:ascii="Times New Roman" w:hAnsi="Times New Roman" w:cs="Times New Roman"/>
                <w:sz w:val="24"/>
                <w:szCs w:val="24"/>
              </w:rPr>
              <w:t>Количество внесенных изменений в документы территориального планирования муниципальных образований района</w:t>
            </w:r>
          </w:p>
        </w:tc>
        <w:tc>
          <w:tcPr>
            <w:tcW w:w="2709" w:type="dxa"/>
            <w:tcBorders>
              <w:top w:val="nil"/>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Изменения в документы территориального планирования (ед.)</w:t>
            </w:r>
          </w:p>
        </w:tc>
        <w:tc>
          <w:tcPr>
            <w:tcW w:w="7109" w:type="dxa"/>
            <w:tcBorders>
              <w:top w:val="nil"/>
              <w:left w:val="nil"/>
              <w:bottom w:val="single" w:sz="4" w:space="0" w:color="auto"/>
              <w:right w:val="single" w:sz="4" w:space="0" w:color="auto"/>
            </w:tcBorders>
            <w:shd w:val="clear" w:color="auto" w:fill="auto"/>
            <w:vAlign w:val="center"/>
          </w:tcPr>
          <w:p w:rsidR="009B1588" w:rsidRPr="009B1588" w:rsidRDefault="009B1588" w:rsidP="009B1588">
            <w:pPr>
              <w:pStyle w:val="a6"/>
              <w:spacing w:line="240" w:lineRule="auto"/>
              <w:ind w:left="0"/>
              <w:jc w:val="center"/>
              <w:rPr>
                <w:rFonts w:ascii="Times New Roman" w:hAnsi="Times New Roman"/>
                <w:sz w:val="24"/>
                <w:szCs w:val="24"/>
              </w:rPr>
            </w:pPr>
            <w:r w:rsidRPr="009B1588">
              <w:rPr>
                <w:rFonts w:ascii="Times New Roman" w:hAnsi="Times New Roman"/>
                <w:sz w:val="24"/>
                <w:szCs w:val="24"/>
              </w:rPr>
              <w:t>П</w:t>
            </w:r>
            <w:proofErr w:type="gramStart"/>
            <w:r w:rsidRPr="009B1588">
              <w:rPr>
                <w:rFonts w:ascii="Times New Roman" w:hAnsi="Times New Roman"/>
                <w:sz w:val="24"/>
                <w:szCs w:val="24"/>
              </w:rPr>
              <w:t>2</w:t>
            </w:r>
            <w:proofErr w:type="gramEnd"/>
            <w:r w:rsidRPr="009B1588">
              <w:rPr>
                <w:rFonts w:ascii="Times New Roman" w:hAnsi="Times New Roman"/>
                <w:sz w:val="24"/>
                <w:szCs w:val="24"/>
              </w:rPr>
              <w:t>=ТП, где:</w:t>
            </w:r>
          </w:p>
          <w:p w:rsidR="009B1588" w:rsidRPr="009B1588" w:rsidRDefault="009B1588" w:rsidP="009B1588">
            <w:pPr>
              <w:pStyle w:val="a6"/>
              <w:spacing w:line="240" w:lineRule="auto"/>
              <w:ind w:left="0"/>
              <w:jc w:val="center"/>
              <w:rPr>
                <w:rFonts w:ascii="Times New Roman" w:hAnsi="Times New Roman"/>
                <w:sz w:val="24"/>
                <w:szCs w:val="24"/>
              </w:rPr>
            </w:pPr>
            <w:r w:rsidRPr="009B1588">
              <w:rPr>
                <w:rFonts w:ascii="Times New Roman" w:hAnsi="Times New Roman"/>
                <w:sz w:val="24"/>
                <w:szCs w:val="24"/>
              </w:rPr>
              <w:t>П</w:t>
            </w:r>
            <w:proofErr w:type="gramStart"/>
            <w:r w:rsidRPr="009B1588">
              <w:rPr>
                <w:rFonts w:ascii="Times New Roman" w:hAnsi="Times New Roman"/>
                <w:sz w:val="24"/>
                <w:szCs w:val="24"/>
              </w:rPr>
              <w:t>2</w:t>
            </w:r>
            <w:proofErr w:type="gramEnd"/>
            <w:r w:rsidRPr="009B1588">
              <w:rPr>
                <w:rFonts w:ascii="Times New Roman" w:hAnsi="Times New Roman"/>
                <w:sz w:val="24"/>
                <w:szCs w:val="24"/>
              </w:rPr>
              <w:t xml:space="preserve"> - количество внесенных изменений в документы территориального планирования муниципальных образований района, ед.;</w:t>
            </w:r>
          </w:p>
          <w:p w:rsidR="009B1588" w:rsidRPr="009B1588" w:rsidRDefault="009B1588" w:rsidP="009B1588">
            <w:pPr>
              <w:pStyle w:val="a6"/>
              <w:spacing w:line="240" w:lineRule="auto"/>
              <w:ind w:left="0"/>
              <w:jc w:val="center"/>
              <w:rPr>
                <w:rFonts w:ascii="Times New Roman" w:hAnsi="Times New Roman"/>
                <w:sz w:val="24"/>
                <w:szCs w:val="24"/>
              </w:rPr>
            </w:pPr>
            <w:r w:rsidRPr="009B1588">
              <w:rPr>
                <w:rFonts w:ascii="Times New Roman" w:hAnsi="Times New Roman"/>
                <w:sz w:val="24"/>
                <w:szCs w:val="24"/>
              </w:rPr>
              <w:t>ТП – количество внесенных изменений в документы территориального планирования муниципальных образований района, ед.</w:t>
            </w:r>
          </w:p>
        </w:tc>
      </w:tr>
      <w:tr w:rsidR="009B1588" w:rsidRPr="005C2734" w:rsidTr="009B1588">
        <w:trPr>
          <w:trHeight w:val="68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3.</w:t>
            </w:r>
          </w:p>
        </w:tc>
        <w:tc>
          <w:tcPr>
            <w:tcW w:w="3790"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pStyle w:val="ConsPlusNormal"/>
              <w:ind w:left="34"/>
              <w:jc w:val="center"/>
              <w:rPr>
                <w:rFonts w:ascii="Times New Roman" w:hAnsi="Times New Roman" w:cs="Times New Roman"/>
                <w:sz w:val="24"/>
                <w:szCs w:val="24"/>
              </w:rPr>
            </w:pPr>
            <w:r w:rsidRPr="009B1588">
              <w:rPr>
                <w:rFonts w:ascii="Times New Roman" w:hAnsi="Times New Roman" w:cs="Times New Roman"/>
                <w:sz w:val="24"/>
                <w:szCs w:val="24"/>
              </w:rPr>
              <w:t>Доля населенных пунктов района, в отношении которых проведены работы по описанию местоположения и постановке на кадастровый учет границ</w:t>
            </w:r>
          </w:p>
        </w:tc>
        <w:tc>
          <w:tcPr>
            <w:tcW w:w="27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Доля населенных пунктов</w:t>
            </w:r>
            <w:proofErr w:type="gramStart"/>
            <w:r w:rsidRPr="009B1588">
              <w:rPr>
                <w:rFonts w:ascii="Times New Roman" w:hAnsi="Times New Roman" w:cs="Times New Roman"/>
                <w:sz w:val="24"/>
                <w:szCs w:val="24"/>
              </w:rPr>
              <w:t xml:space="preserve"> (%)</w:t>
            </w:r>
            <w:proofErr w:type="gramEnd"/>
          </w:p>
        </w:tc>
        <w:tc>
          <w:tcPr>
            <w:tcW w:w="71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pStyle w:val="a6"/>
              <w:spacing w:line="240" w:lineRule="auto"/>
              <w:ind w:left="0"/>
              <w:jc w:val="center"/>
              <w:rPr>
                <w:rFonts w:ascii="Times New Roman" w:hAnsi="Times New Roman"/>
                <w:color w:val="000000"/>
                <w:sz w:val="24"/>
                <w:szCs w:val="24"/>
              </w:rPr>
            </w:pPr>
            <w:r w:rsidRPr="009B1588">
              <w:rPr>
                <w:rFonts w:ascii="Times New Roman" w:hAnsi="Times New Roman"/>
                <w:color w:val="000000"/>
                <w:sz w:val="24"/>
                <w:szCs w:val="24"/>
              </w:rPr>
              <w:t>П3=Н/Нобщ</w:t>
            </w:r>
            <w:proofErr w:type="gramStart"/>
            <w:r w:rsidRPr="009B1588">
              <w:rPr>
                <w:rFonts w:ascii="Times New Roman" w:hAnsi="Times New Roman"/>
                <w:color w:val="000000"/>
                <w:sz w:val="24"/>
                <w:szCs w:val="24"/>
              </w:rPr>
              <w:t>.х</w:t>
            </w:r>
            <w:proofErr w:type="gramEnd"/>
            <w:r w:rsidRPr="009B1588">
              <w:rPr>
                <w:rFonts w:ascii="Times New Roman" w:hAnsi="Times New Roman"/>
                <w:color w:val="000000"/>
                <w:sz w:val="24"/>
                <w:szCs w:val="24"/>
              </w:rPr>
              <w:t>100%,  где:</w:t>
            </w:r>
          </w:p>
          <w:p w:rsidR="009B1588" w:rsidRPr="009B1588" w:rsidRDefault="009B1588" w:rsidP="009B1588">
            <w:pPr>
              <w:pStyle w:val="a6"/>
              <w:spacing w:line="240" w:lineRule="auto"/>
              <w:ind w:left="0"/>
              <w:jc w:val="center"/>
              <w:rPr>
                <w:rFonts w:ascii="Times New Roman" w:hAnsi="Times New Roman"/>
                <w:color w:val="000000"/>
                <w:sz w:val="24"/>
                <w:szCs w:val="24"/>
              </w:rPr>
            </w:pPr>
            <w:r w:rsidRPr="009B1588">
              <w:rPr>
                <w:rFonts w:ascii="Times New Roman" w:hAnsi="Times New Roman"/>
                <w:color w:val="000000"/>
                <w:sz w:val="24"/>
                <w:szCs w:val="24"/>
              </w:rPr>
              <w:t>П3 - доля населенных пунктов района, в отношении которых проведены работы по описанию местоположения и постановке на кадастровый учет границ</w:t>
            </w:r>
            <w:proofErr w:type="gramStart"/>
            <w:r w:rsidRPr="009B1588">
              <w:rPr>
                <w:rFonts w:ascii="Times New Roman" w:hAnsi="Times New Roman"/>
                <w:color w:val="000000"/>
                <w:sz w:val="24"/>
                <w:szCs w:val="24"/>
              </w:rPr>
              <w:t>, %;</w:t>
            </w:r>
            <w:proofErr w:type="gramEnd"/>
          </w:p>
          <w:p w:rsidR="009B1588" w:rsidRPr="009B1588" w:rsidRDefault="009B1588" w:rsidP="009B1588">
            <w:pPr>
              <w:pStyle w:val="a6"/>
              <w:spacing w:line="240" w:lineRule="auto"/>
              <w:ind w:left="0"/>
              <w:jc w:val="center"/>
              <w:rPr>
                <w:rFonts w:ascii="Times New Roman" w:hAnsi="Times New Roman"/>
                <w:color w:val="000000"/>
                <w:sz w:val="24"/>
                <w:szCs w:val="24"/>
              </w:rPr>
            </w:pPr>
            <w:r w:rsidRPr="009B1588">
              <w:rPr>
                <w:rFonts w:ascii="Times New Roman" w:hAnsi="Times New Roman"/>
                <w:color w:val="000000"/>
                <w:sz w:val="24"/>
                <w:szCs w:val="24"/>
              </w:rPr>
              <w:t>Н – количество населенных пунктов района, в отношении которых проведены работы по описанию местоположения и постановке на кадастровый учет границ;</w:t>
            </w:r>
          </w:p>
          <w:p w:rsidR="009B1588" w:rsidRPr="009B1588" w:rsidRDefault="009B1588" w:rsidP="009B1588">
            <w:pPr>
              <w:pStyle w:val="a6"/>
              <w:spacing w:line="240" w:lineRule="auto"/>
              <w:ind w:left="0"/>
              <w:jc w:val="center"/>
              <w:rPr>
                <w:rFonts w:ascii="Times New Roman" w:hAnsi="Times New Roman"/>
                <w:color w:val="FF0000"/>
                <w:sz w:val="24"/>
                <w:szCs w:val="24"/>
              </w:rPr>
            </w:pPr>
            <w:proofErr w:type="spellStart"/>
            <w:r w:rsidRPr="009B1588">
              <w:rPr>
                <w:rFonts w:ascii="Times New Roman" w:hAnsi="Times New Roman"/>
                <w:color w:val="000000"/>
                <w:sz w:val="24"/>
                <w:szCs w:val="24"/>
              </w:rPr>
              <w:t>Нобщ</w:t>
            </w:r>
            <w:proofErr w:type="spellEnd"/>
            <w:r w:rsidRPr="009B1588">
              <w:rPr>
                <w:rFonts w:ascii="Times New Roman" w:hAnsi="Times New Roman"/>
                <w:color w:val="000000"/>
                <w:sz w:val="24"/>
                <w:szCs w:val="24"/>
              </w:rPr>
              <w:t>. – общее количество населенных пунктов района.</w:t>
            </w:r>
          </w:p>
        </w:tc>
      </w:tr>
      <w:tr w:rsidR="009B1588" w:rsidRPr="005C2734" w:rsidTr="009B1588">
        <w:trPr>
          <w:trHeight w:val="68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lastRenderedPageBreak/>
              <w:t>4.</w:t>
            </w:r>
          </w:p>
        </w:tc>
        <w:tc>
          <w:tcPr>
            <w:tcW w:w="3790" w:type="dxa"/>
            <w:tcBorders>
              <w:top w:val="single" w:sz="4" w:space="0" w:color="auto"/>
              <w:left w:val="single" w:sz="4" w:space="0" w:color="auto"/>
              <w:bottom w:val="single" w:sz="4" w:space="0" w:color="000000"/>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Доля муниципальных образований района, имеющих утвержденные правила землепользования и застройки</w:t>
            </w:r>
          </w:p>
        </w:tc>
        <w:tc>
          <w:tcPr>
            <w:tcW w:w="27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Доля муниципальных образований района</w:t>
            </w:r>
            <w:proofErr w:type="gramStart"/>
            <w:r w:rsidRPr="009B1588">
              <w:rPr>
                <w:rFonts w:ascii="Times New Roman" w:hAnsi="Times New Roman" w:cs="Times New Roman"/>
                <w:sz w:val="24"/>
                <w:szCs w:val="24"/>
              </w:rPr>
              <w:t xml:space="preserve"> (%)</w:t>
            </w:r>
            <w:proofErr w:type="gramEnd"/>
          </w:p>
        </w:tc>
        <w:tc>
          <w:tcPr>
            <w:tcW w:w="71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pStyle w:val="ConsPlusCell"/>
              <w:jc w:val="center"/>
            </w:pPr>
            <w:r w:rsidRPr="009B1588">
              <w:t>П4=М/Мобщ</w:t>
            </w:r>
            <w:proofErr w:type="gramStart"/>
            <w:r w:rsidRPr="009B1588">
              <w:t>.х</w:t>
            </w:r>
            <w:proofErr w:type="gramEnd"/>
            <w:r w:rsidRPr="009B1588">
              <w:t>100%,  где:</w:t>
            </w:r>
          </w:p>
          <w:p w:rsidR="009B1588" w:rsidRPr="009B1588" w:rsidRDefault="009B1588" w:rsidP="009B1588">
            <w:pPr>
              <w:pStyle w:val="ConsPlusCell"/>
              <w:jc w:val="center"/>
            </w:pPr>
            <w:r w:rsidRPr="009B1588">
              <w:t>П</w:t>
            </w:r>
            <w:proofErr w:type="gramStart"/>
            <w:r w:rsidRPr="009B1588">
              <w:t>4</w:t>
            </w:r>
            <w:proofErr w:type="gramEnd"/>
            <w:r w:rsidRPr="009B1588">
              <w:t xml:space="preserve"> - доля муниципальных образований района, имеющих утвержденные правила землепользования и застройки, %;</w:t>
            </w:r>
          </w:p>
          <w:p w:rsidR="009B1588" w:rsidRPr="009B1588" w:rsidRDefault="009B1588" w:rsidP="009B1588">
            <w:pPr>
              <w:pStyle w:val="ConsPlusCell"/>
              <w:jc w:val="center"/>
            </w:pPr>
            <w:r w:rsidRPr="009B1588">
              <w:t>М – количество муниципальных образований района, имеющих утвержденные правила землепользования и застройки;</w:t>
            </w:r>
          </w:p>
          <w:p w:rsidR="009B1588" w:rsidRPr="009B1588" w:rsidRDefault="009B1588" w:rsidP="009B1588">
            <w:pPr>
              <w:pStyle w:val="ConsPlusCell"/>
              <w:widowControl/>
              <w:jc w:val="center"/>
            </w:pPr>
            <w:proofErr w:type="spellStart"/>
            <w:r w:rsidRPr="009B1588">
              <w:t>Мобщ</w:t>
            </w:r>
            <w:proofErr w:type="spellEnd"/>
            <w:r w:rsidRPr="009B1588">
              <w:t>. – общее количество муниципальных образований района.</w:t>
            </w:r>
          </w:p>
        </w:tc>
      </w:tr>
      <w:tr w:rsidR="009B1588" w:rsidRPr="005C2734" w:rsidTr="009B1588">
        <w:trPr>
          <w:trHeight w:val="68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5.</w:t>
            </w:r>
          </w:p>
        </w:tc>
        <w:tc>
          <w:tcPr>
            <w:tcW w:w="3790" w:type="dxa"/>
            <w:tcBorders>
              <w:top w:val="single" w:sz="4" w:space="0" w:color="auto"/>
              <w:left w:val="single" w:sz="4" w:space="0" w:color="auto"/>
              <w:bottom w:val="single" w:sz="4" w:space="0" w:color="000000"/>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Количество внесенных изменений в правила  землепользования и застройки муниципальных образований района</w:t>
            </w:r>
          </w:p>
        </w:tc>
        <w:tc>
          <w:tcPr>
            <w:tcW w:w="27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Изменения в правила землепользования и застройки, (ед.)</w:t>
            </w:r>
          </w:p>
        </w:tc>
        <w:tc>
          <w:tcPr>
            <w:tcW w:w="71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pStyle w:val="ConsPlusCell"/>
              <w:jc w:val="center"/>
            </w:pPr>
            <w:r w:rsidRPr="009B1588">
              <w:t>П5=</w:t>
            </w:r>
            <w:proofErr w:type="gramStart"/>
            <w:r w:rsidRPr="009B1588">
              <w:t>З</w:t>
            </w:r>
            <w:proofErr w:type="gramEnd"/>
            <w:r w:rsidRPr="009B1588">
              <w:t>, где:</w:t>
            </w:r>
          </w:p>
          <w:p w:rsidR="009B1588" w:rsidRPr="009B1588" w:rsidRDefault="009B1588" w:rsidP="009B1588">
            <w:pPr>
              <w:pStyle w:val="ConsPlusCell"/>
              <w:jc w:val="center"/>
            </w:pPr>
            <w:r w:rsidRPr="009B1588">
              <w:t>П5 - количество внесенных изменений в правила  землепользования и застройки муниципальных образований района, ед.;</w:t>
            </w:r>
          </w:p>
          <w:p w:rsidR="009B1588" w:rsidRPr="009B1588" w:rsidRDefault="009B1588" w:rsidP="009B1588">
            <w:pPr>
              <w:pStyle w:val="ConsPlusCell"/>
              <w:widowControl/>
              <w:jc w:val="center"/>
            </w:pPr>
            <w:proofErr w:type="gramStart"/>
            <w:r w:rsidRPr="009B1588">
              <w:t>З</w:t>
            </w:r>
            <w:proofErr w:type="gramEnd"/>
            <w:r w:rsidRPr="009B1588">
              <w:t xml:space="preserve"> – количество внесенных изменений в правила землепользования и застройки муниципальных образований района.</w:t>
            </w:r>
          </w:p>
        </w:tc>
      </w:tr>
      <w:tr w:rsidR="009B1588" w:rsidRPr="005C2734" w:rsidTr="009B1588">
        <w:trPr>
          <w:trHeight w:val="68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6.</w:t>
            </w:r>
          </w:p>
        </w:tc>
        <w:tc>
          <w:tcPr>
            <w:tcW w:w="3790" w:type="dxa"/>
            <w:tcBorders>
              <w:top w:val="single" w:sz="4" w:space="0" w:color="auto"/>
              <w:left w:val="single" w:sz="4" w:space="0" w:color="auto"/>
              <w:bottom w:val="single" w:sz="4" w:space="0" w:color="000000"/>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Площадь территорий района, обеспеченная документацией по планировке территорий</w:t>
            </w:r>
          </w:p>
        </w:tc>
        <w:tc>
          <w:tcPr>
            <w:tcW w:w="27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Площадь территорий района, (га)</w:t>
            </w:r>
          </w:p>
          <w:p w:rsidR="009B1588" w:rsidRPr="009B1588" w:rsidRDefault="009B1588" w:rsidP="009B1588">
            <w:pPr>
              <w:jc w:val="center"/>
              <w:rPr>
                <w:rFonts w:ascii="Times New Roman" w:hAnsi="Times New Roman" w:cs="Times New Roman"/>
                <w:color w:val="002060"/>
                <w:sz w:val="24"/>
                <w:szCs w:val="24"/>
              </w:rPr>
            </w:pPr>
          </w:p>
        </w:tc>
        <w:tc>
          <w:tcPr>
            <w:tcW w:w="71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pStyle w:val="ConsPlusCell"/>
              <w:widowControl/>
              <w:jc w:val="center"/>
            </w:pPr>
            <w:r w:rsidRPr="009B1588">
              <w:t>П</w:t>
            </w:r>
            <w:proofErr w:type="gramStart"/>
            <w:r w:rsidRPr="009B1588">
              <w:t>6</w:t>
            </w:r>
            <w:proofErr w:type="gramEnd"/>
            <w:r w:rsidRPr="009B1588">
              <w:t>=ППТ, где:</w:t>
            </w:r>
          </w:p>
          <w:p w:rsidR="009B1588" w:rsidRPr="009B1588" w:rsidRDefault="009B1588" w:rsidP="009B1588">
            <w:pPr>
              <w:pStyle w:val="ConsPlusCell"/>
              <w:widowControl/>
              <w:jc w:val="center"/>
            </w:pPr>
            <w:r w:rsidRPr="009B1588">
              <w:t>П</w:t>
            </w:r>
            <w:proofErr w:type="gramStart"/>
            <w:r w:rsidRPr="009B1588">
              <w:t>6</w:t>
            </w:r>
            <w:proofErr w:type="gramEnd"/>
            <w:r w:rsidRPr="009B1588">
              <w:t xml:space="preserve"> - площадь территорий района, обеспеченная документацией по планировке территорий, га;</w:t>
            </w:r>
          </w:p>
          <w:p w:rsidR="009B1588" w:rsidRPr="009B1588" w:rsidRDefault="009B1588" w:rsidP="009B1588">
            <w:pPr>
              <w:pStyle w:val="ConsPlusCell"/>
              <w:widowControl/>
              <w:jc w:val="center"/>
            </w:pPr>
            <w:r w:rsidRPr="009B1588">
              <w:t xml:space="preserve">ППТ – площадь территорий района, обеспеченная документацией по планировке территорий, </w:t>
            </w:r>
            <w:proofErr w:type="gramStart"/>
            <w:r w:rsidRPr="009B1588">
              <w:t>га</w:t>
            </w:r>
            <w:proofErr w:type="gramEnd"/>
            <w:r w:rsidRPr="009B1588">
              <w:t>.</w:t>
            </w:r>
          </w:p>
        </w:tc>
      </w:tr>
      <w:tr w:rsidR="009B1588" w:rsidRPr="005C2734" w:rsidTr="009B1588">
        <w:trPr>
          <w:trHeight w:val="68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7.</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Доля муниципальных образований района, имеющих утвержденные нормативы градостроительного проектирования</w:t>
            </w:r>
          </w:p>
        </w:tc>
        <w:tc>
          <w:tcPr>
            <w:tcW w:w="27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Доля муниципальных образований района</w:t>
            </w:r>
            <w:proofErr w:type="gramStart"/>
            <w:r w:rsidRPr="009B1588">
              <w:rPr>
                <w:rFonts w:ascii="Times New Roman" w:hAnsi="Times New Roman" w:cs="Times New Roman"/>
                <w:sz w:val="24"/>
                <w:szCs w:val="24"/>
              </w:rPr>
              <w:t xml:space="preserve"> (%)</w:t>
            </w:r>
            <w:proofErr w:type="gramEnd"/>
          </w:p>
        </w:tc>
        <w:tc>
          <w:tcPr>
            <w:tcW w:w="71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pStyle w:val="ConsPlusCell"/>
              <w:widowControl/>
              <w:jc w:val="center"/>
            </w:pPr>
            <w:r w:rsidRPr="009B1588">
              <w:t>П7=М/Мобщ</w:t>
            </w:r>
            <w:proofErr w:type="gramStart"/>
            <w:r w:rsidRPr="009B1588">
              <w:t>.х</w:t>
            </w:r>
            <w:proofErr w:type="gramEnd"/>
            <w:r w:rsidRPr="009B1588">
              <w:t>100%,  где:</w:t>
            </w:r>
          </w:p>
          <w:p w:rsidR="009B1588" w:rsidRPr="009B1588" w:rsidRDefault="009B1588" w:rsidP="009B1588">
            <w:pPr>
              <w:pStyle w:val="ConsPlusCell"/>
              <w:widowControl/>
              <w:jc w:val="center"/>
            </w:pPr>
            <w:r w:rsidRPr="009B1588">
              <w:t>П</w:t>
            </w:r>
            <w:proofErr w:type="gramStart"/>
            <w:r w:rsidRPr="009B1588">
              <w:t>7</w:t>
            </w:r>
            <w:proofErr w:type="gramEnd"/>
            <w:r w:rsidRPr="009B1588">
              <w:t xml:space="preserve"> - доля муниципальных образований района, имеющих утвержденные нормативы градостроительного проектирования, %;</w:t>
            </w:r>
          </w:p>
          <w:p w:rsidR="009B1588" w:rsidRPr="009B1588" w:rsidRDefault="009B1588" w:rsidP="009B1588">
            <w:pPr>
              <w:pStyle w:val="ConsPlusCell"/>
              <w:widowControl/>
              <w:jc w:val="center"/>
            </w:pPr>
            <w:r w:rsidRPr="009B1588">
              <w:t>М – количество муниципальных образований района, имеющих утвержденные нормативы градостроительного проектирования;</w:t>
            </w:r>
          </w:p>
          <w:p w:rsidR="009B1588" w:rsidRPr="009B1588" w:rsidRDefault="009B1588" w:rsidP="009B1588">
            <w:pPr>
              <w:pStyle w:val="ConsPlusCell"/>
              <w:widowControl/>
              <w:jc w:val="center"/>
            </w:pPr>
            <w:proofErr w:type="spellStart"/>
            <w:r w:rsidRPr="009B1588">
              <w:t>Мобщ</w:t>
            </w:r>
            <w:proofErr w:type="spellEnd"/>
            <w:r w:rsidRPr="009B1588">
              <w:t>. – общее количество муниципальных образований района.</w:t>
            </w:r>
          </w:p>
        </w:tc>
      </w:tr>
      <w:tr w:rsidR="009B1588" w:rsidRPr="005C2734" w:rsidTr="009B1588">
        <w:trPr>
          <w:trHeight w:val="68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8.</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Площадь территорий района, имеющих актуальные материалы аэрофотосъемки, космических снимков, топографической съемки</w:t>
            </w:r>
          </w:p>
        </w:tc>
        <w:tc>
          <w:tcPr>
            <w:tcW w:w="27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Площадь территорий района, (га)</w:t>
            </w:r>
          </w:p>
        </w:tc>
        <w:tc>
          <w:tcPr>
            <w:tcW w:w="71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pStyle w:val="ConsPlusCell"/>
              <w:jc w:val="center"/>
            </w:pPr>
            <w:r w:rsidRPr="009B1588">
              <w:t>П8</w:t>
            </w:r>
            <w:proofErr w:type="gramStart"/>
            <w:r w:rsidRPr="009B1588">
              <w:t>=К</w:t>
            </w:r>
            <w:proofErr w:type="gramEnd"/>
            <w:r w:rsidRPr="009B1588">
              <w:t>, где:</w:t>
            </w:r>
          </w:p>
          <w:p w:rsidR="009B1588" w:rsidRPr="009B1588" w:rsidRDefault="009B1588" w:rsidP="009B1588">
            <w:pPr>
              <w:pStyle w:val="ConsPlusCell"/>
              <w:jc w:val="center"/>
            </w:pPr>
            <w:r w:rsidRPr="009B1588">
              <w:t xml:space="preserve">П8 - площадь территорий района, имеющих актуальные материалы аэрофотосъемки, космических снимков, топографической съемки, </w:t>
            </w:r>
            <w:proofErr w:type="gramStart"/>
            <w:r w:rsidRPr="009B1588">
              <w:t>га</w:t>
            </w:r>
            <w:proofErr w:type="gramEnd"/>
            <w:r w:rsidRPr="009B1588">
              <w:t>;</w:t>
            </w:r>
          </w:p>
          <w:p w:rsidR="009B1588" w:rsidRPr="009B1588" w:rsidRDefault="009B1588" w:rsidP="009B1588">
            <w:pPr>
              <w:pStyle w:val="ConsPlusCell"/>
              <w:widowControl/>
              <w:jc w:val="center"/>
            </w:pPr>
            <w:proofErr w:type="gramStart"/>
            <w:r w:rsidRPr="009B1588">
              <w:t>К</w:t>
            </w:r>
            <w:proofErr w:type="gramEnd"/>
            <w:r w:rsidRPr="009B1588">
              <w:t xml:space="preserve"> – площадь территорий района, обеспеченная актуальными материалами аэрофотосъемки, космических снимков, топографической съемки.</w:t>
            </w:r>
          </w:p>
        </w:tc>
      </w:tr>
      <w:tr w:rsidR="009B1588" w:rsidRPr="005C2734" w:rsidTr="009B1588">
        <w:trPr>
          <w:trHeight w:val="68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9.</w:t>
            </w:r>
          </w:p>
        </w:tc>
        <w:tc>
          <w:tcPr>
            <w:tcW w:w="3790" w:type="dxa"/>
            <w:tcBorders>
              <w:top w:val="single" w:sz="4" w:space="0" w:color="auto"/>
              <w:left w:val="single" w:sz="4" w:space="0" w:color="auto"/>
              <w:bottom w:val="single" w:sz="4" w:space="0" w:color="000000"/>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 xml:space="preserve">Количество рекламных мест, предусмотренных схемой размещения рекламных </w:t>
            </w:r>
            <w:r w:rsidRPr="009B1588">
              <w:rPr>
                <w:rFonts w:ascii="Times New Roman" w:hAnsi="Times New Roman" w:cs="Times New Roman"/>
                <w:sz w:val="24"/>
                <w:szCs w:val="24"/>
              </w:rPr>
              <w:lastRenderedPageBreak/>
              <w:t>конструкций на территории Череповецкого муниципального района</w:t>
            </w:r>
          </w:p>
        </w:tc>
        <w:tc>
          <w:tcPr>
            <w:tcW w:w="27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lastRenderedPageBreak/>
              <w:t>Рекламные места</w:t>
            </w:r>
          </w:p>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(ед.)</w:t>
            </w:r>
          </w:p>
        </w:tc>
        <w:tc>
          <w:tcPr>
            <w:tcW w:w="71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pStyle w:val="ConsPlusCell"/>
              <w:widowControl/>
              <w:jc w:val="center"/>
            </w:pPr>
            <w:r w:rsidRPr="009B1588">
              <w:t>П</w:t>
            </w:r>
            <w:proofErr w:type="gramStart"/>
            <w:r w:rsidRPr="009B1588">
              <w:t>9</w:t>
            </w:r>
            <w:proofErr w:type="gramEnd"/>
            <w:r w:rsidRPr="009B1588">
              <w:t>=РК, где:</w:t>
            </w:r>
          </w:p>
          <w:p w:rsidR="009B1588" w:rsidRPr="009B1588" w:rsidRDefault="009B1588" w:rsidP="009B1588">
            <w:pPr>
              <w:pStyle w:val="ConsPlusCell"/>
              <w:widowControl/>
              <w:jc w:val="center"/>
            </w:pPr>
            <w:r w:rsidRPr="009B1588">
              <w:t>П</w:t>
            </w:r>
            <w:proofErr w:type="gramStart"/>
            <w:r w:rsidRPr="009B1588">
              <w:t>9</w:t>
            </w:r>
            <w:proofErr w:type="gramEnd"/>
            <w:r w:rsidRPr="009B1588">
              <w:t xml:space="preserve"> - количество рекламных мест, предусмотренных схемой размещения рекламных конструкций на территории </w:t>
            </w:r>
            <w:r w:rsidRPr="009B1588">
              <w:lastRenderedPageBreak/>
              <w:t>Череповецкого муниципального района, ед.;</w:t>
            </w:r>
          </w:p>
          <w:p w:rsidR="009B1588" w:rsidRPr="009B1588" w:rsidRDefault="009B1588" w:rsidP="009B1588">
            <w:pPr>
              <w:pStyle w:val="ConsPlusCell"/>
              <w:widowControl/>
              <w:jc w:val="center"/>
            </w:pPr>
            <w:r w:rsidRPr="009B1588">
              <w:t>РК - количество рекламных мест, предусмотренных схемой размещения рекламных конструкций на территории Череповецкого муниципального района, ед.</w:t>
            </w:r>
          </w:p>
        </w:tc>
      </w:tr>
      <w:tr w:rsidR="009B1588" w:rsidRPr="005C2734" w:rsidTr="009B1588">
        <w:trPr>
          <w:trHeight w:val="68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lastRenderedPageBreak/>
              <w:t>10.</w:t>
            </w:r>
          </w:p>
        </w:tc>
        <w:tc>
          <w:tcPr>
            <w:tcW w:w="3790" w:type="dxa"/>
            <w:tcBorders>
              <w:top w:val="single" w:sz="4" w:space="0" w:color="auto"/>
              <w:left w:val="single" w:sz="4" w:space="0" w:color="auto"/>
              <w:bottom w:val="single" w:sz="4" w:space="0" w:color="000000"/>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Количество демонтированных (снесенных) самовольно установленных рекламных конструкций</w:t>
            </w:r>
          </w:p>
        </w:tc>
        <w:tc>
          <w:tcPr>
            <w:tcW w:w="27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Рекламные конструкции (ед.)</w:t>
            </w:r>
          </w:p>
        </w:tc>
        <w:tc>
          <w:tcPr>
            <w:tcW w:w="71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pStyle w:val="ConsPlusCell"/>
              <w:widowControl/>
              <w:jc w:val="center"/>
            </w:pPr>
            <w:r w:rsidRPr="009B1588">
              <w:t>П10</w:t>
            </w:r>
            <w:proofErr w:type="gramStart"/>
            <w:r w:rsidRPr="009B1588">
              <w:t>=Д</w:t>
            </w:r>
            <w:proofErr w:type="gramEnd"/>
            <w:r w:rsidRPr="009B1588">
              <w:t>, где:</w:t>
            </w:r>
          </w:p>
          <w:p w:rsidR="009B1588" w:rsidRPr="009B1588" w:rsidRDefault="009B1588" w:rsidP="009B1588">
            <w:pPr>
              <w:pStyle w:val="ConsPlusCell"/>
              <w:widowControl/>
              <w:jc w:val="center"/>
            </w:pPr>
            <w:r w:rsidRPr="009B1588">
              <w:t>П10 - количество демонтированных (снесенных) самовольно установленных рекламных конструкций, ед.;</w:t>
            </w:r>
          </w:p>
          <w:p w:rsidR="009B1588" w:rsidRPr="009B1588" w:rsidRDefault="009B1588" w:rsidP="009B1588">
            <w:pPr>
              <w:pStyle w:val="ConsPlusCell"/>
              <w:widowControl/>
              <w:jc w:val="center"/>
            </w:pPr>
            <w:r w:rsidRPr="009B1588">
              <w:t>Д - количество демонтированных (снесенных) самовольно установленных рекламных конструкций, ед.</w:t>
            </w:r>
          </w:p>
        </w:tc>
      </w:tr>
      <w:tr w:rsidR="009B1588" w:rsidRPr="005C2734" w:rsidTr="009B1588">
        <w:trPr>
          <w:trHeight w:val="68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11.</w:t>
            </w:r>
          </w:p>
        </w:tc>
        <w:tc>
          <w:tcPr>
            <w:tcW w:w="3790" w:type="dxa"/>
            <w:tcBorders>
              <w:top w:val="single" w:sz="4" w:space="0" w:color="auto"/>
              <w:left w:val="single" w:sz="4" w:space="0" w:color="auto"/>
              <w:bottom w:val="single" w:sz="4" w:space="0" w:color="000000"/>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Количество разработанных проектов благоустройства территорий, концепций дизайнерского и архитектурно-художественного облика, градостроительного развития территорий района</w:t>
            </w:r>
          </w:p>
        </w:tc>
        <w:tc>
          <w:tcPr>
            <w:tcW w:w="27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 xml:space="preserve">Проекты </w:t>
            </w:r>
          </w:p>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(ед.)</w:t>
            </w:r>
          </w:p>
        </w:tc>
        <w:tc>
          <w:tcPr>
            <w:tcW w:w="7109"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pStyle w:val="ConsPlusCell"/>
              <w:widowControl/>
              <w:jc w:val="center"/>
            </w:pPr>
            <w:r w:rsidRPr="009B1588">
              <w:t>П11</w:t>
            </w:r>
            <w:proofErr w:type="gramStart"/>
            <w:r w:rsidRPr="009B1588">
              <w:t>=Б</w:t>
            </w:r>
            <w:proofErr w:type="gramEnd"/>
            <w:r w:rsidRPr="009B1588">
              <w:t>; где:</w:t>
            </w:r>
          </w:p>
          <w:p w:rsidR="009B1588" w:rsidRPr="009B1588" w:rsidRDefault="009B1588" w:rsidP="009B1588">
            <w:pPr>
              <w:pStyle w:val="ConsPlusCell"/>
              <w:widowControl/>
              <w:jc w:val="center"/>
            </w:pPr>
            <w:r w:rsidRPr="009B1588">
              <w:t>П11 - количество разработанных проектов благоустройства территорий, концепций дизайнерского и архитектурно-художественного облика, градостроительного развития территорий района, ед.;</w:t>
            </w:r>
          </w:p>
          <w:p w:rsidR="009B1588" w:rsidRPr="009B1588" w:rsidRDefault="009B1588" w:rsidP="009B1588">
            <w:pPr>
              <w:pStyle w:val="ConsPlusCell"/>
              <w:widowControl/>
              <w:jc w:val="center"/>
            </w:pPr>
            <w:proofErr w:type="gramStart"/>
            <w:r w:rsidRPr="009B1588">
              <w:t>Б</w:t>
            </w:r>
            <w:proofErr w:type="gramEnd"/>
            <w:r w:rsidRPr="009B1588">
              <w:t xml:space="preserve"> - количество разработанных проектов благоустройства территорий, концепций дизайнерского и архитектурно-художественного облика, градостроительного развития территорий района, ед.</w:t>
            </w:r>
          </w:p>
        </w:tc>
      </w:tr>
    </w:tbl>
    <w:p w:rsidR="009B1588" w:rsidRDefault="009B1588" w:rsidP="009B1588">
      <w:pPr>
        <w:ind w:left="9498" w:right="53"/>
        <w:rPr>
          <w:sz w:val="28"/>
          <w:szCs w:val="28"/>
        </w:rPr>
      </w:pPr>
    </w:p>
    <w:p w:rsidR="009B1588" w:rsidRPr="009B1588" w:rsidRDefault="009B1588" w:rsidP="009B1588">
      <w:pPr>
        <w:ind w:left="-15" w:firstLine="735"/>
        <w:jc w:val="both"/>
        <w:rPr>
          <w:rFonts w:ascii="Times New Roman" w:hAnsi="Times New Roman" w:cs="Times New Roman"/>
          <w:sz w:val="28"/>
          <w:szCs w:val="28"/>
        </w:rPr>
      </w:pPr>
      <w:r w:rsidRPr="009B1588">
        <w:rPr>
          <w:rFonts w:ascii="Times New Roman" w:hAnsi="Times New Roman" w:cs="Times New Roman"/>
          <w:sz w:val="28"/>
          <w:szCs w:val="28"/>
        </w:rPr>
        <w:t xml:space="preserve">1. «Степень </w:t>
      </w:r>
      <w:proofErr w:type="gramStart"/>
      <w:r w:rsidRPr="009B1588">
        <w:rPr>
          <w:rFonts w:ascii="Times New Roman" w:hAnsi="Times New Roman" w:cs="Times New Roman"/>
          <w:sz w:val="28"/>
          <w:szCs w:val="28"/>
        </w:rPr>
        <w:t>достижения планируемых результатов целевых показателей реализации мероприятий Муниципальной</w:t>
      </w:r>
      <w:proofErr w:type="gramEnd"/>
      <w:r w:rsidRPr="009B1588">
        <w:rPr>
          <w:rFonts w:ascii="Times New Roman" w:hAnsi="Times New Roman" w:cs="Times New Roman"/>
          <w:sz w:val="28"/>
          <w:szCs w:val="28"/>
        </w:rPr>
        <w:t xml:space="preserve"> программы» базируется на анализе целевых показателей, указанных в Муниципальной программе, и рассчитывается по формуле:</w:t>
      </w:r>
    </w:p>
    <w:p w:rsidR="009B1588" w:rsidRPr="00DD21EA" w:rsidRDefault="009B1588" w:rsidP="009B1588">
      <w:pPr>
        <w:ind w:left="-15" w:hanging="15"/>
        <w:jc w:val="both"/>
        <w:rPr>
          <w:sz w:val="28"/>
          <w:szCs w:val="28"/>
        </w:rPr>
      </w:pPr>
    </w:p>
    <w:p w:rsidR="009B1588" w:rsidRPr="00DD21EA" w:rsidRDefault="009B1588" w:rsidP="009B1588">
      <w:pPr>
        <w:ind w:left="-15" w:hanging="15"/>
        <w:jc w:val="both"/>
        <w:rPr>
          <w:sz w:val="28"/>
          <w:szCs w:val="28"/>
        </w:rPr>
      </w:pPr>
      <w:r w:rsidRPr="00DD21EA">
        <w:rPr>
          <w:sz w:val="28"/>
          <w:szCs w:val="28"/>
        </w:rPr>
        <w:tab/>
      </w:r>
      <w:r w:rsidRPr="00DD21EA">
        <w:rPr>
          <w:sz w:val="28"/>
          <w:szCs w:val="28"/>
        </w:rPr>
        <w:tab/>
      </w:r>
      <w:r w:rsidRPr="00DD21EA">
        <w:rPr>
          <w:sz w:val="28"/>
          <w:szCs w:val="28"/>
        </w:rPr>
        <w:tab/>
      </w:r>
      <w:r w:rsidRPr="00DD21EA">
        <w:rPr>
          <w:sz w:val="28"/>
          <w:szCs w:val="28"/>
        </w:rPr>
        <w:tab/>
      </w:r>
      <w:r w:rsidRPr="00DD21EA">
        <w:rPr>
          <w:sz w:val="28"/>
          <w:szCs w:val="28"/>
        </w:rPr>
        <w:tab/>
      </w:r>
      <w:r w:rsidRPr="00DD21EA">
        <w:rPr>
          <w:sz w:val="28"/>
          <w:szCs w:val="28"/>
        </w:rPr>
        <w:tab/>
        <w:t>ЦИФ</w:t>
      </w:r>
      <w:proofErr w:type="spellStart"/>
      <w:proofErr w:type="gramStart"/>
      <w:r w:rsidRPr="00DD21EA">
        <w:rPr>
          <w:sz w:val="28"/>
          <w:szCs w:val="28"/>
          <w:vertAlign w:val="subscript"/>
          <w:lang w:val="en-US"/>
        </w:rPr>
        <w:t>i</w:t>
      </w:r>
      <w:proofErr w:type="spellEnd"/>
      <w:proofErr w:type="gramEnd"/>
      <w:r w:rsidRPr="00DD21EA">
        <w:rPr>
          <w:sz w:val="28"/>
          <w:szCs w:val="28"/>
        </w:rPr>
        <w:t xml:space="preserve"> </w:t>
      </w:r>
    </w:p>
    <w:p w:rsidR="009B1588" w:rsidRPr="00DD21EA" w:rsidRDefault="009B1588" w:rsidP="009B1588">
      <w:pPr>
        <w:ind w:left="-15" w:hanging="15"/>
        <w:jc w:val="both"/>
        <w:rPr>
          <w:sz w:val="28"/>
          <w:szCs w:val="28"/>
        </w:rPr>
      </w:pPr>
      <w:r w:rsidRPr="00DD21EA">
        <w:rPr>
          <w:sz w:val="28"/>
          <w:szCs w:val="28"/>
        </w:rPr>
        <w:tab/>
      </w:r>
      <w:r w:rsidRPr="00DD21EA">
        <w:rPr>
          <w:sz w:val="28"/>
          <w:szCs w:val="28"/>
        </w:rPr>
        <w:tab/>
      </w:r>
      <w:r w:rsidRPr="00DD21EA">
        <w:rPr>
          <w:sz w:val="28"/>
          <w:szCs w:val="28"/>
        </w:rPr>
        <w:tab/>
      </w:r>
      <w:r w:rsidRPr="00DD21EA">
        <w:rPr>
          <w:sz w:val="28"/>
          <w:szCs w:val="28"/>
        </w:rPr>
        <w:tab/>
        <w:t xml:space="preserve">    КЦИ</w:t>
      </w:r>
      <w:proofErr w:type="spellStart"/>
      <w:proofErr w:type="gramStart"/>
      <w:r w:rsidRPr="00DD21EA">
        <w:rPr>
          <w:sz w:val="28"/>
          <w:szCs w:val="28"/>
          <w:vertAlign w:val="subscript"/>
          <w:lang w:val="en-US"/>
        </w:rPr>
        <w:t>i</w:t>
      </w:r>
      <w:proofErr w:type="spellEnd"/>
      <w:proofErr w:type="gramEnd"/>
      <w:r w:rsidRPr="00DD21EA">
        <w:rPr>
          <w:sz w:val="28"/>
          <w:szCs w:val="28"/>
        </w:rPr>
        <w:t xml:space="preserve"> = ----------------, где:</w:t>
      </w:r>
    </w:p>
    <w:p w:rsidR="009B1588" w:rsidRPr="00DD21EA" w:rsidRDefault="009B1588" w:rsidP="009B1588">
      <w:pPr>
        <w:ind w:left="-15" w:hanging="15"/>
        <w:jc w:val="both"/>
        <w:rPr>
          <w:sz w:val="28"/>
          <w:szCs w:val="28"/>
          <w:vertAlign w:val="subscript"/>
        </w:rPr>
      </w:pPr>
      <w:r w:rsidRPr="00DD21EA">
        <w:rPr>
          <w:sz w:val="28"/>
          <w:szCs w:val="28"/>
        </w:rPr>
        <w:tab/>
      </w:r>
      <w:r w:rsidRPr="00DD21EA">
        <w:rPr>
          <w:sz w:val="28"/>
          <w:szCs w:val="28"/>
        </w:rPr>
        <w:tab/>
      </w:r>
      <w:r w:rsidRPr="00DD21EA">
        <w:rPr>
          <w:sz w:val="28"/>
          <w:szCs w:val="28"/>
        </w:rPr>
        <w:tab/>
      </w:r>
      <w:r w:rsidRPr="00DD21EA">
        <w:rPr>
          <w:sz w:val="28"/>
          <w:szCs w:val="28"/>
        </w:rPr>
        <w:tab/>
      </w:r>
      <w:r w:rsidRPr="00DD21EA">
        <w:rPr>
          <w:sz w:val="28"/>
          <w:szCs w:val="28"/>
        </w:rPr>
        <w:tab/>
      </w:r>
      <w:r w:rsidRPr="00DD21EA">
        <w:rPr>
          <w:sz w:val="28"/>
          <w:szCs w:val="28"/>
        </w:rPr>
        <w:tab/>
        <w:t>ЦИП</w:t>
      </w:r>
      <w:proofErr w:type="spellStart"/>
      <w:proofErr w:type="gramStart"/>
      <w:r w:rsidRPr="00DD21EA">
        <w:rPr>
          <w:sz w:val="28"/>
          <w:szCs w:val="28"/>
          <w:vertAlign w:val="subscript"/>
          <w:lang w:val="en-US"/>
        </w:rPr>
        <w:t>i</w:t>
      </w:r>
      <w:proofErr w:type="spellEnd"/>
      <w:proofErr w:type="gramEnd"/>
    </w:p>
    <w:p w:rsidR="009B1588" w:rsidRPr="009B1588" w:rsidRDefault="009B1588" w:rsidP="009B1588">
      <w:pPr>
        <w:ind w:left="-15" w:firstLine="724"/>
        <w:jc w:val="both"/>
        <w:rPr>
          <w:rFonts w:ascii="Times New Roman" w:hAnsi="Times New Roman" w:cs="Times New Roman"/>
          <w:sz w:val="28"/>
          <w:szCs w:val="28"/>
        </w:rPr>
      </w:pPr>
      <w:r w:rsidRPr="009B1588">
        <w:rPr>
          <w:rFonts w:ascii="Times New Roman" w:hAnsi="Times New Roman" w:cs="Times New Roman"/>
          <w:sz w:val="28"/>
          <w:szCs w:val="28"/>
        </w:rPr>
        <w:t>КЦИ</w:t>
      </w:r>
      <w:proofErr w:type="spellStart"/>
      <w:proofErr w:type="gramStart"/>
      <w:r w:rsidRPr="009B1588">
        <w:rPr>
          <w:rFonts w:ascii="Times New Roman" w:hAnsi="Times New Roman" w:cs="Times New Roman"/>
          <w:sz w:val="28"/>
          <w:szCs w:val="28"/>
          <w:vertAlign w:val="subscript"/>
          <w:lang w:val="en-US"/>
        </w:rPr>
        <w:t>i</w:t>
      </w:r>
      <w:proofErr w:type="spellEnd"/>
      <w:proofErr w:type="gramEnd"/>
      <w:r w:rsidRPr="009B1588">
        <w:rPr>
          <w:rFonts w:ascii="Times New Roman" w:hAnsi="Times New Roman" w:cs="Times New Roman"/>
          <w:sz w:val="28"/>
          <w:szCs w:val="28"/>
        </w:rPr>
        <w:t xml:space="preserve"> - степень достижения </w:t>
      </w:r>
      <w:proofErr w:type="spellStart"/>
      <w:r w:rsidRPr="009B1588">
        <w:rPr>
          <w:rFonts w:ascii="Times New Roman" w:hAnsi="Times New Roman" w:cs="Times New Roman"/>
          <w:sz w:val="28"/>
          <w:szCs w:val="28"/>
          <w:lang w:val="en-US"/>
        </w:rPr>
        <w:t>i</w:t>
      </w:r>
      <w:proofErr w:type="spellEnd"/>
      <w:r w:rsidRPr="009B1588">
        <w:rPr>
          <w:rFonts w:ascii="Times New Roman" w:hAnsi="Times New Roman" w:cs="Times New Roman"/>
          <w:sz w:val="28"/>
          <w:szCs w:val="28"/>
        </w:rPr>
        <w:t>-го целевого показателя Муниципальной программы;</w:t>
      </w:r>
    </w:p>
    <w:p w:rsidR="009B1588" w:rsidRPr="009B1588" w:rsidRDefault="009B1588" w:rsidP="009B1588">
      <w:pPr>
        <w:ind w:left="-15" w:firstLine="724"/>
        <w:jc w:val="both"/>
        <w:rPr>
          <w:rFonts w:ascii="Times New Roman" w:hAnsi="Times New Roman" w:cs="Times New Roman"/>
          <w:sz w:val="28"/>
          <w:szCs w:val="28"/>
        </w:rPr>
      </w:pPr>
      <w:r w:rsidRPr="009B1588">
        <w:rPr>
          <w:rFonts w:ascii="Times New Roman" w:hAnsi="Times New Roman" w:cs="Times New Roman"/>
          <w:sz w:val="28"/>
          <w:szCs w:val="28"/>
        </w:rPr>
        <w:t>ЦИФ</w:t>
      </w:r>
      <w:proofErr w:type="spellStart"/>
      <w:proofErr w:type="gramStart"/>
      <w:r w:rsidRPr="009B1588">
        <w:rPr>
          <w:rFonts w:ascii="Times New Roman" w:hAnsi="Times New Roman" w:cs="Times New Roman"/>
          <w:sz w:val="28"/>
          <w:szCs w:val="28"/>
          <w:vertAlign w:val="subscript"/>
          <w:lang w:val="en-US"/>
        </w:rPr>
        <w:t>i</w:t>
      </w:r>
      <w:proofErr w:type="spellEnd"/>
      <w:proofErr w:type="gramEnd"/>
      <w:r w:rsidRPr="009B1588">
        <w:rPr>
          <w:rFonts w:ascii="Times New Roman" w:hAnsi="Times New Roman" w:cs="Times New Roman"/>
          <w:sz w:val="28"/>
          <w:szCs w:val="28"/>
        </w:rPr>
        <w:t xml:space="preserve">  - фактическое значение </w:t>
      </w:r>
      <w:proofErr w:type="spellStart"/>
      <w:r w:rsidRPr="009B1588">
        <w:rPr>
          <w:rFonts w:ascii="Times New Roman" w:hAnsi="Times New Roman" w:cs="Times New Roman"/>
          <w:sz w:val="28"/>
          <w:szCs w:val="28"/>
          <w:lang w:val="en-US"/>
        </w:rPr>
        <w:t>i</w:t>
      </w:r>
      <w:proofErr w:type="spellEnd"/>
      <w:r w:rsidRPr="009B1588">
        <w:rPr>
          <w:rFonts w:ascii="Times New Roman" w:hAnsi="Times New Roman" w:cs="Times New Roman"/>
          <w:sz w:val="28"/>
          <w:szCs w:val="28"/>
        </w:rPr>
        <w:t>-го целевого показателя Муниципальной программы;</w:t>
      </w:r>
    </w:p>
    <w:p w:rsidR="009B1588" w:rsidRPr="009B1588" w:rsidRDefault="009B1588" w:rsidP="009B1588">
      <w:pPr>
        <w:ind w:left="-15" w:firstLine="724"/>
        <w:jc w:val="both"/>
        <w:rPr>
          <w:rFonts w:ascii="Times New Roman" w:hAnsi="Times New Roman" w:cs="Times New Roman"/>
          <w:sz w:val="28"/>
          <w:szCs w:val="28"/>
        </w:rPr>
      </w:pPr>
      <w:r w:rsidRPr="009B1588">
        <w:rPr>
          <w:rFonts w:ascii="Times New Roman" w:hAnsi="Times New Roman" w:cs="Times New Roman"/>
          <w:sz w:val="28"/>
          <w:szCs w:val="28"/>
        </w:rPr>
        <w:t>ЦИП</w:t>
      </w:r>
      <w:proofErr w:type="spellStart"/>
      <w:proofErr w:type="gramStart"/>
      <w:r w:rsidRPr="009B1588">
        <w:rPr>
          <w:rFonts w:ascii="Times New Roman" w:hAnsi="Times New Roman" w:cs="Times New Roman"/>
          <w:sz w:val="28"/>
          <w:szCs w:val="28"/>
          <w:vertAlign w:val="subscript"/>
          <w:lang w:val="en-US"/>
        </w:rPr>
        <w:t>i</w:t>
      </w:r>
      <w:proofErr w:type="spellEnd"/>
      <w:proofErr w:type="gramEnd"/>
      <w:r w:rsidRPr="009B1588">
        <w:rPr>
          <w:rFonts w:ascii="Times New Roman" w:hAnsi="Times New Roman" w:cs="Times New Roman"/>
          <w:sz w:val="28"/>
          <w:szCs w:val="28"/>
          <w:vertAlign w:val="subscript"/>
        </w:rPr>
        <w:t xml:space="preserve"> —</w:t>
      </w:r>
      <w:r w:rsidRPr="009B1588">
        <w:rPr>
          <w:rFonts w:ascii="Times New Roman" w:hAnsi="Times New Roman" w:cs="Times New Roman"/>
          <w:sz w:val="28"/>
          <w:szCs w:val="28"/>
        </w:rPr>
        <w:t xml:space="preserve"> плановое значение </w:t>
      </w:r>
      <w:proofErr w:type="spellStart"/>
      <w:r w:rsidRPr="009B1588">
        <w:rPr>
          <w:rFonts w:ascii="Times New Roman" w:hAnsi="Times New Roman" w:cs="Times New Roman"/>
          <w:sz w:val="28"/>
          <w:szCs w:val="28"/>
          <w:lang w:val="en-US"/>
        </w:rPr>
        <w:t>i</w:t>
      </w:r>
      <w:proofErr w:type="spellEnd"/>
      <w:r w:rsidRPr="009B1588">
        <w:rPr>
          <w:rFonts w:ascii="Times New Roman" w:hAnsi="Times New Roman" w:cs="Times New Roman"/>
          <w:sz w:val="28"/>
          <w:szCs w:val="28"/>
        </w:rPr>
        <w:t>-го целевого показателя Муниципальной программы.</w:t>
      </w:r>
    </w:p>
    <w:p w:rsidR="009B1588" w:rsidRPr="009B1588" w:rsidRDefault="009B1588" w:rsidP="009B1588">
      <w:pPr>
        <w:ind w:left="-15" w:firstLine="724"/>
        <w:jc w:val="both"/>
        <w:rPr>
          <w:rFonts w:ascii="Times New Roman" w:hAnsi="Times New Roman" w:cs="Times New Roman"/>
          <w:sz w:val="28"/>
          <w:szCs w:val="28"/>
        </w:rPr>
      </w:pPr>
      <w:r w:rsidRPr="009B1588">
        <w:rPr>
          <w:rFonts w:ascii="Times New Roman" w:hAnsi="Times New Roman" w:cs="Times New Roman"/>
          <w:sz w:val="28"/>
          <w:szCs w:val="28"/>
        </w:rPr>
        <w:t xml:space="preserve">           </w:t>
      </w:r>
    </w:p>
    <w:p w:rsidR="009B1588" w:rsidRPr="009B1588" w:rsidRDefault="009B1588" w:rsidP="00691F68">
      <w:pPr>
        <w:ind w:left="-15" w:firstLine="724"/>
        <w:jc w:val="both"/>
        <w:rPr>
          <w:rFonts w:ascii="Times New Roman" w:hAnsi="Times New Roman" w:cs="Times New Roman"/>
          <w:sz w:val="28"/>
          <w:szCs w:val="28"/>
        </w:rPr>
      </w:pPr>
      <w:r w:rsidRPr="009B1588">
        <w:rPr>
          <w:rFonts w:ascii="Times New Roman" w:hAnsi="Times New Roman" w:cs="Times New Roman"/>
          <w:sz w:val="28"/>
          <w:szCs w:val="28"/>
        </w:rPr>
        <w:t>Значение показателя КЦИ</w:t>
      </w:r>
      <w:proofErr w:type="spellStart"/>
      <w:proofErr w:type="gramStart"/>
      <w:r w:rsidRPr="009B1588">
        <w:rPr>
          <w:rFonts w:ascii="Times New Roman" w:hAnsi="Times New Roman" w:cs="Times New Roman"/>
          <w:sz w:val="28"/>
          <w:szCs w:val="28"/>
          <w:vertAlign w:val="subscript"/>
          <w:lang w:val="en-US"/>
        </w:rPr>
        <w:t>i</w:t>
      </w:r>
      <w:proofErr w:type="spellEnd"/>
      <w:proofErr w:type="gramEnd"/>
      <w:r w:rsidRPr="009B1588">
        <w:rPr>
          <w:rFonts w:ascii="Times New Roman" w:hAnsi="Times New Roman" w:cs="Times New Roman"/>
          <w:sz w:val="28"/>
          <w:szCs w:val="28"/>
        </w:rPr>
        <w:t xml:space="preserve">  должно быть больше либо равно 1.</w:t>
      </w:r>
    </w:p>
    <w:p w:rsidR="009B1588" w:rsidRPr="009B1588" w:rsidRDefault="009B1588" w:rsidP="009B1588">
      <w:pPr>
        <w:ind w:left="-15" w:firstLine="724"/>
        <w:jc w:val="both"/>
        <w:rPr>
          <w:rFonts w:ascii="Times New Roman" w:hAnsi="Times New Roman" w:cs="Times New Roman"/>
          <w:sz w:val="28"/>
          <w:szCs w:val="28"/>
        </w:rPr>
      </w:pPr>
      <w:r w:rsidRPr="009B1588">
        <w:rPr>
          <w:rFonts w:ascii="Times New Roman" w:hAnsi="Times New Roman" w:cs="Times New Roman"/>
          <w:sz w:val="28"/>
          <w:szCs w:val="28"/>
        </w:rPr>
        <w:lastRenderedPageBreak/>
        <w:t>2. «Степень соответствия бюджетных затрат на мероприятия Муниципальной программы запланированному уровню затрат» рассчитывается по формуле:</w:t>
      </w:r>
    </w:p>
    <w:p w:rsidR="009B1588" w:rsidRPr="00DD21EA" w:rsidRDefault="009B1588" w:rsidP="009B1588">
      <w:pPr>
        <w:ind w:left="-15" w:hanging="15"/>
        <w:jc w:val="both"/>
        <w:rPr>
          <w:sz w:val="28"/>
          <w:szCs w:val="28"/>
        </w:rPr>
      </w:pPr>
    </w:p>
    <w:p w:rsidR="009B1588" w:rsidRPr="00DD21EA" w:rsidRDefault="009B1588" w:rsidP="009B1588">
      <w:pPr>
        <w:ind w:left="-15" w:hanging="15"/>
        <w:jc w:val="both"/>
        <w:rPr>
          <w:sz w:val="28"/>
          <w:szCs w:val="28"/>
          <w:vertAlign w:val="subscript"/>
        </w:rPr>
      </w:pPr>
      <w:r w:rsidRPr="00DD21EA">
        <w:rPr>
          <w:sz w:val="28"/>
          <w:szCs w:val="28"/>
        </w:rPr>
        <w:tab/>
      </w:r>
      <w:r w:rsidRPr="00DD21EA">
        <w:rPr>
          <w:sz w:val="28"/>
          <w:szCs w:val="28"/>
        </w:rPr>
        <w:tab/>
      </w:r>
      <w:r w:rsidRPr="00DD21EA">
        <w:rPr>
          <w:sz w:val="28"/>
          <w:szCs w:val="28"/>
        </w:rPr>
        <w:tab/>
      </w:r>
      <w:r w:rsidRPr="00DD21EA">
        <w:rPr>
          <w:sz w:val="28"/>
          <w:szCs w:val="28"/>
        </w:rPr>
        <w:tab/>
      </w:r>
      <w:r w:rsidRPr="00DD21EA">
        <w:rPr>
          <w:sz w:val="28"/>
          <w:szCs w:val="28"/>
        </w:rPr>
        <w:tab/>
      </w:r>
      <w:r w:rsidRPr="00DD21EA">
        <w:rPr>
          <w:sz w:val="28"/>
          <w:szCs w:val="28"/>
        </w:rPr>
        <w:tab/>
        <w:t>БЗФ</w:t>
      </w:r>
      <w:proofErr w:type="spellStart"/>
      <w:proofErr w:type="gramStart"/>
      <w:r w:rsidRPr="00DD21EA">
        <w:rPr>
          <w:sz w:val="28"/>
          <w:szCs w:val="28"/>
          <w:vertAlign w:val="subscript"/>
          <w:lang w:val="en-US"/>
        </w:rPr>
        <w:t>i</w:t>
      </w:r>
      <w:proofErr w:type="spellEnd"/>
      <w:proofErr w:type="gramEnd"/>
    </w:p>
    <w:p w:rsidR="009B1588" w:rsidRPr="00DD21EA" w:rsidRDefault="009B1588" w:rsidP="009B1588">
      <w:pPr>
        <w:ind w:left="-15" w:hanging="15"/>
        <w:jc w:val="both"/>
        <w:rPr>
          <w:sz w:val="28"/>
          <w:szCs w:val="28"/>
        </w:rPr>
      </w:pPr>
      <w:r w:rsidRPr="00DD21EA">
        <w:rPr>
          <w:sz w:val="28"/>
          <w:szCs w:val="28"/>
        </w:rPr>
        <w:tab/>
      </w:r>
      <w:r w:rsidRPr="00DD21EA">
        <w:rPr>
          <w:sz w:val="28"/>
          <w:szCs w:val="28"/>
        </w:rPr>
        <w:tab/>
      </w:r>
      <w:r w:rsidRPr="00DD21EA">
        <w:rPr>
          <w:sz w:val="28"/>
          <w:szCs w:val="28"/>
        </w:rPr>
        <w:tab/>
      </w:r>
      <w:r w:rsidRPr="00DD21EA">
        <w:rPr>
          <w:sz w:val="28"/>
          <w:szCs w:val="28"/>
        </w:rPr>
        <w:tab/>
        <w:t xml:space="preserve">      КБЗ</w:t>
      </w:r>
      <w:proofErr w:type="spellStart"/>
      <w:proofErr w:type="gramStart"/>
      <w:r w:rsidRPr="00DD21EA">
        <w:rPr>
          <w:sz w:val="28"/>
          <w:szCs w:val="28"/>
          <w:vertAlign w:val="subscript"/>
          <w:lang w:val="en-US"/>
        </w:rPr>
        <w:t>i</w:t>
      </w:r>
      <w:proofErr w:type="spellEnd"/>
      <w:proofErr w:type="gramEnd"/>
      <w:r w:rsidRPr="00DD21EA">
        <w:rPr>
          <w:sz w:val="28"/>
          <w:szCs w:val="28"/>
        </w:rPr>
        <w:t xml:space="preserve"> = --------------, где:</w:t>
      </w:r>
    </w:p>
    <w:p w:rsidR="009B1588" w:rsidRPr="00DD21EA" w:rsidRDefault="009B1588" w:rsidP="009B1588">
      <w:pPr>
        <w:ind w:left="-15" w:hanging="15"/>
        <w:jc w:val="both"/>
        <w:rPr>
          <w:sz w:val="28"/>
          <w:szCs w:val="28"/>
        </w:rPr>
      </w:pPr>
      <w:r w:rsidRPr="00DD21EA">
        <w:rPr>
          <w:sz w:val="28"/>
          <w:szCs w:val="28"/>
        </w:rPr>
        <w:tab/>
      </w:r>
      <w:r w:rsidRPr="00DD21EA">
        <w:rPr>
          <w:sz w:val="28"/>
          <w:szCs w:val="28"/>
        </w:rPr>
        <w:tab/>
      </w:r>
      <w:r w:rsidRPr="00DD21EA">
        <w:rPr>
          <w:sz w:val="28"/>
          <w:szCs w:val="28"/>
        </w:rPr>
        <w:tab/>
      </w:r>
      <w:r w:rsidRPr="00DD21EA">
        <w:rPr>
          <w:sz w:val="28"/>
          <w:szCs w:val="28"/>
        </w:rPr>
        <w:tab/>
      </w:r>
      <w:r w:rsidRPr="00DD21EA">
        <w:rPr>
          <w:sz w:val="28"/>
          <w:szCs w:val="28"/>
        </w:rPr>
        <w:tab/>
      </w:r>
      <w:r w:rsidRPr="00DD21EA">
        <w:rPr>
          <w:sz w:val="28"/>
          <w:szCs w:val="28"/>
        </w:rPr>
        <w:tab/>
        <w:t>БЗП</w:t>
      </w:r>
      <w:proofErr w:type="spellStart"/>
      <w:proofErr w:type="gramStart"/>
      <w:r w:rsidRPr="00DD21EA">
        <w:rPr>
          <w:sz w:val="28"/>
          <w:szCs w:val="28"/>
          <w:vertAlign w:val="subscript"/>
          <w:lang w:val="en-US"/>
        </w:rPr>
        <w:t>i</w:t>
      </w:r>
      <w:proofErr w:type="spellEnd"/>
      <w:proofErr w:type="gramEnd"/>
      <w:r w:rsidRPr="00DD21EA">
        <w:rPr>
          <w:sz w:val="28"/>
          <w:szCs w:val="28"/>
        </w:rPr>
        <w:t xml:space="preserve">   </w:t>
      </w:r>
    </w:p>
    <w:p w:rsidR="009B1588" w:rsidRPr="009B1588" w:rsidRDefault="009B1588" w:rsidP="009B1588">
      <w:pPr>
        <w:ind w:left="-15" w:firstLine="724"/>
        <w:jc w:val="both"/>
        <w:rPr>
          <w:rFonts w:ascii="Times New Roman" w:hAnsi="Times New Roman" w:cs="Times New Roman"/>
          <w:sz w:val="28"/>
          <w:szCs w:val="28"/>
        </w:rPr>
      </w:pPr>
      <w:r w:rsidRPr="009B1588">
        <w:rPr>
          <w:rFonts w:ascii="Times New Roman" w:hAnsi="Times New Roman" w:cs="Times New Roman"/>
          <w:sz w:val="28"/>
          <w:szCs w:val="28"/>
        </w:rPr>
        <w:t>КБЗ</w:t>
      </w:r>
      <w:proofErr w:type="spellStart"/>
      <w:proofErr w:type="gramStart"/>
      <w:r w:rsidRPr="009B1588">
        <w:rPr>
          <w:rFonts w:ascii="Times New Roman" w:hAnsi="Times New Roman" w:cs="Times New Roman"/>
          <w:sz w:val="28"/>
          <w:szCs w:val="28"/>
          <w:vertAlign w:val="subscript"/>
          <w:lang w:val="en-US"/>
        </w:rPr>
        <w:t>i</w:t>
      </w:r>
      <w:proofErr w:type="spellEnd"/>
      <w:proofErr w:type="gramEnd"/>
      <w:r w:rsidRPr="009B1588">
        <w:rPr>
          <w:rFonts w:ascii="Times New Roman" w:hAnsi="Times New Roman" w:cs="Times New Roman"/>
          <w:sz w:val="28"/>
          <w:szCs w:val="28"/>
        </w:rPr>
        <w:t xml:space="preserve"> – степень соответствия бюджетных затрат </w:t>
      </w:r>
      <w:proofErr w:type="spellStart"/>
      <w:r w:rsidRPr="009B1588">
        <w:rPr>
          <w:rFonts w:ascii="Times New Roman" w:hAnsi="Times New Roman" w:cs="Times New Roman"/>
          <w:sz w:val="28"/>
          <w:szCs w:val="28"/>
          <w:lang w:val="en-US"/>
        </w:rPr>
        <w:t>i</w:t>
      </w:r>
      <w:proofErr w:type="spellEnd"/>
      <w:r w:rsidRPr="009B1588">
        <w:rPr>
          <w:rFonts w:ascii="Times New Roman" w:hAnsi="Times New Roman" w:cs="Times New Roman"/>
          <w:sz w:val="28"/>
          <w:szCs w:val="28"/>
        </w:rPr>
        <w:t>-го мероприятия  Муниципальной программы;</w:t>
      </w:r>
    </w:p>
    <w:p w:rsidR="009B1588" w:rsidRPr="009B1588" w:rsidRDefault="009B1588" w:rsidP="009B1588">
      <w:pPr>
        <w:ind w:left="-15" w:firstLine="724"/>
        <w:jc w:val="both"/>
        <w:rPr>
          <w:rFonts w:ascii="Times New Roman" w:hAnsi="Times New Roman" w:cs="Times New Roman"/>
          <w:sz w:val="28"/>
          <w:szCs w:val="28"/>
        </w:rPr>
      </w:pPr>
      <w:r w:rsidRPr="009B1588">
        <w:rPr>
          <w:rFonts w:ascii="Times New Roman" w:hAnsi="Times New Roman" w:cs="Times New Roman"/>
          <w:sz w:val="28"/>
          <w:szCs w:val="28"/>
        </w:rPr>
        <w:t>БЗФ</w:t>
      </w:r>
      <w:proofErr w:type="spellStart"/>
      <w:proofErr w:type="gramStart"/>
      <w:r w:rsidRPr="009B1588">
        <w:rPr>
          <w:rFonts w:ascii="Times New Roman" w:hAnsi="Times New Roman" w:cs="Times New Roman"/>
          <w:sz w:val="28"/>
          <w:szCs w:val="28"/>
          <w:vertAlign w:val="subscript"/>
          <w:lang w:val="en-US"/>
        </w:rPr>
        <w:t>i</w:t>
      </w:r>
      <w:proofErr w:type="spellEnd"/>
      <w:proofErr w:type="gramEnd"/>
      <w:r w:rsidRPr="009B1588">
        <w:rPr>
          <w:rFonts w:ascii="Times New Roman" w:hAnsi="Times New Roman" w:cs="Times New Roman"/>
          <w:sz w:val="28"/>
          <w:szCs w:val="28"/>
          <w:vertAlign w:val="subscript"/>
        </w:rPr>
        <w:t xml:space="preserve"> —</w:t>
      </w:r>
      <w:r w:rsidRPr="009B1588">
        <w:rPr>
          <w:rFonts w:ascii="Times New Roman" w:hAnsi="Times New Roman" w:cs="Times New Roman"/>
          <w:sz w:val="28"/>
          <w:szCs w:val="28"/>
        </w:rPr>
        <w:t xml:space="preserve"> фактическое значение бюджетных затрат </w:t>
      </w:r>
      <w:proofErr w:type="spellStart"/>
      <w:r w:rsidRPr="009B1588">
        <w:rPr>
          <w:rFonts w:ascii="Times New Roman" w:hAnsi="Times New Roman" w:cs="Times New Roman"/>
          <w:sz w:val="28"/>
          <w:szCs w:val="28"/>
          <w:lang w:val="en-US"/>
        </w:rPr>
        <w:t>i</w:t>
      </w:r>
      <w:proofErr w:type="spellEnd"/>
      <w:r w:rsidRPr="009B1588">
        <w:rPr>
          <w:rFonts w:ascii="Times New Roman" w:hAnsi="Times New Roman" w:cs="Times New Roman"/>
          <w:sz w:val="28"/>
          <w:szCs w:val="28"/>
        </w:rPr>
        <w:t>-го мероприятия  Муниципальной программы;</w:t>
      </w:r>
    </w:p>
    <w:p w:rsidR="009B1588" w:rsidRPr="009B1588" w:rsidRDefault="009B1588" w:rsidP="009B1588">
      <w:pPr>
        <w:ind w:left="-15" w:firstLine="724"/>
        <w:jc w:val="both"/>
        <w:rPr>
          <w:rFonts w:ascii="Times New Roman" w:hAnsi="Times New Roman" w:cs="Times New Roman"/>
          <w:sz w:val="28"/>
          <w:szCs w:val="28"/>
        </w:rPr>
      </w:pPr>
      <w:r w:rsidRPr="009B1588">
        <w:rPr>
          <w:rFonts w:ascii="Times New Roman" w:hAnsi="Times New Roman" w:cs="Times New Roman"/>
          <w:sz w:val="28"/>
          <w:szCs w:val="28"/>
        </w:rPr>
        <w:t>БЗП</w:t>
      </w:r>
      <w:proofErr w:type="spellStart"/>
      <w:proofErr w:type="gramStart"/>
      <w:r w:rsidRPr="009B1588">
        <w:rPr>
          <w:rFonts w:ascii="Times New Roman" w:hAnsi="Times New Roman" w:cs="Times New Roman"/>
          <w:sz w:val="28"/>
          <w:szCs w:val="28"/>
          <w:vertAlign w:val="subscript"/>
          <w:lang w:val="en-US"/>
        </w:rPr>
        <w:t>i</w:t>
      </w:r>
      <w:proofErr w:type="spellEnd"/>
      <w:proofErr w:type="gramEnd"/>
      <w:r w:rsidRPr="009B1588">
        <w:rPr>
          <w:rFonts w:ascii="Times New Roman" w:hAnsi="Times New Roman" w:cs="Times New Roman"/>
          <w:sz w:val="28"/>
          <w:szCs w:val="28"/>
        </w:rPr>
        <w:t xml:space="preserve"> – плановое, прогнозное значение бюджетных затрат </w:t>
      </w:r>
      <w:proofErr w:type="spellStart"/>
      <w:r w:rsidRPr="009B1588">
        <w:rPr>
          <w:rFonts w:ascii="Times New Roman" w:hAnsi="Times New Roman" w:cs="Times New Roman"/>
          <w:sz w:val="28"/>
          <w:szCs w:val="28"/>
          <w:lang w:val="en-US"/>
        </w:rPr>
        <w:t>i</w:t>
      </w:r>
      <w:proofErr w:type="spellEnd"/>
      <w:r w:rsidRPr="009B1588">
        <w:rPr>
          <w:rFonts w:ascii="Times New Roman" w:hAnsi="Times New Roman" w:cs="Times New Roman"/>
          <w:sz w:val="28"/>
          <w:szCs w:val="28"/>
        </w:rPr>
        <w:t>-го мероприятия  Муниципальной программы.</w:t>
      </w:r>
    </w:p>
    <w:p w:rsidR="009B1588" w:rsidRPr="009B1588" w:rsidRDefault="009B1588" w:rsidP="009B1588">
      <w:pPr>
        <w:ind w:left="-15" w:firstLine="724"/>
        <w:jc w:val="both"/>
        <w:rPr>
          <w:rFonts w:ascii="Times New Roman" w:hAnsi="Times New Roman" w:cs="Times New Roman"/>
          <w:sz w:val="28"/>
          <w:szCs w:val="28"/>
        </w:rPr>
      </w:pPr>
    </w:p>
    <w:p w:rsidR="009B1588" w:rsidRPr="009B1588" w:rsidRDefault="009B1588" w:rsidP="009B1588">
      <w:pPr>
        <w:ind w:left="-15" w:firstLine="724"/>
        <w:jc w:val="both"/>
        <w:rPr>
          <w:rFonts w:ascii="Times New Roman" w:hAnsi="Times New Roman" w:cs="Times New Roman"/>
          <w:color w:val="000000"/>
          <w:sz w:val="28"/>
          <w:szCs w:val="28"/>
        </w:rPr>
      </w:pPr>
      <w:r w:rsidRPr="009B1588">
        <w:rPr>
          <w:rFonts w:ascii="Times New Roman" w:hAnsi="Times New Roman" w:cs="Times New Roman"/>
          <w:color w:val="000000"/>
          <w:sz w:val="28"/>
          <w:szCs w:val="28"/>
        </w:rPr>
        <w:t>Значение показателя КБЗ</w:t>
      </w:r>
      <w:proofErr w:type="spellStart"/>
      <w:proofErr w:type="gramStart"/>
      <w:r w:rsidRPr="009B1588">
        <w:rPr>
          <w:rFonts w:ascii="Times New Roman" w:hAnsi="Times New Roman" w:cs="Times New Roman"/>
          <w:color w:val="000000"/>
          <w:sz w:val="28"/>
          <w:szCs w:val="28"/>
          <w:vertAlign w:val="subscript"/>
          <w:lang w:val="en-US"/>
        </w:rPr>
        <w:t>i</w:t>
      </w:r>
      <w:proofErr w:type="spellEnd"/>
      <w:proofErr w:type="gramEnd"/>
      <w:r w:rsidRPr="009B1588">
        <w:rPr>
          <w:rFonts w:ascii="Times New Roman" w:hAnsi="Times New Roman" w:cs="Times New Roman"/>
          <w:color w:val="000000"/>
          <w:sz w:val="28"/>
          <w:szCs w:val="28"/>
        </w:rPr>
        <w:t xml:space="preserve"> должно быть больше либо равно 1.</w:t>
      </w:r>
    </w:p>
    <w:p w:rsidR="009B1588" w:rsidRDefault="009B1588" w:rsidP="009B1588">
      <w:pPr>
        <w:ind w:left="9498" w:right="53"/>
        <w:rPr>
          <w:sz w:val="28"/>
          <w:szCs w:val="28"/>
        </w:rPr>
      </w:pPr>
    </w:p>
    <w:p w:rsidR="009B1588" w:rsidRDefault="009B1588" w:rsidP="009B1588">
      <w:pPr>
        <w:ind w:left="9498" w:right="53"/>
        <w:rPr>
          <w:sz w:val="28"/>
          <w:szCs w:val="28"/>
        </w:rPr>
      </w:pPr>
    </w:p>
    <w:p w:rsidR="009B1588" w:rsidRDefault="009B1588" w:rsidP="009B1588">
      <w:pPr>
        <w:ind w:left="9498" w:right="53"/>
        <w:rPr>
          <w:sz w:val="28"/>
          <w:szCs w:val="28"/>
        </w:rPr>
      </w:pPr>
    </w:p>
    <w:p w:rsidR="009B1588" w:rsidRDefault="009B1588" w:rsidP="009B1588">
      <w:pPr>
        <w:ind w:left="9498" w:right="53"/>
        <w:rPr>
          <w:sz w:val="28"/>
          <w:szCs w:val="28"/>
        </w:rPr>
      </w:pPr>
    </w:p>
    <w:p w:rsidR="009B1588" w:rsidRDefault="009B1588" w:rsidP="009B1588">
      <w:pPr>
        <w:ind w:left="9498" w:right="53"/>
        <w:rPr>
          <w:sz w:val="28"/>
          <w:szCs w:val="28"/>
        </w:rPr>
      </w:pPr>
    </w:p>
    <w:p w:rsidR="009B1588" w:rsidRDefault="009B1588" w:rsidP="009B1588">
      <w:pPr>
        <w:ind w:left="9498" w:right="53"/>
        <w:rPr>
          <w:sz w:val="28"/>
          <w:szCs w:val="28"/>
        </w:rPr>
      </w:pPr>
    </w:p>
    <w:p w:rsidR="009B1588" w:rsidRDefault="009B1588" w:rsidP="009B1588">
      <w:pPr>
        <w:ind w:left="9498" w:right="53"/>
        <w:rPr>
          <w:sz w:val="28"/>
          <w:szCs w:val="28"/>
        </w:rPr>
      </w:pPr>
    </w:p>
    <w:p w:rsidR="009B1588" w:rsidRDefault="009B1588" w:rsidP="009B1588">
      <w:pPr>
        <w:ind w:left="9498" w:right="53"/>
        <w:rPr>
          <w:sz w:val="28"/>
          <w:szCs w:val="28"/>
        </w:rPr>
      </w:pPr>
    </w:p>
    <w:p w:rsidR="009B1588" w:rsidRDefault="009B1588" w:rsidP="009B1588">
      <w:pPr>
        <w:ind w:left="9498" w:right="53"/>
        <w:rPr>
          <w:sz w:val="28"/>
          <w:szCs w:val="28"/>
        </w:rPr>
      </w:pPr>
    </w:p>
    <w:p w:rsidR="009B1588" w:rsidRDefault="009B1588" w:rsidP="009B1588">
      <w:pPr>
        <w:ind w:left="9498" w:right="53"/>
        <w:rPr>
          <w:sz w:val="28"/>
          <w:szCs w:val="28"/>
        </w:rPr>
      </w:pPr>
    </w:p>
    <w:p w:rsidR="00691F68" w:rsidRDefault="00691F68" w:rsidP="009B1588">
      <w:pPr>
        <w:ind w:left="9498" w:right="53"/>
        <w:rPr>
          <w:sz w:val="28"/>
          <w:szCs w:val="28"/>
        </w:rPr>
      </w:pPr>
    </w:p>
    <w:p w:rsidR="00691F68" w:rsidRDefault="00691F68" w:rsidP="009B1588">
      <w:pPr>
        <w:ind w:left="9498" w:right="53"/>
        <w:rPr>
          <w:sz w:val="28"/>
          <w:szCs w:val="28"/>
        </w:rPr>
      </w:pPr>
    </w:p>
    <w:p w:rsidR="00691F68" w:rsidRDefault="00691F68" w:rsidP="009B1588">
      <w:pPr>
        <w:ind w:left="9498" w:right="53"/>
        <w:rPr>
          <w:sz w:val="28"/>
          <w:szCs w:val="28"/>
        </w:rPr>
      </w:pPr>
    </w:p>
    <w:p w:rsidR="00691F68" w:rsidRDefault="00691F68" w:rsidP="009B1588">
      <w:pPr>
        <w:ind w:left="9498" w:right="53"/>
        <w:rPr>
          <w:sz w:val="28"/>
          <w:szCs w:val="28"/>
        </w:rPr>
      </w:pPr>
    </w:p>
    <w:p w:rsidR="00691F68" w:rsidRDefault="00691F68" w:rsidP="009B1588">
      <w:pPr>
        <w:ind w:left="9498" w:right="53"/>
        <w:rPr>
          <w:sz w:val="28"/>
          <w:szCs w:val="28"/>
        </w:rPr>
      </w:pPr>
    </w:p>
    <w:p w:rsidR="00691F68" w:rsidRDefault="00691F68" w:rsidP="009B1588">
      <w:pPr>
        <w:ind w:left="9498" w:right="53"/>
        <w:rPr>
          <w:sz w:val="28"/>
          <w:szCs w:val="28"/>
        </w:rPr>
      </w:pPr>
    </w:p>
    <w:p w:rsidR="009B1588" w:rsidRPr="009B1588" w:rsidRDefault="009B1588" w:rsidP="009B1588">
      <w:pPr>
        <w:spacing w:line="240" w:lineRule="atLeast"/>
        <w:ind w:left="9498"/>
        <w:rPr>
          <w:rFonts w:ascii="Times New Roman" w:eastAsia="Calibri" w:hAnsi="Times New Roman" w:cs="Times New Roman"/>
          <w:sz w:val="28"/>
          <w:szCs w:val="28"/>
        </w:rPr>
      </w:pPr>
      <w:r w:rsidRPr="009B1588">
        <w:rPr>
          <w:rFonts w:ascii="Times New Roman" w:eastAsia="Calibri" w:hAnsi="Times New Roman" w:cs="Times New Roman"/>
          <w:sz w:val="28"/>
          <w:szCs w:val="28"/>
        </w:rPr>
        <w:lastRenderedPageBreak/>
        <w:t>Приложение 5</w:t>
      </w:r>
    </w:p>
    <w:p w:rsidR="009B1588" w:rsidRPr="009B1588" w:rsidRDefault="009B1588" w:rsidP="009B1588">
      <w:pPr>
        <w:spacing w:line="240" w:lineRule="atLeast"/>
        <w:ind w:left="9498"/>
        <w:rPr>
          <w:rFonts w:ascii="Times New Roman" w:eastAsia="Calibri" w:hAnsi="Times New Roman" w:cs="Times New Roman"/>
          <w:sz w:val="28"/>
          <w:szCs w:val="28"/>
        </w:rPr>
      </w:pPr>
      <w:r w:rsidRPr="009B1588">
        <w:rPr>
          <w:rFonts w:ascii="Times New Roman" w:eastAsia="Calibri" w:hAnsi="Times New Roman" w:cs="Times New Roman"/>
          <w:sz w:val="28"/>
          <w:szCs w:val="28"/>
        </w:rPr>
        <w:t>к Муниципальной программе</w:t>
      </w:r>
    </w:p>
    <w:p w:rsidR="009B1588" w:rsidRDefault="009B1588" w:rsidP="009B1588">
      <w:pPr>
        <w:ind w:left="9498" w:right="53"/>
        <w:rPr>
          <w:sz w:val="28"/>
          <w:szCs w:val="28"/>
        </w:rPr>
      </w:pPr>
    </w:p>
    <w:p w:rsidR="009B1588" w:rsidRPr="009B1588" w:rsidRDefault="009B1588" w:rsidP="009B1588">
      <w:pPr>
        <w:widowControl w:val="0"/>
        <w:autoSpaceDE w:val="0"/>
        <w:autoSpaceDN w:val="0"/>
        <w:adjustRightInd w:val="0"/>
        <w:jc w:val="center"/>
        <w:outlineLvl w:val="1"/>
        <w:rPr>
          <w:rFonts w:ascii="Times New Roman" w:hAnsi="Times New Roman" w:cs="Times New Roman"/>
          <w:sz w:val="28"/>
          <w:szCs w:val="28"/>
        </w:rPr>
      </w:pPr>
      <w:r w:rsidRPr="009B1588">
        <w:rPr>
          <w:rFonts w:ascii="Times New Roman" w:hAnsi="Times New Roman" w:cs="Times New Roman"/>
          <w:sz w:val="28"/>
          <w:szCs w:val="28"/>
        </w:rPr>
        <w:t xml:space="preserve">Ресурсное обеспечение и перечень мероприятий Муниципальной программы </w:t>
      </w:r>
    </w:p>
    <w:p w:rsidR="009B1588" w:rsidRPr="009B1588" w:rsidRDefault="009B1588" w:rsidP="009B1588">
      <w:pPr>
        <w:widowControl w:val="0"/>
        <w:autoSpaceDE w:val="0"/>
        <w:autoSpaceDN w:val="0"/>
        <w:adjustRightInd w:val="0"/>
        <w:jc w:val="center"/>
        <w:outlineLvl w:val="1"/>
        <w:rPr>
          <w:rFonts w:ascii="Times New Roman" w:hAnsi="Times New Roman" w:cs="Times New Roman"/>
          <w:sz w:val="28"/>
          <w:szCs w:val="28"/>
        </w:rPr>
      </w:pPr>
      <w:r w:rsidRPr="009B1588">
        <w:rPr>
          <w:rFonts w:ascii="Times New Roman" w:hAnsi="Times New Roman" w:cs="Times New Roman"/>
          <w:sz w:val="28"/>
          <w:szCs w:val="28"/>
        </w:rPr>
        <w:t>за счет средств бюджета района (тыс. руб.)</w:t>
      </w:r>
    </w:p>
    <w:p w:rsidR="009B1588" w:rsidRDefault="009B1588" w:rsidP="009B1588">
      <w:pPr>
        <w:widowControl w:val="0"/>
        <w:autoSpaceDE w:val="0"/>
        <w:autoSpaceDN w:val="0"/>
        <w:adjustRightInd w:val="0"/>
        <w:jc w:val="center"/>
        <w:outlineLvl w:val="1"/>
        <w:rPr>
          <w:sz w:val="28"/>
          <w:szCs w:val="28"/>
        </w:rPr>
      </w:pPr>
    </w:p>
    <w:tbl>
      <w:tblPr>
        <w:tblW w:w="1510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4193"/>
        <w:gridCol w:w="3320"/>
        <w:gridCol w:w="1134"/>
        <w:gridCol w:w="992"/>
        <w:gridCol w:w="992"/>
        <w:gridCol w:w="992"/>
        <w:gridCol w:w="1072"/>
      </w:tblGrid>
      <w:tr w:rsidR="009B1588" w:rsidRPr="007B00D3" w:rsidTr="009B1588">
        <w:tc>
          <w:tcPr>
            <w:tcW w:w="2411" w:type="dxa"/>
            <w:vMerge w:val="restart"/>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Статус</w:t>
            </w:r>
          </w:p>
        </w:tc>
        <w:tc>
          <w:tcPr>
            <w:tcW w:w="4193" w:type="dxa"/>
            <w:vMerge w:val="restart"/>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Наименование основного мероприятия</w:t>
            </w:r>
          </w:p>
        </w:tc>
        <w:tc>
          <w:tcPr>
            <w:tcW w:w="3320" w:type="dxa"/>
            <w:vMerge w:val="restart"/>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Ответственный исполнитель,</w:t>
            </w:r>
          </w:p>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Соисполнители</w:t>
            </w:r>
          </w:p>
        </w:tc>
        <w:tc>
          <w:tcPr>
            <w:tcW w:w="5182" w:type="dxa"/>
            <w:gridSpan w:val="5"/>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color w:val="000000"/>
                <w:sz w:val="24"/>
                <w:szCs w:val="24"/>
              </w:rPr>
              <w:t xml:space="preserve">Расходы (тыс. руб.), годы    </w:t>
            </w:r>
          </w:p>
        </w:tc>
      </w:tr>
      <w:tr w:rsidR="009B1588" w:rsidRPr="007B00D3" w:rsidTr="009B1588">
        <w:tc>
          <w:tcPr>
            <w:tcW w:w="2411" w:type="dxa"/>
            <w:vMerge/>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p>
        </w:tc>
        <w:tc>
          <w:tcPr>
            <w:tcW w:w="4193" w:type="dxa"/>
            <w:vMerge/>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p>
        </w:tc>
        <w:tc>
          <w:tcPr>
            <w:tcW w:w="3320" w:type="dxa"/>
            <w:vMerge/>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2016</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2017</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2018</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2019</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2020</w:t>
            </w:r>
          </w:p>
        </w:tc>
      </w:tr>
      <w:tr w:rsidR="009B1588" w:rsidRPr="007B00D3" w:rsidTr="009B1588">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1</w:t>
            </w:r>
          </w:p>
        </w:tc>
        <w:tc>
          <w:tcPr>
            <w:tcW w:w="4193"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2</w:t>
            </w:r>
          </w:p>
        </w:tc>
        <w:tc>
          <w:tcPr>
            <w:tcW w:w="3320"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3</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4</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5</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6</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7</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8</w:t>
            </w:r>
          </w:p>
        </w:tc>
      </w:tr>
      <w:tr w:rsidR="009B1588" w:rsidRPr="00BB1531" w:rsidTr="009B1588">
        <w:tc>
          <w:tcPr>
            <w:tcW w:w="2411" w:type="dxa"/>
            <w:vMerge w:val="restart"/>
            <w:shd w:val="clear" w:color="auto" w:fill="auto"/>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Программа</w:t>
            </w:r>
          </w:p>
        </w:tc>
        <w:tc>
          <w:tcPr>
            <w:tcW w:w="4193" w:type="dxa"/>
            <w:vMerge w:val="restart"/>
            <w:shd w:val="clear" w:color="auto" w:fill="auto"/>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Муниципальная программа «Градостроительная политика Череповецкого муниципального района на 2016-2020</w:t>
            </w:r>
            <w:r w:rsidRPr="009B1588">
              <w:rPr>
                <w:rFonts w:ascii="Times New Roman" w:eastAsia="Calibri" w:hAnsi="Times New Roman" w:cs="Times New Roman"/>
                <w:color w:val="FF0000"/>
                <w:sz w:val="24"/>
                <w:szCs w:val="24"/>
              </w:rPr>
              <w:t xml:space="preserve"> </w:t>
            </w:r>
            <w:r w:rsidRPr="009B1588">
              <w:rPr>
                <w:rFonts w:ascii="Times New Roman" w:eastAsia="Calibri" w:hAnsi="Times New Roman" w:cs="Times New Roman"/>
                <w:sz w:val="24"/>
                <w:szCs w:val="24"/>
              </w:rPr>
              <w:t>годы»</w:t>
            </w:r>
          </w:p>
        </w:tc>
        <w:tc>
          <w:tcPr>
            <w:tcW w:w="3320" w:type="dxa"/>
            <w:shd w:val="clear" w:color="auto" w:fill="auto"/>
          </w:tcPr>
          <w:p w:rsidR="009B1588" w:rsidRPr="009B1588" w:rsidRDefault="009B1588" w:rsidP="009B1588">
            <w:pPr>
              <w:widowControl w:val="0"/>
              <w:autoSpaceDE w:val="0"/>
              <w:autoSpaceDN w:val="0"/>
              <w:adjustRightInd w:val="0"/>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Всего</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1035,9</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1250,0</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1000,0</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700,0</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3980,0</w:t>
            </w:r>
          </w:p>
        </w:tc>
      </w:tr>
      <w:tr w:rsidR="009B1588" w:rsidRPr="0030076C" w:rsidTr="009B1588">
        <w:trPr>
          <w:trHeight w:val="413"/>
        </w:trPr>
        <w:tc>
          <w:tcPr>
            <w:tcW w:w="2411" w:type="dxa"/>
            <w:vMerge/>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p>
        </w:tc>
        <w:tc>
          <w:tcPr>
            <w:tcW w:w="4193" w:type="dxa"/>
            <w:vMerge/>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p>
        </w:tc>
        <w:tc>
          <w:tcPr>
            <w:tcW w:w="3320" w:type="dxa"/>
            <w:shd w:val="clear" w:color="auto" w:fill="auto"/>
          </w:tcPr>
          <w:p w:rsid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 xml:space="preserve">Управление архитектуры </w:t>
            </w:r>
          </w:p>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и градостроительства</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900,0</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900,0</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600,0</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3500,0</w:t>
            </w:r>
          </w:p>
        </w:tc>
      </w:tr>
      <w:tr w:rsidR="009B1588" w:rsidRPr="0030076C" w:rsidTr="009B1588">
        <w:trPr>
          <w:trHeight w:val="412"/>
        </w:trPr>
        <w:tc>
          <w:tcPr>
            <w:tcW w:w="2411" w:type="dxa"/>
            <w:vMerge/>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p>
        </w:tc>
        <w:tc>
          <w:tcPr>
            <w:tcW w:w="4193" w:type="dxa"/>
            <w:vMerge/>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p>
        </w:tc>
        <w:tc>
          <w:tcPr>
            <w:tcW w:w="3320" w:type="dxa"/>
            <w:shd w:val="clear" w:color="auto" w:fill="auto"/>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Комитет имущественных отношений (соисполнитель)</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350,0</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100,0</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100,0</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480,0</w:t>
            </w:r>
          </w:p>
        </w:tc>
      </w:tr>
      <w:tr w:rsidR="009B1588" w:rsidRPr="0030076C" w:rsidTr="009B1588">
        <w:trPr>
          <w:trHeight w:val="636"/>
        </w:trPr>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Основное мероприятие 1.</w:t>
            </w:r>
          </w:p>
        </w:tc>
        <w:tc>
          <w:tcPr>
            <w:tcW w:w="4193"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Утверждение документов территориального планирования района и поселений</w:t>
            </w:r>
          </w:p>
        </w:tc>
        <w:tc>
          <w:tcPr>
            <w:tcW w:w="3320" w:type="dxa"/>
            <w:shd w:val="clear" w:color="auto" w:fill="auto"/>
          </w:tcPr>
          <w:p w:rsid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 xml:space="preserve">Управление архитектуры </w:t>
            </w:r>
          </w:p>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и градостроительства</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1035,9</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jc w:val="center"/>
              <w:rPr>
                <w:rFonts w:ascii="Times New Roman"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rPr>
                <w:rFonts w:ascii="Times New Roman" w:hAnsi="Times New Roman" w:cs="Times New Roman"/>
                <w:sz w:val="24"/>
                <w:szCs w:val="24"/>
              </w:rPr>
            </w:pPr>
            <w:r w:rsidRPr="009B1588">
              <w:rPr>
                <w:rFonts w:ascii="Times New Roman" w:eastAsia="Calibri" w:hAnsi="Times New Roman" w:cs="Times New Roman"/>
                <w:b/>
                <w:sz w:val="24"/>
                <w:szCs w:val="24"/>
              </w:rPr>
              <w:t>300,0</w:t>
            </w:r>
          </w:p>
        </w:tc>
        <w:tc>
          <w:tcPr>
            <w:tcW w:w="1072" w:type="dxa"/>
            <w:shd w:val="clear" w:color="auto" w:fill="auto"/>
          </w:tcPr>
          <w:p w:rsidR="009B1588" w:rsidRPr="009B1588" w:rsidRDefault="009B1588" w:rsidP="009B1588">
            <w:pPr>
              <w:rPr>
                <w:rFonts w:ascii="Times New Roman" w:hAnsi="Times New Roman" w:cs="Times New Roman"/>
                <w:sz w:val="24"/>
                <w:szCs w:val="24"/>
              </w:rPr>
            </w:pPr>
            <w:r w:rsidRPr="009B1588">
              <w:rPr>
                <w:rFonts w:ascii="Times New Roman" w:eastAsia="Calibri" w:hAnsi="Times New Roman" w:cs="Times New Roman"/>
                <w:b/>
                <w:sz w:val="24"/>
                <w:szCs w:val="24"/>
              </w:rPr>
              <w:t>1000,0</w:t>
            </w:r>
          </w:p>
        </w:tc>
      </w:tr>
      <w:tr w:rsidR="009B1588" w:rsidRPr="00F83BF7" w:rsidTr="009B1588">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1.1</w:t>
            </w:r>
          </w:p>
        </w:tc>
        <w:tc>
          <w:tcPr>
            <w:tcW w:w="4193" w:type="dxa"/>
            <w:shd w:val="clear" w:color="auto" w:fill="auto"/>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Подготовка и утверждение документов территориального планирования муниципальных образований района</w:t>
            </w:r>
          </w:p>
        </w:tc>
        <w:tc>
          <w:tcPr>
            <w:tcW w:w="3320" w:type="dxa"/>
            <w:shd w:val="clear" w:color="auto" w:fill="auto"/>
          </w:tcPr>
          <w:p w:rsid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 xml:space="preserve">Управление архитектуры </w:t>
            </w:r>
          </w:p>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и градостроительства</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674,0</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r>
      <w:tr w:rsidR="009B1588" w:rsidRPr="00F83BF7" w:rsidTr="009B1588">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1.2</w:t>
            </w:r>
          </w:p>
        </w:tc>
        <w:tc>
          <w:tcPr>
            <w:tcW w:w="4193" w:type="dxa"/>
            <w:shd w:val="clear" w:color="auto" w:fill="auto"/>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Внесение изменений в документы территориального планирования муниципальных образований района</w:t>
            </w:r>
          </w:p>
        </w:tc>
        <w:tc>
          <w:tcPr>
            <w:tcW w:w="3320" w:type="dxa"/>
            <w:shd w:val="clear" w:color="auto" w:fill="auto"/>
          </w:tcPr>
          <w:p w:rsid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Управление архитектуры</w:t>
            </w:r>
          </w:p>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и градостроительства</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300,0</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300</w:t>
            </w:r>
          </w:p>
        </w:tc>
      </w:tr>
      <w:tr w:rsidR="009B1588" w:rsidRPr="00F83BF7" w:rsidTr="009B1588">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1.3</w:t>
            </w:r>
          </w:p>
        </w:tc>
        <w:tc>
          <w:tcPr>
            <w:tcW w:w="4193" w:type="dxa"/>
            <w:shd w:val="clear" w:color="auto" w:fill="auto"/>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Проведение работ по описанию местоположения и постановке на кадастровый учет границ населенных пунктов района</w:t>
            </w:r>
          </w:p>
        </w:tc>
        <w:tc>
          <w:tcPr>
            <w:tcW w:w="3320" w:type="dxa"/>
            <w:shd w:val="clear" w:color="auto" w:fill="auto"/>
          </w:tcPr>
          <w:p w:rsid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 xml:space="preserve">Управление архитектуры </w:t>
            </w:r>
          </w:p>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и градостроительства</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361,9</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700,0</w:t>
            </w:r>
          </w:p>
        </w:tc>
      </w:tr>
      <w:tr w:rsidR="009B1588" w:rsidRPr="00F83BF7" w:rsidTr="009B1588">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Основное мероприятие 2.</w:t>
            </w:r>
          </w:p>
        </w:tc>
        <w:tc>
          <w:tcPr>
            <w:tcW w:w="4193" w:type="dxa"/>
            <w:shd w:val="clear" w:color="auto" w:fill="auto"/>
          </w:tcPr>
          <w:p w:rsid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Утверждение правил землепользования и застройки поселений</w:t>
            </w:r>
          </w:p>
          <w:p w:rsidR="00691F68" w:rsidRPr="009B1588" w:rsidRDefault="00691F68" w:rsidP="009B1588">
            <w:pPr>
              <w:widowControl w:val="0"/>
              <w:autoSpaceDE w:val="0"/>
              <w:autoSpaceDN w:val="0"/>
              <w:adjustRightInd w:val="0"/>
              <w:jc w:val="center"/>
              <w:outlineLvl w:val="1"/>
              <w:rPr>
                <w:rFonts w:ascii="Times New Roman" w:eastAsia="Calibri" w:hAnsi="Times New Roman" w:cs="Times New Roman"/>
                <w:sz w:val="24"/>
                <w:szCs w:val="24"/>
              </w:rPr>
            </w:pPr>
          </w:p>
        </w:tc>
        <w:tc>
          <w:tcPr>
            <w:tcW w:w="3320" w:type="dxa"/>
            <w:shd w:val="clear" w:color="auto" w:fill="auto"/>
          </w:tcPr>
          <w:p w:rsid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 xml:space="preserve">Управление архитектуры </w:t>
            </w:r>
          </w:p>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и градостроительства</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w:t>
            </w:r>
          </w:p>
        </w:tc>
        <w:tc>
          <w:tcPr>
            <w:tcW w:w="992" w:type="dxa"/>
            <w:shd w:val="clear" w:color="auto" w:fill="auto"/>
          </w:tcPr>
          <w:p w:rsidR="009B1588" w:rsidRPr="009B1588" w:rsidRDefault="009B1588" w:rsidP="009B1588">
            <w:pPr>
              <w:jc w:val="center"/>
              <w:rPr>
                <w:rFonts w:ascii="Times New Roman"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jc w:val="center"/>
              <w:rPr>
                <w:rFonts w:ascii="Times New Roman"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rPr>
                <w:rFonts w:ascii="Times New Roman" w:hAnsi="Times New Roman" w:cs="Times New Roman"/>
                <w:sz w:val="24"/>
                <w:szCs w:val="24"/>
              </w:rPr>
            </w:pPr>
            <w:r w:rsidRPr="009B1588">
              <w:rPr>
                <w:rFonts w:ascii="Times New Roman" w:eastAsia="Calibri" w:hAnsi="Times New Roman" w:cs="Times New Roman"/>
                <w:b/>
                <w:sz w:val="24"/>
                <w:szCs w:val="24"/>
              </w:rPr>
              <w:t>300,0</w:t>
            </w:r>
          </w:p>
        </w:tc>
        <w:tc>
          <w:tcPr>
            <w:tcW w:w="1072" w:type="dxa"/>
            <w:shd w:val="clear" w:color="auto" w:fill="auto"/>
          </w:tcPr>
          <w:p w:rsidR="009B1588" w:rsidRPr="009B1588" w:rsidRDefault="009B1588" w:rsidP="009B1588">
            <w:pPr>
              <w:rPr>
                <w:rFonts w:ascii="Times New Roman" w:hAnsi="Times New Roman" w:cs="Times New Roman"/>
                <w:sz w:val="24"/>
                <w:szCs w:val="24"/>
              </w:rPr>
            </w:pPr>
            <w:r w:rsidRPr="009B1588">
              <w:rPr>
                <w:rFonts w:ascii="Times New Roman" w:eastAsia="Calibri" w:hAnsi="Times New Roman" w:cs="Times New Roman"/>
                <w:b/>
                <w:sz w:val="24"/>
                <w:szCs w:val="24"/>
              </w:rPr>
              <w:t>300,0</w:t>
            </w:r>
          </w:p>
        </w:tc>
      </w:tr>
      <w:tr w:rsidR="009B1588" w:rsidRPr="00F83BF7" w:rsidTr="009B1588">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lastRenderedPageBreak/>
              <w:t>Мероприятие 2.1</w:t>
            </w:r>
          </w:p>
        </w:tc>
        <w:tc>
          <w:tcPr>
            <w:tcW w:w="4193" w:type="dxa"/>
            <w:shd w:val="clear" w:color="auto" w:fill="auto"/>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Подготовка и утверждение правил землепользования и застройки муниципальных образований района</w:t>
            </w:r>
          </w:p>
        </w:tc>
        <w:tc>
          <w:tcPr>
            <w:tcW w:w="3320" w:type="dxa"/>
            <w:shd w:val="clear" w:color="auto" w:fill="auto"/>
          </w:tcPr>
          <w:p w:rsid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 xml:space="preserve">Управление архитектуры </w:t>
            </w:r>
          </w:p>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и градостроительства</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r>
      <w:tr w:rsidR="009B1588" w:rsidRPr="00F83BF7" w:rsidTr="009B1588">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2.2</w:t>
            </w:r>
          </w:p>
        </w:tc>
        <w:tc>
          <w:tcPr>
            <w:tcW w:w="4193" w:type="dxa"/>
            <w:shd w:val="clear" w:color="auto" w:fill="auto"/>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Внесение изменений в правила землепользования и застройки муниципальных образований района</w:t>
            </w:r>
          </w:p>
        </w:tc>
        <w:tc>
          <w:tcPr>
            <w:tcW w:w="3320" w:type="dxa"/>
            <w:shd w:val="clear" w:color="auto" w:fill="auto"/>
          </w:tcPr>
          <w:p w:rsid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 xml:space="preserve">Управление архитектуры </w:t>
            </w:r>
          </w:p>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и градостроительства</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300,0</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300,0</w:t>
            </w:r>
          </w:p>
        </w:tc>
      </w:tr>
      <w:tr w:rsidR="009B1588" w:rsidRPr="00F83BF7" w:rsidTr="009B1588">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Основное мероприятие 3.</w:t>
            </w:r>
          </w:p>
        </w:tc>
        <w:tc>
          <w:tcPr>
            <w:tcW w:w="4193"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Подготовка документации по планировке территорий</w:t>
            </w:r>
          </w:p>
        </w:tc>
        <w:tc>
          <w:tcPr>
            <w:tcW w:w="3320" w:type="dxa"/>
            <w:shd w:val="clear" w:color="auto" w:fill="auto"/>
          </w:tcPr>
          <w:p w:rsid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 xml:space="preserve">Управление архитектуры </w:t>
            </w:r>
          </w:p>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и градостроительства</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630,0</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900,0</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sz w:val="24"/>
                <w:szCs w:val="24"/>
              </w:rPr>
              <w:t>-</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1200,0</w:t>
            </w:r>
          </w:p>
        </w:tc>
      </w:tr>
      <w:tr w:rsidR="009B1588" w:rsidRPr="00F83BF7" w:rsidTr="009B1588">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3.1</w:t>
            </w:r>
          </w:p>
        </w:tc>
        <w:tc>
          <w:tcPr>
            <w:tcW w:w="4193" w:type="dxa"/>
            <w:shd w:val="clear" w:color="auto" w:fill="auto"/>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Подготовка документации по планировке территорий</w:t>
            </w:r>
          </w:p>
        </w:tc>
        <w:tc>
          <w:tcPr>
            <w:tcW w:w="3320" w:type="dxa"/>
            <w:shd w:val="clear" w:color="auto" w:fill="auto"/>
          </w:tcPr>
          <w:p w:rsid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 xml:space="preserve">Управление архитектуры </w:t>
            </w:r>
          </w:p>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и градостроительства</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630,0</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900,0</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1200,0</w:t>
            </w:r>
          </w:p>
        </w:tc>
      </w:tr>
      <w:tr w:rsidR="009B1588" w:rsidRPr="00F83BF7" w:rsidTr="009B1588">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Основное мероприятие 4.</w:t>
            </w:r>
          </w:p>
        </w:tc>
        <w:tc>
          <w:tcPr>
            <w:tcW w:w="4193" w:type="dxa"/>
            <w:shd w:val="clear" w:color="auto" w:fill="auto"/>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Утверждение местных нормативов градостроительного проектирования района и поселений</w:t>
            </w:r>
          </w:p>
        </w:tc>
        <w:tc>
          <w:tcPr>
            <w:tcW w:w="3320" w:type="dxa"/>
            <w:shd w:val="clear" w:color="auto" w:fill="auto"/>
          </w:tcPr>
          <w:p w:rsid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 xml:space="preserve">Управление архитектуры </w:t>
            </w:r>
          </w:p>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и градостроительства</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270,0</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r>
      <w:tr w:rsidR="009B1588" w:rsidRPr="00F83BF7" w:rsidTr="009B1588">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4.1</w:t>
            </w:r>
          </w:p>
        </w:tc>
        <w:tc>
          <w:tcPr>
            <w:tcW w:w="4193" w:type="dxa"/>
            <w:shd w:val="clear" w:color="auto" w:fill="auto"/>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Подготовка и утверждение нормативов градостроительного проектирования муниципальных образований района</w:t>
            </w:r>
          </w:p>
        </w:tc>
        <w:tc>
          <w:tcPr>
            <w:tcW w:w="3320" w:type="dxa"/>
            <w:shd w:val="clear" w:color="auto" w:fill="auto"/>
          </w:tcPr>
          <w:p w:rsid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 xml:space="preserve">Управление архитектуры </w:t>
            </w:r>
          </w:p>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и градостроительства</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270,0</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r>
      <w:tr w:rsidR="009B1588" w:rsidRPr="00F83BF7" w:rsidTr="009B1588">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Основное мероприятие 5.</w:t>
            </w:r>
          </w:p>
        </w:tc>
        <w:tc>
          <w:tcPr>
            <w:tcW w:w="4193"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Ведение информационной системы обеспечения градостроительной деятельности района</w:t>
            </w:r>
          </w:p>
        </w:tc>
        <w:tc>
          <w:tcPr>
            <w:tcW w:w="3320" w:type="dxa"/>
            <w:shd w:val="clear" w:color="auto" w:fill="auto"/>
          </w:tcPr>
          <w:p w:rsid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 xml:space="preserve">Управление архитектуры </w:t>
            </w:r>
          </w:p>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и градостроительства</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700,0</w:t>
            </w:r>
          </w:p>
        </w:tc>
      </w:tr>
      <w:tr w:rsidR="009B1588" w:rsidRPr="00F83BF7" w:rsidTr="009B1588">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5.1</w:t>
            </w:r>
          </w:p>
        </w:tc>
        <w:tc>
          <w:tcPr>
            <w:tcW w:w="4193" w:type="dxa"/>
            <w:shd w:val="clear" w:color="auto" w:fill="auto"/>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 xml:space="preserve">Приобретение сервера и </w:t>
            </w:r>
            <w:proofErr w:type="spellStart"/>
            <w:r w:rsidRPr="009B1588">
              <w:rPr>
                <w:rFonts w:ascii="Times New Roman" w:eastAsia="Calibri" w:hAnsi="Times New Roman" w:cs="Times New Roman"/>
                <w:sz w:val="24"/>
                <w:szCs w:val="24"/>
              </w:rPr>
              <w:t>програмного</w:t>
            </w:r>
            <w:proofErr w:type="spellEnd"/>
            <w:r w:rsidRPr="009B1588">
              <w:rPr>
                <w:rFonts w:ascii="Times New Roman" w:eastAsia="Calibri" w:hAnsi="Times New Roman" w:cs="Times New Roman"/>
                <w:sz w:val="24"/>
                <w:szCs w:val="24"/>
              </w:rPr>
              <w:t xml:space="preserve"> обеспечения в целях </w:t>
            </w:r>
            <w:proofErr w:type="gramStart"/>
            <w:r w:rsidRPr="009B1588">
              <w:rPr>
                <w:rFonts w:ascii="Times New Roman" w:eastAsia="Calibri" w:hAnsi="Times New Roman" w:cs="Times New Roman"/>
                <w:sz w:val="24"/>
                <w:szCs w:val="24"/>
              </w:rPr>
              <w:t>обеспечения ведения информационной системы обеспечения градостроительной деятельности</w:t>
            </w:r>
            <w:proofErr w:type="gramEnd"/>
            <w:r w:rsidRPr="009B1588">
              <w:rPr>
                <w:rFonts w:ascii="Times New Roman" w:eastAsia="Calibri" w:hAnsi="Times New Roman" w:cs="Times New Roman"/>
                <w:sz w:val="24"/>
                <w:szCs w:val="24"/>
              </w:rPr>
              <w:t xml:space="preserve"> района</w:t>
            </w:r>
          </w:p>
        </w:tc>
        <w:tc>
          <w:tcPr>
            <w:tcW w:w="3320" w:type="dxa"/>
            <w:shd w:val="clear" w:color="auto" w:fill="auto"/>
          </w:tcPr>
          <w:p w:rsid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 xml:space="preserve">Управление архитектуры </w:t>
            </w:r>
          </w:p>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и градостроительства</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r>
      <w:tr w:rsidR="009B1588" w:rsidRPr="00F83BF7" w:rsidTr="009B1588">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5.2</w:t>
            </w:r>
          </w:p>
        </w:tc>
        <w:tc>
          <w:tcPr>
            <w:tcW w:w="4193" w:type="dxa"/>
            <w:shd w:val="clear" w:color="auto" w:fill="auto"/>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Выполнение аэрофотосъемки, космических снимков, топографической съемки территорий района</w:t>
            </w:r>
          </w:p>
        </w:tc>
        <w:tc>
          <w:tcPr>
            <w:tcW w:w="3320" w:type="dxa"/>
            <w:shd w:val="clear" w:color="auto" w:fill="auto"/>
          </w:tcPr>
          <w:p w:rsid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 xml:space="preserve">Управление архитектуры </w:t>
            </w:r>
          </w:p>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и градостроительства</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700,0</w:t>
            </w:r>
          </w:p>
        </w:tc>
      </w:tr>
      <w:tr w:rsidR="009B1588" w:rsidRPr="00F83BF7" w:rsidTr="009B1588">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Основное мероприятие 6.</w:t>
            </w:r>
          </w:p>
        </w:tc>
        <w:tc>
          <w:tcPr>
            <w:tcW w:w="4193"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Совершенствование архитектурного облика территорий района</w:t>
            </w:r>
          </w:p>
        </w:tc>
        <w:tc>
          <w:tcPr>
            <w:tcW w:w="3320"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Управление архитектуры и градостроительства,</w:t>
            </w:r>
          </w:p>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 xml:space="preserve">Комитет имущественных </w:t>
            </w:r>
            <w:r w:rsidRPr="009B1588">
              <w:rPr>
                <w:rFonts w:ascii="Times New Roman" w:eastAsia="Calibri" w:hAnsi="Times New Roman" w:cs="Times New Roman"/>
                <w:b/>
                <w:sz w:val="24"/>
                <w:szCs w:val="24"/>
              </w:rPr>
              <w:lastRenderedPageBreak/>
              <w:t>отношений (соисполнитель)</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lastRenderedPageBreak/>
              <w:t>-</w:t>
            </w:r>
          </w:p>
        </w:tc>
        <w:tc>
          <w:tcPr>
            <w:tcW w:w="99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350,0</w:t>
            </w:r>
          </w:p>
        </w:tc>
        <w:tc>
          <w:tcPr>
            <w:tcW w:w="992" w:type="dxa"/>
            <w:shd w:val="clear" w:color="auto" w:fill="auto"/>
          </w:tcPr>
          <w:p w:rsidR="009B1588" w:rsidRPr="009B1588" w:rsidRDefault="009B1588" w:rsidP="009B1588">
            <w:pPr>
              <w:jc w:val="center"/>
              <w:rPr>
                <w:rFonts w:ascii="Times New Roman" w:hAnsi="Times New Roman" w:cs="Times New Roman"/>
                <w:sz w:val="24"/>
                <w:szCs w:val="24"/>
              </w:rPr>
            </w:pPr>
            <w:r w:rsidRPr="009B1588">
              <w:rPr>
                <w:rFonts w:ascii="Times New Roman" w:eastAsia="Calibri" w:hAnsi="Times New Roman" w:cs="Times New Roman"/>
                <w:b/>
                <w:sz w:val="24"/>
                <w:szCs w:val="24"/>
              </w:rPr>
              <w:t>100,0</w:t>
            </w:r>
          </w:p>
        </w:tc>
        <w:tc>
          <w:tcPr>
            <w:tcW w:w="992" w:type="dxa"/>
            <w:shd w:val="clear" w:color="auto" w:fill="auto"/>
          </w:tcPr>
          <w:p w:rsidR="009B1588" w:rsidRPr="009B1588" w:rsidRDefault="009B1588" w:rsidP="009B1588">
            <w:pPr>
              <w:jc w:val="center"/>
              <w:rPr>
                <w:rFonts w:ascii="Times New Roman" w:hAnsi="Times New Roman" w:cs="Times New Roman"/>
                <w:sz w:val="24"/>
                <w:szCs w:val="24"/>
              </w:rPr>
            </w:pPr>
            <w:r w:rsidRPr="009B1588">
              <w:rPr>
                <w:rFonts w:ascii="Times New Roman" w:eastAsia="Calibri" w:hAnsi="Times New Roman" w:cs="Times New Roman"/>
                <w:b/>
                <w:sz w:val="24"/>
                <w:szCs w:val="24"/>
              </w:rPr>
              <w:t>100,0</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b/>
                <w:sz w:val="24"/>
                <w:szCs w:val="24"/>
              </w:rPr>
            </w:pPr>
            <w:r w:rsidRPr="009B1588">
              <w:rPr>
                <w:rFonts w:ascii="Times New Roman" w:eastAsia="Calibri" w:hAnsi="Times New Roman" w:cs="Times New Roman"/>
                <w:b/>
                <w:sz w:val="24"/>
                <w:szCs w:val="24"/>
              </w:rPr>
              <w:t>780,0</w:t>
            </w:r>
          </w:p>
        </w:tc>
      </w:tr>
      <w:tr w:rsidR="009B1588" w:rsidRPr="00F83BF7" w:rsidTr="009B1588">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lastRenderedPageBreak/>
              <w:t>Мероприятие 6.1</w:t>
            </w:r>
          </w:p>
        </w:tc>
        <w:tc>
          <w:tcPr>
            <w:tcW w:w="4193" w:type="dxa"/>
            <w:shd w:val="clear" w:color="auto" w:fill="auto"/>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Внесение изменений в схему размещения рекламных конструкций на территории Череповецкого муниципального района</w:t>
            </w:r>
          </w:p>
        </w:tc>
        <w:tc>
          <w:tcPr>
            <w:tcW w:w="3320"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Управление архитектуры и градостроительства,</w:t>
            </w:r>
          </w:p>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Комитет имущественных отношений (соисполнитель)</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jc w:val="center"/>
              <w:rPr>
                <w:rFonts w:ascii="Times New Roman" w:hAnsi="Times New Roman" w:cs="Times New Roman"/>
                <w:sz w:val="24"/>
                <w:szCs w:val="24"/>
              </w:rPr>
            </w:pPr>
            <w:r w:rsidRPr="009B1588">
              <w:rPr>
                <w:rFonts w:ascii="Times New Roman" w:eastAsia="Calibri" w:hAnsi="Times New Roman" w:cs="Times New Roman"/>
                <w:sz w:val="24"/>
                <w:szCs w:val="24"/>
              </w:rPr>
              <w:t>250,0</w:t>
            </w:r>
          </w:p>
        </w:tc>
        <w:tc>
          <w:tcPr>
            <w:tcW w:w="992" w:type="dxa"/>
            <w:shd w:val="clear" w:color="auto" w:fill="auto"/>
          </w:tcPr>
          <w:p w:rsidR="009B1588" w:rsidRPr="009B1588" w:rsidRDefault="009B1588" w:rsidP="009B1588">
            <w:pPr>
              <w:rPr>
                <w:rFonts w:ascii="Times New Roman" w:hAnsi="Times New Roman" w:cs="Times New Roman"/>
                <w:sz w:val="24"/>
                <w:szCs w:val="24"/>
              </w:rPr>
            </w:pPr>
            <w:r w:rsidRPr="009B1588">
              <w:rPr>
                <w:rFonts w:ascii="Times New Roman" w:eastAsia="Calibri" w:hAnsi="Times New Roman" w:cs="Times New Roman"/>
                <w:sz w:val="24"/>
                <w:szCs w:val="24"/>
              </w:rPr>
              <w:t>100,00</w:t>
            </w:r>
          </w:p>
        </w:tc>
        <w:tc>
          <w:tcPr>
            <w:tcW w:w="992" w:type="dxa"/>
            <w:shd w:val="clear" w:color="auto" w:fill="auto"/>
          </w:tcPr>
          <w:p w:rsidR="009B1588" w:rsidRPr="009B1588" w:rsidRDefault="009B1588" w:rsidP="009B1588">
            <w:pPr>
              <w:rPr>
                <w:rFonts w:ascii="Times New Roman" w:hAnsi="Times New Roman" w:cs="Times New Roman"/>
                <w:sz w:val="24"/>
                <w:szCs w:val="24"/>
              </w:rPr>
            </w:pPr>
            <w:r w:rsidRPr="009B1588">
              <w:rPr>
                <w:rFonts w:ascii="Times New Roman" w:eastAsia="Calibri" w:hAnsi="Times New Roman" w:cs="Times New Roman"/>
                <w:sz w:val="24"/>
                <w:szCs w:val="24"/>
              </w:rPr>
              <w:t>100,00</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80,00</w:t>
            </w:r>
          </w:p>
        </w:tc>
      </w:tr>
      <w:tr w:rsidR="009B1588" w:rsidRPr="00F83BF7" w:rsidTr="009B1588">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6.2</w:t>
            </w:r>
          </w:p>
        </w:tc>
        <w:tc>
          <w:tcPr>
            <w:tcW w:w="4193" w:type="dxa"/>
            <w:shd w:val="clear" w:color="auto" w:fill="auto"/>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Демонтаж (снос) самовольно установленных рекламных конструкций на территории района</w:t>
            </w:r>
          </w:p>
        </w:tc>
        <w:tc>
          <w:tcPr>
            <w:tcW w:w="3320"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Управление архитектуры и градостроительства,</w:t>
            </w:r>
          </w:p>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Комитет имущественных отношений (соисполнитель)</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jc w:val="center"/>
              <w:rPr>
                <w:rFonts w:ascii="Times New Roman" w:eastAsia="Calibri" w:hAnsi="Times New Roman" w:cs="Times New Roman"/>
                <w:sz w:val="24"/>
                <w:szCs w:val="24"/>
              </w:rPr>
            </w:pPr>
            <w:r w:rsidRPr="009B1588">
              <w:rPr>
                <w:rFonts w:ascii="Times New Roman" w:eastAsia="Calibri" w:hAnsi="Times New Roman" w:cs="Times New Roman"/>
                <w:sz w:val="24"/>
                <w:szCs w:val="24"/>
              </w:rPr>
              <w:t>100,0</w:t>
            </w:r>
          </w:p>
        </w:tc>
        <w:tc>
          <w:tcPr>
            <w:tcW w:w="992" w:type="dxa"/>
            <w:shd w:val="clear" w:color="auto" w:fill="auto"/>
          </w:tcPr>
          <w:p w:rsidR="009B1588" w:rsidRPr="009B1588" w:rsidRDefault="009B1588" w:rsidP="009B1588">
            <w:pPr>
              <w:jc w:val="center"/>
              <w:rPr>
                <w:rFonts w:ascii="Times New Roman"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jc w:val="center"/>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400,00</w:t>
            </w:r>
          </w:p>
        </w:tc>
      </w:tr>
      <w:tr w:rsidR="009B1588" w:rsidRPr="00F83BF7" w:rsidTr="009B1588">
        <w:tc>
          <w:tcPr>
            <w:tcW w:w="2411"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6.3</w:t>
            </w:r>
          </w:p>
        </w:tc>
        <w:tc>
          <w:tcPr>
            <w:tcW w:w="4193" w:type="dxa"/>
            <w:shd w:val="clear" w:color="auto" w:fill="auto"/>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Разработка проектов благоустройства территорий, концепций дизайнерского и архитектурно-художественного облика, градостроительного развития территорий района</w:t>
            </w:r>
          </w:p>
        </w:tc>
        <w:tc>
          <w:tcPr>
            <w:tcW w:w="3320"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Управление архитектуры и градостроительства</w:t>
            </w:r>
          </w:p>
        </w:tc>
        <w:tc>
          <w:tcPr>
            <w:tcW w:w="1134"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jc w:val="center"/>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jc w:val="center"/>
              <w:rPr>
                <w:rFonts w:ascii="Times New Roman" w:hAnsi="Times New Roman" w:cs="Times New Roman"/>
                <w:sz w:val="24"/>
                <w:szCs w:val="24"/>
              </w:rPr>
            </w:pPr>
            <w:r w:rsidRPr="009B1588">
              <w:rPr>
                <w:rFonts w:ascii="Times New Roman" w:eastAsia="Calibri" w:hAnsi="Times New Roman" w:cs="Times New Roman"/>
                <w:sz w:val="24"/>
                <w:szCs w:val="24"/>
              </w:rPr>
              <w:t>-</w:t>
            </w:r>
          </w:p>
        </w:tc>
        <w:tc>
          <w:tcPr>
            <w:tcW w:w="992" w:type="dxa"/>
            <w:shd w:val="clear" w:color="auto" w:fill="auto"/>
          </w:tcPr>
          <w:p w:rsidR="009B1588" w:rsidRPr="009B1588" w:rsidRDefault="009B1588" w:rsidP="009B1588">
            <w:pPr>
              <w:jc w:val="center"/>
              <w:rPr>
                <w:rFonts w:ascii="Times New Roman" w:eastAsia="Calibri" w:hAnsi="Times New Roman" w:cs="Times New Roman"/>
                <w:sz w:val="24"/>
                <w:szCs w:val="24"/>
              </w:rPr>
            </w:pPr>
            <w:r w:rsidRPr="009B1588">
              <w:rPr>
                <w:rFonts w:ascii="Times New Roman" w:eastAsia="Calibri" w:hAnsi="Times New Roman" w:cs="Times New Roman"/>
                <w:sz w:val="24"/>
                <w:szCs w:val="24"/>
              </w:rPr>
              <w:t>-</w:t>
            </w:r>
          </w:p>
        </w:tc>
        <w:tc>
          <w:tcPr>
            <w:tcW w:w="1072" w:type="dxa"/>
            <w:shd w:val="clear" w:color="auto" w:fill="auto"/>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300,00</w:t>
            </w:r>
          </w:p>
        </w:tc>
      </w:tr>
    </w:tbl>
    <w:p w:rsidR="009B1588" w:rsidRDefault="009B1588" w:rsidP="009B1588">
      <w:pPr>
        <w:ind w:left="142" w:right="53"/>
        <w:rPr>
          <w:sz w:val="28"/>
          <w:szCs w:val="28"/>
        </w:rPr>
      </w:pPr>
    </w:p>
    <w:p w:rsidR="009B1588" w:rsidRDefault="009B1588" w:rsidP="009B1588">
      <w:pPr>
        <w:ind w:left="142" w:right="53"/>
        <w:rPr>
          <w:sz w:val="28"/>
          <w:szCs w:val="28"/>
        </w:rPr>
      </w:pPr>
    </w:p>
    <w:p w:rsidR="009B1588" w:rsidRDefault="009B1588" w:rsidP="009B1588">
      <w:pPr>
        <w:ind w:left="142" w:right="53"/>
        <w:rPr>
          <w:sz w:val="28"/>
          <w:szCs w:val="28"/>
        </w:rPr>
      </w:pPr>
    </w:p>
    <w:p w:rsidR="009B1588" w:rsidRDefault="009B1588" w:rsidP="009B1588">
      <w:pPr>
        <w:ind w:left="142" w:right="53"/>
        <w:rPr>
          <w:sz w:val="28"/>
          <w:szCs w:val="28"/>
        </w:rPr>
      </w:pPr>
    </w:p>
    <w:p w:rsidR="009B1588" w:rsidRDefault="009B1588" w:rsidP="009B1588">
      <w:pPr>
        <w:ind w:left="142" w:right="53"/>
        <w:rPr>
          <w:sz w:val="28"/>
          <w:szCs w:val="28"/>
        </w:rPr>
      </w:pPr>
    </w:p>
    <w:p w:rsidR="009B1588" w:rsidRDefault="009B1588" w:rsidP="009B1588">
      <w:pPr>
        <w:ind w:left="142" w:right="53"/>
        <w:rPr>
          <w:sz w:val="28"/>
          <w:szCs w:val="28"/>
        </w:rPr>
      </w:pPr>
    </w:p>
    <w:p w:rsidR="009B1588" w:rsidRDefault="009B1588" w:rsidP="009B1588">
      <w:pPr>
        <w:ind w:left="142" w:right="53"/>
        <w:rPr>
          <w:sz w:val="28"/>
          <w:szCs w:val="28"/>
        </w:rPr>
      </w:pPr>
    </w:p>
    <w:p w:rsidR="009B1588" w:rsidRDefault="009B1588" w:rsidP="009B1588">
      <w:pPr>
        <w:ind w:left="142" w:right="53"/>
        <w:rPr>
          <w:sz w:val="28"/>
          <w:szCs w:val="28"/>
        </w:rPr>
      </w:pPr>
    </w:p>
    <w:p w:rsidR="009B1588" w:rsidRDefault="009B1588" w:rsidP="009B1588">
      <w:pPr>
        <w:ind w:left="142" w:right="53"/>
        <w:rPr>
          <w:sz w:val="28"/>
          <w:szCs w:val="28"/>
        </w:rPr>
      </w:pPr>
    </w:p>
    <w:p w:rsidR="009B1588" w:rsidRDefault="009B1588" w:rsidP="009B1588">
      <w:pPr>
        <w:ind w:left="142" w:right="53"/>
        <w:rPr>
          <w:sz w:val="28"/>
          <w:szCs w:val="28"/>
        </w:rPr>
      </w:pPr>
    </w:p>
    <w:p w:rsidR="009B1588" w:rsidRDefault="009B1588" w:rsidP="009B1588">
      <w:pPr>
        <w:ind w:left="142" w:right="53"/>
        <w:rPr>
          <w:sz w:val="28"/>
          <w:szCs w:val="28"/>
        </w:rPr>
      </w:pPr>
    </w:p>
    <w:p w:rsidR="00691F68" w:rsidRDefault="00691F68" w:rsidP="009B1588">
      <w:pPr>
        <w:ind w:left="142" w:right="53"/>
        <w:rPr>
          <w:sz w:val="28"/>
          <w:szCs w:val="28"/>
        </w:rPr>
      </w:pPr>
    </w:p>
    <w:p w:rsidR="00691F68" w:rsidRDefault="00691F68" w:rsidP="009B1588">
      <w:pPr>
        <w:ind w:left="142" w:right="53"/>
        <w:rPr>
          <w:sz w:val="28"/>
          <w:szCs w:val="28"/>
        </w:rPr>
      </w:pPr>
    </w:p>
    <w:p w:rsidR="00691F68" w:rsidRDefault="00691F68" w:rsidP="009B1588">
      <w:pPr>
        <w:ind w:left="142" w:right="53"/>
        <w:rPr>
          <w:sz w:val="28"/>
          <w:szCs w:val="28"/>
        </w:rPr>
      </w:pPr>
    </w:p>
    <w:p w:rsidR="009B1588" w:rsidRDefault="009B1588" w:rsidP="009B1588">
      <w:pPr>
        <w:ind w:left="142" w:right="53"/>
        <w:rPr>
          <w:sz w:val="28"/>
          <w:szCs w:val="28"/>
        </w:rPr>
      </w:pPr>
    </w:p>
    <w:p w:rsidR="009B1588" w:rsidRPr="009B1588" w:rsidRDefault="009B1588" w:rsidP="009B1588">
      <w:pPr>
        <w:spacing w:line="240" w:lineRule="atLeast"/>
        <w:ind w:left="9498"/>
        <w:rPr>
          <w:rFonts w:ascii="Times New Roman" w:eastAsia="Calibri" w:hAnsi="Times New Roman" w:cs="Times New Roman"/>
          <w:sz w:val="28"/>
          <w:szCs w:val="28"/>
        </w:rPr>
      </w:pPr>
      <w:r w:rsidRPr="009B1588">
        <w:rPr>
          <w:rFonts w:ascii="Times New Roman" w:eastAsia="Calibri" w:hAnsi="Times New Roman" w:cs="Times New Roman"/>
          <w:sz w:val="28"/>
          <w:szCs w:val="28"/>
        </w:rPr>
        <w:lastRenderedPageBreak/>
        <w:t>Приложение 6</w:t>
      </w:r>
    </w:p>
    <w:p w:rsidR="009B1588" w:rsidRPr="009B1588" w:rsidRDefault="009B1588" w:rsidP="009B1588">
      <w:pPr>
        <w:spacing w:line="240" w:lineRule="atLeast"/>
        <w:ind w:left="9498"/>
        <w:rPr>
          <w:rFonts w:ascii="Times New Roman" w:eastAsia="Calibri" w:hAnsi="Times New Roman" w:cs="Times New Roman"/>
          <w:sz w:val="28"/>
          <w:szCs w:val="28"/>
        </w:rPr>
      </w:pPr>
      <w:r w:rsidRPr="009B1588">
        <w:rPr>
          <w:rFonts w:ascii="Times New Roman" w:eastAsia="Calibri" w:hAnsi="Times New Roman" w:cs="Times New Roman"/>
          <w:sz w:val="28"/>
          <w:szCs w:val="28"/>
        </w:rPr>
        <w:t>к Муниципальной программе</w:t>
      </w:r>
    </w:p>
    <w:p w:rsidR="009B1588" w:rsidRPr="009B1588" w:rsidRDefault="009B1588" w:rsidP="009B1588">
      <w:pPr>
        <w:ind w:left="9498" w:right="53"/>
        <w:rPr>
          <w:rFonts w:ascii="Times New Roman" w:eastAsia="Calibri" w:hAnsi="Times New Roman" w:cs="Times New Roman"/>
          <w:sz w:val="28"/>
          <w:szCs w:val="28"/>
        </w:rPr>
      </w:pPr>
    </w:p>
    <w:p w:rsidR="009B1588" w:rsidRPr="009B1588" w:rsidRDefault="009B1588" w:rsidP="009B1588">
      <w:pPr>
        <w:ind w:right="53"/>
        <w:jc w:val="center"/>
        <w:rPr>
          <w:rFonts w:ascii="Times New Roman" w:hAnsi="Times New Roman" w:cs="Times New Roman"/>
          <w:sz w:val="28"/>
          <w:szCs w:val="28"/>
        </w:rPr>
      </w:pPr>
      <w:r w:rsidRPr="009B1588">
        <w:rPr>
          <w:rFonts w:ascii="Times New Roman" w:hAnsi="Times New Roman" w:cs="Times New Roman"/>
          <w:sz w:val="28"/>
          <w:szCs w:val="28"/>
        </w:rPr>
        <w:t>План реализации Муниципальной программы</w:t>
      </w:r>
    </w:p>
    <w:p w:rsidR="009B1588" w:rsidRDefault="009B1588" w:rsidP="009B1588">
      <w:pPr>
        <w:ind w:right="53"/>
        <w:jc w:val="center"/>
        <w:rPr>
          <w:sz w:val="28"/>
          <w:szCs w:val="28"/>
        </w:rPr>
      </w:pPr>
    </w:p>
    <w:tbl>
      <w:tblPr>
        <w:tblW w:w="15309" w:type="dxa"/>
        <w:tblInd w:w="-459" w:type="dxa"/>
        <w:tblLayout w:type="fixed"/>
        <w:tblLook w:val="04A0"/>
      </w:tblPr>
      <w:tblGrid>
        <w:gridCol w:w="709"/>
        <w:gridCol w:w="3402"/>
        <w:gridCol w:w="2693"/>
        <w:gridCol w:w="1560"/>
        <w:gridCol w:w="1701"/>
        <w:gridCol w:w="3260"/>
        <w:gridCol w:w="1984"/>
      </w:tblGrid>
      <w:tr w:rsidR="009B1588" w:rsidRPr="003A2B16" w:rsidTr="00691F68">
        <w:trPr>
          <w:trHeight w:val="205"/>
        </w:trPr>
        <w:tc>
          <w:tcPr>
            <w:tcW w:w="709" w:type="dxa"/>
            <w:vMerge w:val="restart"/>
            <w:tcBorders>
              <w:top w:val="single" w:sz="4" w:space="0" w:color="auto"/>
              <w:left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 xml:space="preserve">№ </w:t>
            </w:r>
            <w:proofErr w:type="spellStart"/>
            <w:proofErr w:type="gramStart"/>
            <w:r w:rsidRPr="009B1588">
              <w:rPr>
                <w:rFonts w:ascii="Times New Roman" w:hAnsi="Times New Roman"/>
                <w:sz w:val="24"/>
                <w:szCs w:val="24"/>
              </w:rPr>
              <w:t>п</w:t>
            </w:r>
            <w:proofErr w:type="spellEnd"/>
            <w:proofErr w:type="gramEnd"/>
            <w:r w:rsidRPr="009B1588">
              <w:rPr>
                <w:rFonts w:ascii="Times New Roman" w:hAnsi="Times New Roman"/>
                <w:sz w:val="24"/>
                <w:szCs w:val="24"/>
              </w:rPr>
              <w:t>/</w:t>
            </w:r>
            <w:proofErr w:type="spellStart"/>
            <w:r w:rsidRPr="009B1588">
              <w:rPr>
                <w:rFonts w:ascii="Times New Roman" w:hAnsi="Times New Roman"/>
                <w:sz w:val="24"/>
                <w:szCs w:val="24"/>
              </w:rPr>
              <w:t>п</w:t>
            </w:r>
            <w:proofErr w:type="spellEnd"/>
          </w:p>
        </w:tc>
        <w:tc>
          <w:tcPr>
            <w:tcW w:w="3402" w:type="dxa"/>
            <w:vMerge w:val="restart"/>
            <w:tcBorders>
              <w:top w:val="single" w:sz="4" w:space="0" w:color="auto"/>
              <w:left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Наименование основного мероприятия, мероприятий, реализуемых в рамках основного мероприятия</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Ответственный исполнитель,</w:t>
            </w:r>
          </w:p>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 xml:space="preserve">соисполнитель </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Срок</w:t>
            </w:r>
          </w:p>
        </w:tc>
        <w:tc>
          <w:tcPr>
            <w:tcW w:w="3260" w:type="dxa"/>
            <w:vMerge w:val="restart"/>
            <w:tcBorders>
              <w:top w:val="single" w:sz="4" w:space="0" w:color="auto"/>
              <w:left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Ожидаемый непосредственный  результат (краткое описание)</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proofErr w:type="spellStart"/>
            <w:proofErr w:type="gramStart"/>
            <w:r w:rsidRPr="009B1588">
              <w:rPr>
                <w:rFonts w:ascii="Times New Roman" w:hAnsi="Times New Roman" w:cs="Times New Roman"/>
                <w:color w:val="000000"/>
                <w:sz w:val="24"/>
                <w:szCs w:val="24"/>
              </w:rPr>
              <w:t>Финансирова-ние</w:t>
            </w:r>
            <w:proofErr w:type="spellEnd"/>
            <w:proofErr w:type="gramEnd"/>
            <w:r w:rsidRPr="009B1588">
              <w:rPr>
                <w:rFonts w:ascii="Times New Roman" w:hAnsi="Times New Roman" w:cs="Times New Roman"/>
                <w:color w:val="000000"/>
                <w:sz w:val="24"/>
                <w:szCs w:val="24"/>
              </w:rPr>
              <w:t xml:space="preserve"> (тыс. руб.)</w:t>
            </w:r>
          </w:p>
        </w:tc>
      </w:tr>
      <w:tr w:rsidR="009B1588" w:rsidRPr="003A2B16" w:rsidTr="00691F68">
        <w:trPr>
          <w:trHeight w:val="1002"/>
        </w:trPr>
        <w:tc>
          <w:tcPr>
            <w:tcW w:w="709" w:type="dxa"/>
            <w:vMerge/>
            <w:tcBorders>
              <w:left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Начала реализации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Окончания реализации</w:t>
            </w:r>
          </w:p>
        </w:tc>
        <w:tc>
          <w:tcPr>
            <w:tcW w:w="3260" w:type="dxa"/>
            <w:vMerge/>
            <w:tcBorders>
              <w:left w:val="single" w:sz="4" w:space="0" w:color="auto"/>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p>
        </w:tc>
        <w:tc>
          <w:tcPr>
            <w:tcW w:w="1984" w:type="dxa"/>
            <w:vMerge/>
            <w:tcBorders>
              <w:left w:val="single" w:sz="4" w:space="0" w:color="auto"/>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p>
        </w:tc>
      </w:tr>
      <w:tr w:rsidR="009B1588" w:rsidRPr="003A2B16" w:rsidTr="00691F68">
        <w:trPr>
          <w:trHeight w:val="248"/>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3</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6</w:t>
            </w:r>
          </w:p>
        </w:tc>
      </w:tr>
      <w:tr w:rsidR="009B1588" w:rsidRPr="003A2B16" w:rsidTr="009B1588">
        <w:trPr>
          <w:trHeight w:val="248"/>
        </w:trPr>
        <w:tc>
          <w:tcPr>
            <w:tcW w:w="15309" w:type="dxa"/>
            <w:gridSpan w:val="7"/>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2016 год</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Основное мероприятие 1.</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eastAsia="Calibri" w:hAnsi="Times New Roman" w:cs="Times New Roman"/>
                <w:b/>
                <w:sz w:val="24"/>
                <w:szCs w:val="24"/>
              </w:rPr>
              <w:t>Утверждение документов территориального планирования района и поселений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
                <w:bCs/>
                <w:sz w:val="24"/>
                <w:szCs w:val="24"/>
              </w:rPr>
            </w:pPr>
            <w:r w:rsidRPr="009B1588">
              <w:rPr>
                <w:rFonts w:ascii="Times New Roman" w:hAnsi="Times New Roman" w:cs="Times New Roman"/>
                <w:b/>
                <w:bCs/>
                <w:sz w:val="24"/>
                <w:szCs w:val="24"/>
              </w:rPr>
              <w:t>1035,9</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 xml:space="preserve">Мероприятие 1.1 Подготовка и утверждение генерального плана сельского поселения Уломское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eastAsia="Calibri" w:hAnsi="Times New Roman" w:cs="Times New Roman"/>
                <w:sz w:val="24"/>
                <w:szCs w:val="24"/>
              </w:rPr>
              <w:t>Подготовка и утверждение генерального плана сельского поселения Уломское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bCs/>
                <w:sz w:val="24"/>
                <w:szCs w:val="24"/>
              </w:rPr>
              <w:t>674,0</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1.2 Внесение изменений в документы территориального планирования муниципальных образований района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Подготовка проекта изменений в схему территориального планирования района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 xml:space="preserve">- </w:t>
            </w:r>
          </w:p>
        </w:tc>
      </w:tr>
      <w:tr w:rsidR="009B1588" w:rsidRPr="003A2B16" w:rsidTr="00691F68">
        <w:trPr>
          <w:trHeight w:val="128"/>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1.3 Проведение работ по описанию местоположения и постановке на кадастровый учет границ населенных пунктов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Постановка на кадастровый учет границ населенных пунктов (10 нас</w:t>
            </w:r>
            <w:proofErr w:type="gramStart"/>
            <w:r w:rsidRPr="009B1588">
              <w:rPr>
                <w:rFonts w:ascii="Times New Roman" w:hAnsi="Times New Roman" w:cs="Times New Roman"/>
                <w:color w:val="000000"/>
                <w:sz w:val="24"/>
                <w:szCs w:val="24"/>
              </w:rPr>
              <w:t>.</w:t>
            </w:r>
            <w:proofErr w:type="gramEnd"/>
            <w:r w:rsidRPr="009B1588">
              <w:rPr>
                <w:rFonts w:ascii="Times New Roman" w:hAnsi="Times New Roman" w:cs="Times New Roman"/>
                <w:color w:val="000000"/>
                <w:sz w:val="24"/>
                <w:szCs w:val="24"/>
              </w:rPr>
              <w:t xml:space="preserve"> </w:t>
            </w:r>
            <w:proofErr w:type="gramStart"/>
            <w:r w:rsidRPr="009B1588">
              <w:rPr>
                <w:rFonts w:ascii="Times New Roman" w:hAnsi="Times New Roman" w:cs="Times New Roman"/>
                <w:color w:val="000000"/>
                <w:sz w:val="24"/>
                <w:szCs w:val="24"/>
              </w:rPr>
              <w:t>п</w:t>
            </w:r>
            <w:proofErr w:type="gramEnd"/>
            <w:r w:rsidRPr="009B1588">
              <w:rPr>
                <w:rFonts w:ascii="Times New Roman" w:hAnsi="Times New Roman" w:cs="Times New Roman"/>
                <w:color w:val="000000"/>
                <w:sz w:val="24"/>
                <w:szCs w:val="24"/>
              </w:rPr>
              <w:t>унктов)</w:t>
            </w:r>
          </w:p>
        </w:tc>
        <w:tc>
          <w:tcPr>
            <w:tcW w:w="1984"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361,9</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Основное мероприятие 2.</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eastAsia="Calibri" w:hAnsi="Times New Roman" w:cs="Times New Roman"/>
                <w:b/>
                <w:sz w:val="24"/>
                <w:szCs w:val="24"/>
              </w:rPr>
              <w:t>Утверждение правил землепользования и застройки поселений</w:t>
            </w:r>
          </w:p>
        </w:tc>
        <w:tc>
          <w:tcPr>
            <w:tcW w:w="1560"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274"/>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2.1 Подготовка и утверждение правил землепользования и застройки муниципальных образований района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Подготовка проекта правил землепользования и застройки сельского поселения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2.2 Внесение изменений в правила землепользования и застройки муниципальных образований района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Внесение изменений в правила землепользования и застройки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Основное мероприятие 3.</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
                <w:sz w:val="24"/>
                <w:szCs w:val="24"/>
              </w:rPr>
            </w:pPr>
            <w:r w:rsidRPr="009B1588">
              <w:rPr>
                <w:rFonts w:ascii="Times New Roman" w:eastAsia="Calibri" w:hAnsi="Times New Roman" w:cs="Times New Roman"/>
                <w:b/>
                <w:sz w:val="24"/>
                <w:szCs w:val="24"/>
              </w:rPr>
              <w:t>Подготовка документации по планировке территорий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pStyle w:val="afb"/>
              <w:rPr>
                <w:rFonts w:ascii="Times New Roman" w:hAnsi="Times New Roman"/>
                <w:sz w:val="24"/>
                <w:szCs w:val="24"/>
              </w:rPr>
            </w:pPr>
            <w:r w:rsidRPr="009B1588">
              <w:rPr>
                <w:rFonts w:ascii="Times New Roman" w:hAnsi="Times New Roman"/>
                <w:sz w:val="24"/>
                <w:szCs w:val="24"/>
              </w:rPr>
              <w:t>Мероприятие 3.1 Подготовка документации по планировке территорий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Утверждение документации по планировке территории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pStyle w:val="afb"/>
              <w:rPr>
                <w:rFonts w:ascii="Times New Roman" w:hAnsi="Times New Roman"/>
                <w:sz w:val="24"/>
                <w:szCs w:val="24"/>
              </w:rPr>
            </w:pPr>
            <w:r w:rsidRPr="009B1588">
              <w:rPr>
                <w:rFonts w:ascii="Times New Roman" w:hAnsi="Times New Roman"/>
                <w:b/>
                <w:sz w:val="24"/>
                <w:szCs w:val="24"/>
              </w:rPr>
              <w:t>Основное мероприятие 4.</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sz w:val="24"/>
                <w:szCs w:val="24"/>
              </w:rPr>
            </w:pPr>
            <w:r w:rsidRPr="009B1588">
              <w:rPr>
                <w:rFonts w:ascii="Times New Roman" w:eastAsia="Calibri" w:hAnsi="Times New Roman" w:cs="Times New Roman"/>
                <w:b/>
                <w:sz w:val="24"/>
                <w:szCs w:val="24"/>
              </w:rPr>
              <w:t>Утверждение местных нормативов градостроительного проектирования района и поселений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
                <w:bCs/>
                <w:sz w:val="24"/>
                <w:szCs w:val="24"/>
              </w:rPr>
            </w:pPr>
            <w:r w:rsidRPr="009B1588">
              <w:rPr>
                <w:rFonts w:ascii="Times New Roman" w:hAnsi="Times New Roman" w:cs="Times New Roman"/>
                <w:b/>
                <w:bCs/>
                <w:sz w:val="24"/>
                <w:szCs w:val="24"/>
              </w:rPr>
              <w:t>-</w:t>
            </w:r>
          </w:p>
        </w:tc>
      </w:tr>
      <w:tr w:rsidR="009B1588" w:rsidRPr="003A2B16" w:rsidTr="00691F68">
        <w:trPr>
          <w:trHeight w:val="126"/>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pStyle w:val="afb"/>
              <w:rPr>
                <w:rFonts w:ascii="Times New Roman" w:hAnsi="Times New Roman"/>
                <w:sz w:val="24"/>
                <w:szCs w:val="24"/>
              </w:rPr>
            </w:pPr>
            <w:r w:rsidRPr="009B1588">
              <w:rPr>
                <w:rFonts w:ascii="Times New Roman" w:hAnsi="Times New Roman"/>
                <w:sz w:val="24"/>
                <w:szCs w:val="24"/>
              </w:rPr>
              <w:t>Мероприятие 4.1 Подготовка и утверждение нормативов градостроительного проектирования Череповецкого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 xml:space="preserve">Утверждение </w:t>
            </w:r>
            <w:r w:rsidRPr="009B1588">
              <w:rPr>
                <w:rFonts w:ascii="Times New Roman" w:eastAsia="Calibri" w:hAnsi="Times New Roman" w:cs="Times New Roman"/>
                <w:sz w:val="24"/>
                <w:szCs w:val="24"/>
              </w:rPr>
              <w:t>нормативов градостроительного проектирования Череповецкого района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pStyle w:val="afb"/>
              <w:rPr>
                <w:rFonts w:ascii="Times New Roman" w:hAnsi="Times New Roman"/>
                <w:sz w:val="24"/>
                <w:szCs w:val="24"/>
              </w:rPr>
            </w:pPr>
            <w:r w:rsidRPr="009B1588">
              <w:rPr>
                <w:rFonts w:ascii="Times New Roman" w:hAnsi="Times New Roman"/>
                <w:b/>
                <w:sz w:val="24"/>
                <w:szCs w:val="24"/>
              </w:rPr>
              <w:t>Основное мероприятие 5.</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eastAsia="Calibri" w:hAnsi="Times New Roman" w:cs="Times New Roman"/>
                <w:b/>
                <w:sz w:val="24"/>
                <w:szCs w:val="24"/>
              </w:rPr>
              <w:t>Ведение информационной системы обеспечения градостроительной деятельности района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 xml:space="preserve">Мероприятие 5.1 Приобретение сервера и программного обеспечения в целях </w:t>
            </w:r>
            <w:proofErr w:type="gramStart"/>
            <w:r w:rsidRPr="009B1588">
              <w:rPr>
                <w:rFonts w:ascii="Times New Roman" w:eastAsia="Calibri" w:hAnsi="Times New Roman" w:cs="Times New Roman"/>
                <w:sz w:val="24"/>
                <w:szCs w:val="24"/>
              </w:rPr>
              <w:t>обеспечения ведения информационной системы обеспечения градостроительной деятельности</w:t>
            </w:r>
            <w:proofErr w:type="gramEnd"/>
            <w:r w:rsidRPr="009B1588">
              <w:rPr>
                <w:rFonts w:ascii="Times New Roman" w:eastAsia="Calibri" w:hAnsi="Times New Roman" w:cs="Times New Roman"/>
                <w:sz w:val="24"/>
                <w:szCs w:val="24"/>
              </w:rPr>
              <w:t xml:space="preserve">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Ведение информационной системы обеспечения градостроительной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5.2 Выполнение аэрофотосъемки, космических снимков, топографической съемки территорий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 xml:space="preserve">Выполнение </w:t>
            </w:r>
            <w:proofErr w:type="spellStart"/>
            <w:r w:rsidRPr="009B1588">
              <w:rPr>
                <w:rFonts w:ascii="Times New Roman" w:hAnsi="Times New Roman" w:cs="Times New Roman"/>
                <w:color w:val="000000"/>
                <w:sz w:val="24"/>
                <w:szCs w:val="24"/>
              </w:rPr>
              <w:t>аэрофотопланов</w:t>
            </w:r>
            <w:proofErr w:type="spellEnd"/>
            <w:r w:rsidRPr="009B1588">
              <w:rPr>
                <w:rFonts w:ascii="Times New Roman" w:hAnsi="Times New Roman" w:cs="Times New Roman"/>
                <w:color w:val="000000"/>
                <w:sz w:val="24"/>
                <w:szCs w:val="24"/>
              </w:rPr>
              <w:t xml:space="preserve"> </w:t>
            </w:r>
          </w:p>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 xml:space="preserve">на территорию </w:t>
            </w:r>
          </w:p>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площадью 800 га</w:t>
            </w:r>
          </w:p>
        </w:tc>
        <w:tc>
          <w:tcPr>
            <w:tcW w:w="1984"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Основное мероприятие 6.</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eastAsia="Calibri" w:hAnsi="Times New Roman" w:cs="Times New Roman"/>
                <w:b/>
                <w:sz w:val="24"/>
                <w:szCs w:val="24"/>
              </w:rPr>
              <w:t>Совершенствование архитектурного облика территорий района</w:t>
            </w:r>
          </w:p>
        </w:tc>
        <w:tc>
          <w:tcPr>
            <w:tcW w:w="1560"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10</w:t>
            </w:r>
          </w:p>
        </w:tc>
        <w:tc>
          <w:tcPr>
            <w:tcW w:w="3402" w:type="dxa"/>
            <w:tcBorders>
              <w:top w:val="single" w:sz="4" w:space="0" w:color="auto"/>
              <w:left w:val="single" w:sz="4" w:space="0" w:color="auto"/>
              <w:bottom w:val="single" w:sz="4" w:space="0" w:color="auto"/>
              <w:right w:val="single" w:sz="4" w:space="0" w:color="auto"/>
            </w:tcBorders>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6.1 Внесение изменений в схему размещения рекламных конструкций на территории Череповецкого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Увеличение количества рекламных мест для размещения рекламных конструкций до 40 ед.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6.2 Демонтаж (снос) самовольно установленных рекламных конструкций на территории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Демонтаж (снос) 13 рекламных конструкций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lastRenderedPageBreak/>
              <w:t>12</w:t>
            </w:r>
          </w:p>
        </w:tc>
        <w:tc>
          <w:tcPr>
            <w:tcW w:w="3402"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rPr>
                <w:rFonts w:ascii="Times New Roman" w:hAnsi="Times New Roman"/>
                <w:sz w:val="24"/>
                <w:szCs w:val="24"/>
              </w:rPr>
            </w:pPr>
            <w:r w:rsidRPr="009B1588">
              <w:rPr>
                <w:rFonts w:ascii="Times New Roman" w:hAnsi="Times New Roman"/>
                <w:sz w:val="24"/>
                <w:szCs w:val="24"/>
              </w:rPr>
              <w:t>Мероприятие 6.3 Разработка проектов благоустройства территорий, концепций дизайнерского и архитектурно-художественного облика, градостроительного развития территорий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Управление архитектуры и градостроительства</w:t>
            </w:r>
          </w:p>
          <w:p w:rsidR="009B1588" w:rsidRPr="009B1588" w:rsidRDefault="009B1588" w:rsidP="009B1588">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eastAsia="Calibri" w:hAnsi="Times New Roman" w:cs="Times New Roman"/>
                <w:sz w:val="24"/>
                <w:szCs w:val="24"/>
              </w:rPr>
              <w:t>Проекты благоустройства территорий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color w:val="FF0000"/>
                <w:sz w:val="24"/>
                <w:szCs w:val="24"/>
              </w:rPr>
            </w:pPr>
            <w:r w:rsidRPr="009B1588">
              <w:rPr>
                <w:rFonts w:ascii="Times New Roman" w:hAnsi="Times New Roman" w:cs="Times New Roman"/>
                <w:bCs/>
                <w:sz w:val="24"/>
                <w:szCs w:val="24"/>
              </w:rPr>
              <w:t>-</w:t>
            </w:r>
          </w:p>
        </w:tc>
      </w:tr>
      <w:tr w:rsidR="009B1588" w:rsidRPr="003A2B16" w:rsidTr="009B1588">
        <w:trPr>
          <w:trHeight w:val="46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p>
        </w:tc>
        <w:tc>
          <w:tcPr>
            <w:tcW w:w="12616" w:type="dxa"/>
            <w:gridSpan w:val="5"/>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pStyle w:val="afb"/>
              <w:rPr>
                <w:rFonts w:ascii="Times New Roman" w:hAnsi="Times New Roman"/>
                <w:b/>
                <w:sz w:val="24"/>
                <w:szCs w:val="24"/>
              </w:rPr>
            </w:pPr>
            <w:r w:rsidRPr="009B1588">
              <w:rPr>
                <w:rFonts w:ascii="Times New Roman" w:hAnsi="Times New Roman"/>
                <w:b/>
                <w:sz w:val="24"/>
                <w:szCs w:val="24"/>
              </w:rPr>
              <w:t>ИТОГО: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
                <w:bCs/>
                <w:sz w:val="24"/>
                <w:szCs w:val="24"/>
              </w:rPr>
            </w:pPr>
            <w:r w:rsidRPr="009B1588">
              <w:rPr>
                <w:rFonts w:ascii="Times New Roman" w:hAnsi="Times New Roman" w:cs="Times New Roman"/>
                <w:b/>
                <w:bCs/>
                <w:sz w:val="24"/>
                <w:szCs w:val="24"/>
              </w:rPr>
              <w:t>1035,9</w:t>
            </w:r>
          </w:p>
        </w:tc>
      </w:tr>
    </w:tbl>
    <w:p w:rsidR="009B1588" w:rsidRDefault="009B1588" w:rsidP="009B1588">
      <w:pPr>
        <w:ind w:right="53"/>
        <w:jc w:val="center"/>
        <w:rPr>
          <w:sz w:val="28"/>
          <w:szCs w:val="28"/>
        </w:rPr>
      </w:pPr>
    </w:p>
    <w:p w:rsidR="009B1588" w:rsidRDefault="009B1588" w:rsidP="009B1588">
      <w:pPr>
        <w:ind w:right="53"/>
        <w:jc w:val="center"/>
        <w:rPr>
          <w:sz w:val="28"/>
          <w:szCs w:val="28"/>
        </w:rPr>
      </w:pPr>
    </w:p>
    <w:p w:rsidR="009B1588" w:rsidRDefault="009B1588" w:rsidP="009B1588">
      <w:pPr>
        <w:ind w:right="53"/>
        <w:jc w:val="center"/>
        <w:rPr>
          <w:sz w:val="28"/>
          <w:szCs w:val="28"/>
        </w:rPr>
      </w:pPr>
    </w:p>
    <w:p w:rsidR="009B1588" w:rsidRDefault="009B1588" w:rsidP="009B1588">
      <w:pPr>
        <w:ind w:right="53"/>
        <w:jc w:val="center"/>
        <w:rPr>
          <w:sz w:val="28"/>
          <w:szCs w:val="28"/>
        </w:rPr>
      </w:pPr>
    </w:p>
    <w:p w:rsidR="009B1588" w:rsidRDefault="009B1588" w:rsidP="009B1588">
      <w:pPr>
        <w:ind w:right="53"/>
        <w:jc w:val="center"/>
        <w:rPr>
          <w:sz w:val="28"/>
          <w:szCs w:val="28"/>
        </w:rPr>
      </w:pPr>
    </w:p>
    <w:p w:rsidR="009B1588" w:rsidRDefault="009B1588" w:rsidP="009B1588">
      <w:pPr>
        <w:ind w:right="53"/>
        <w:jc w:val="center"/>
        <w:rPr>
          <w:sz w:val="28"/>
          <w:szCs w:val="28"/>
        </w:rPr>
      </w:pPr>
    </w:p>
    <w:p w:rsidR="009B1588" w:rsidRDefault="009B1588" w:rsidP="009B1588">
      <w:pPr>
        <w:ind w:right="53"/>
        <w:jc w:val="center"/>
        <w:rPr>
          <w:sz w:val="28"/>
          <w:szCs w:val="28"/>
        </w:rPr>
      </w:pPr>
    </w:p>
    <w:p w:rsidR="009B1588" w:rsidRDefault="009B1588" w:rsidP="009B1588">
      <w:pPr>
        <w:ind w:right="53"/>
        <w:jc w:val="center"/>
        <w:rPr>
          <w:sz w:val="28"/>
          <w:szCs w:val="28"/>
        </w:rPr>
      </w:pPr>
    </w:p>
    <w:p w:rsidR="009B1588" w:rsidRDefault="009B1588" w:rsidP="009B1588">
      <w:pPr>
        <w:ind w:right="53"/>
        <w:jc w:val="center"/>
        <w:rPr>
          <w:sz w:val="28"/>
          <w:szCs w:val="28"/>
        </w:rPr>
      </w:pPr>
    </w:p>
    <w:p w:rsidR="009B1588" w:rsidRDefault="009B1588" w:rsidP="009B1588">
      <w:pPr>
        <w:ind w:right="53"/>
        <w:jc w:val="center"/>
        <w:rPr>
          <w:sz w:val="28"/>
          <w:szCs w:val="28"/>
        </w:rPr>
      </w:pPr>
    </w:p>
    <w:p w:rsidR="009B1588" w:rsidRDefault="009B1588" w:rsidP="009B1588">
      <w:pPr>
        <w:ind w:right="53"/>
        <w:jc w:val="center"/>
        <w:rPr>
          <w:sz w:val="28"/>
          <w:szCs w:val="28"/>
        </w:rPr>
      </w:pPr>
    </w:p>
    <w:p w:rsidR="009B1588" w:rsidRDefault="009B1588" w:rsidP="009B1588">
      <w:pPr>
        <w:ind w:right="53"/>
        <w:jc w:val="center"/>
        <w:rPr>
          <w:sz w:val="28"/>
          <w:szCs w:val="28"/>
        </w:rPr>
      </w:pPr>
    </w:p>
    <w:p w:rsidR="009B1588" w:rsidRDefault="009B1588" w:rsidP="009B1588">
      <w:pPr>
        <w:ind w:right="53"/>
        <w:jc w:val="center"/>
        <w:rPr>
          <w:sz w:val="28"/>
          <w:szCs w:val="28"/>
        </w:rPr>
      </w:pPr>
    </w:p>
    <w:p w:rsidR="00691F68" w:rsidRDefault="00691F68" w:rsidP="009B1588">
      <w:pPr>
        <w:ind w:right="53"/>
        <w:jc w:val="center"/>
        <w:rPr>
          <w:sz w:val="28"/>
          <w:szCs w:val="28"/>
        </w:rPr>
      </w:pPr>
    </w:p>
    <w:p w:rsidR="00691F68" w:rsidRDefault="00691F68" w:rsidP="009B1588">
      <w:pPr>
        <w:ind w:right="53"/>
        <w:jc w:val="center"/>
        <w:rPr>
          <w:sz w:val="28"/>
          <w:szCs w:val="28"/>
        </w:rPr>
      </w:pPr>
    </w:p>
    <w:p w:rsidR="00691F68" w:rsidRDefault="00691F68" w:rsidP="009B1588">
      <w:pPr>
        <w:ind w:right="53"/>
        <w:jc w:val="center"/>
        <w:rPr>
          <w:sz w:val="28"/>
          <w:szCs w:val="28"/>
        </w:rPr>
      </w:pPr>
    </w:p>
    <w:p w:rsidR="00691F68" w:rsidRDefault="00691F68" w:rsidP="009B1588">
      <w:pPr>
        <w:ind w:right="53"/>
        <w:jc w:val="center"/>
        <w:rPr>
          <w:sz w:val="28"/>
          <w:szCs w:val="28"/>
        </w:rPr>
      </w:pPr>
    </w:p>
    <w:p w:rsidR="00691F68" w:rsidRDefault="00691F68" w:rsidP="009B1588">
      <w:pPr>
        <w:ind w:right="53"/>
        <w:jc w:val="center"/>
        <w:rPr>
          <w:sz w:val="28"/>
          <w:szCs w:val="28"/>
        </w:rPr>
      </w:pPr>
    </w:p>
    <w:p w:rsidR="009B1588" w:rsidRDefault="009B1588" w:rsidP="00691F68">
      <w:pPr>
        <w:ind w:right="53"/>
        <w:rPr>
          <w:sz w:val="28"/>
          <w:szCs w:val="28"/>
        </w:rPr>
      </w:pPr>
    </w:p>
    <w:tbl>
      <w:tblPr>
        <w:tblW w:w="15309" w:type="dxa"/>
        <w:tblInd w:w="-459" w:type="dxa"/>
        <w:tblLayout w:type="fixed"/>
        <w:tblLook w:val="04A0"/>
      </w:tblPr>
      <w:tblGrid>
        <w:gridCol w:w="709"/>
        <w:gridCol w:w="3402"/>
        <w:gridCol w:w="2693"/>
        <w:gridCol w:w="1560"/>
        <w:gridCol w:w="1701"/>
        <w:gridCol w:w="3260"/>
        <w:gridCol w:w="1984"/>
      </w:tblGrid>
      <w:tr w:rsidR="009B1588" w:rsidRPr="003A2B16" w:rsidTr="00691F68">
        <w:trPr>
          <w:trHeight w:val="128"/>
        </w:trPr>
        <w:tc>
          <w:tcPr>
            <w:tcW w:w="709" w:type="dxa"/>
            <w:vMerge w:val="restart"/>
            <w:tcBorders>
              <w:top w:val="single" w:sz="4" w:space="0" w:color="auto"/>
              <w:left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lastRenderedPageBreak/>
              <w:t xml:space="preserve">№ </w:t>
            </w:r>
            <w:proofErr w:type="spellStart"/>
            <w:proofErr w:type="gramStart"/>
            <w:r w:rsidRPr="009B1588">
              <w:rPr>
                <w:rFonts w:ascii="Times New Roman" w:hAnsi="Times New Roman"/>
                <w:sz w:val="24"/>
                <w:szCs w:val="24"/>
              </w:rPr>
              <w:t>п</w:t>
            </w:r>
            <w:proofErr w:type="spellEnd"/>
            <w:proofErr w:type="gramEnd"/>
            <w:r w:rsidRPr="009B1588">
              <w:rPr>
                <w:rFonts w:ascii="Times New Roman" w:hAnsi="Times New Roman"/>
                <w:sz w:val="24"/>
                <w:szCs w:val="24"/>
              </w:rPr>
              <w:t>/</w:t>
            </w:r>
            <w:proofErr w:type="spellStart"/>
            <w:r w:rsidRPr="009B1588">
              <w:rPr>
                <w:rFonts w:ascii="Times New Roman" w:hAnsi="Times New Roman"/>
                <w:sz w:val="24"/>
                <w:szCs w:val="24"/>
              </w:rPr>
              <w:t>п</w:t>
            </w:r>
            <w:proofErr w:type="spellEnd"/>
          </w:p>
        </w:tc>
        <w:tc>
          <w:tcPr>
            <w:tcW w:w="3402" w:type="dxa"/>
            <w:vMerge w:val="restart"/>
            <w:tcBorders>
              <w:top w:val="single" w:sz="4" w:space="0" w:color="auto"/>
              <w:left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Наименование основного мероприятия, мероприятий, реализуемых в рамках основного мероприятия</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Ответственный исполнитель,</w:t>
            </w:r>
          </w:p>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 xml:space="preserve">соисполнитель </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Срок</w:t>
            </w:r>
          </w:p>
        </w:tc>
        <w:tc>
          <w:tcPr>
            <w:tcW w:w="3260" w:type="dxa"/>
            <w:vMerge w:val="restart"/>
            <w:tcBorders>
              <w:top w:val="single" w:sz="4" w:space="0" w:color="auto"/>
              <w:left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Ожидаемый непосредственный  результат (краткое описание)</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proofErr w:type="spellStart"/>
            <w:proofErr w:type="gramStart"/>
            <w:r w:rsidRPr="009B1588">
              <w:rPr>
                <w:rFonts w:ascii="Times New Roman" w:hAnsi="Times New Roman" w:cs="Times New Roman"/>
                <w:color w:val="000000"/>
                <w:sz w:val="24"/>
                <w:szCs w:val="24"/>
              </w:rPr>
              <w:t>Финансирова-ние</w:t>
            </w:r>
            <w:proofErr w:type="spellEnd"/>
            <w:proofErr w:type="gramEnd"/>
            <w:r w:rsidRPr="009B1588">
              <w:rPr>
                <w:rFonts w:ascii="Times New Roman" w:hAnsi="Times New Roman" w:cs="Times New Roman"/>
                <w:color w:val="000000"/>
                <w:sz w:val="24"/>
                <w:szCs w:val="24"/>
              </w:rPr>
              <w:t xml:space="preserve"> (тыс. руб.)</w:t>
            </w:r>
          </w:p>
        </w:tc>
      </w:tr>
      <w:tr w:rsidR="009B1588" w:rsidRPr="003A2B16" w:rsidTr="00691F68">
        <w:trPr>
          <w:trHeight w:val="364"/>
        </w:trPr>
        <w:tc>
          <w:tcPr>
            <w:tcW w:w="709" w:type="dxa"/>
            <w:vMerge/>
            <w:tcBorders>
              <w:left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Начала реализации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Окончания реализации</w:t>
            </w:r>
          </w:p>
        </w:tc>
        <w:tc>
          <w:tcPr>
            <w:tcW w:w="3260" w:type="dxa"/>
            <w:vMerge/>
            <w:tcBorders>
              <w:left w:val="single" w:sz="4" w:space="0" w:color="auto"/>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p>
        </w:tc>
        <w:tc>
          <w:tcPr>
            <w:tcW w:w="1984" w:type="dxa"/>
            <w:vMerge/>
            <w:tcBorders>
              <w:left w:val="single" w:sz="4" w:space="0" w:color="auto"/>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p>
        </w:tc>
      </w:tr>
      <w:tr w:rsidR="009B1588" w:rsidRPr="003A2B16" w:rsidTr="00691F68">
        <w:trPr>
          <w:trHeight w:val="248"/>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3</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6</w:t>
            </w:r>
          </w:p>
        </w:tc>
      </w:tr>
      <w:tr w:rsidR="009B1588" w:rsidRPr="003A2B16" w:rsidTr="009B1588">
        <w:trPr>
          <w:trHeight w:val="248"/>
        </w:trPr>
        <w:tc>
          <w:tcPr>
            <w:tcW w:w="15309" w:type="dxa"/>
            <w:gridSpan w:val="7"/>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2017 год</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Основное мероприятие 1.</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eastAsia="Calibri" w:hAnsi="Times New Roman" w:cs="Times New Roman"/>
                <w:b/>
                <w:sz w:val="24"/>
                <w:szCs w:val="24"/>
              </w:rPr>
              <w:t>Утверждение документов территориального планирования района и поселений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
                <w:bCs/>
                <w:sz w:val="24"/>
                <w:szCs w:val="24"/>
              </w:rPr>
            </w:pPr>
            <w:r w:rsidRPr="009B1588">
              <w:rPr>
                <w:rFonts w:ascii="Times New Roman" w:hAnsi="Times New Roman" w:cs="Times New Roman"/>
                <w:b/>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1.1 Подготовка и утверждение документов территориального планирования муниципальных образований района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eastAsia="Calibri" w:hAnsi="Times New Roman" w:cs="Times New Roman"/>
                <w:sz w:val="24"/>
                <w:szCs w:val="24"/>
              </w:rPr>
              <w:t>Подготовка и утверждение генеральных планов муниципальных образований района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1.2 Внесение изменений в документы территориального планирования муниципальных образований района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Подготовка проекта изменений в схему территориального планирования района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1.3 Проведение работ по описанию местоположения и постановке на кадастровый учет границ населенных пунктов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Постановка на кадастровый учет границ населенных пунктов (10 нас</w:t>
            </w:r>
            <w:proofErr w:type="gramStart"/>
            <w:r w:rsidRPr="009B1588">
              <w:rPr>
                <w:rFonts w:ascii="Times New Roman" w:hAnsi="Times New Roman" w:cs="Times New Roman"/>
                <w:color w:val="000000"/>
                <w:sz w:val="24"/>
                <w:szCs w:val="24"/>
              </w:rPr>
              <w:t>.</w:t>
            </w:r>
            <w:proofErr w:type="gramEnd"/>
            <w:r w:rsidRPr="009B1588">
              <w:rPr>
                <w:rFonts w:ascii="Times New Roman" w:hAnsi="Times New Roman" w:cs="Times New Roman"/>
                <w:color w:val="000000"/>
                <w:sz w:val="24"/>
                <w:szCs w:val="24"/>
              </w:rPr>
              <w:t xml:space="preserve"> </w:t>
            </w:r>
            <w:proofErr w:type="gramStart"/>
            <w:r w:rsidRPr="009B1588">
              <w:rPr>
                <w:rFonts w:ascii="Times New Roman" w:hAnsi="Times New Roman" w:cs="Times New Roman"/>
                <w:color w:val="000000"/>
                <w:sz w:val="24"/>
                <w:szCs w:val="24"/>
              </w:rPr>
              <w:t>п</w:t>
            </w:r>
            <w:proofErr w:type="gramEnd"/>
            <w:r w:rsidRPr="009B1588">
              <w:rPr>
                <w:rFonts w:ascii="Times New Roman" w:hAnsi="Times New Roman" w:cs="Times New Roman"/>
                <w:color w:val="000000"/>
                <w:sz w:val="24"/>
                <w:szCs w:val="24"/>
              </w:rPr>
              <w:t>унктов)</w:t>
            </w:r>
          </w:p>
        </w:tc>
        <w:tc>
          <w:tcPr>
            <w:tcW w:w="1984"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128"/>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Основное мероприятие 2.</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eastAsia="Calibri" w:hAnsi="Times New Roman" w:cs="Times New Roman"/>
                <w:b/>
                <w:sz w:val="24"/>
                <w:szCs w:val="24"/>
              </w:rPr>
              <w:t>Утверждение правил землепользования и застройки поселений</w:t>
            </w:r>
          </w:p>
        </w:tc>
        <w:tc>
          <w:tcPr>
            <w:tcW w:w="1560"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274"/>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 xml:space="preserve">Мероприятие 2.1 Подготовка и утверждение правил землепользования и застройки муниципальных образований </w:t>
            </w:r>
            <w:r w:rsidRPr="009B1588">
              <w:rPr>
                <w:rFonts w:ascii="Times New Roman" w:eastAsia="Calibri" w:hAnsi="Times New Roman" w:cs="Times New Roman"/>
                <w:sz w:val="24"/>
                <w:szCs w:val="24"/>
              </w:rPr>
              <w:lastRenderedPageBreak/>
              <w:t>района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lastRenderedPageBreak/>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Подготовка проекта правил землепользования и застройки сельского поселения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lastRenderedPageBreak/>
              <w:t>5</w:t>
            </w:r>
          </w:p>
        </w:tc>
        <w:tc>
          <w:tcPr>
            <w:tcW w:w="3402" w:type="dxa"/>
            <w:tcBorders>
              <w:top w:val="single" w:sz="4" w:space="0" w:color="auto"/>
              <w:left w:val="single" w:sz="4" w:space="0" w:color="auto"/>
              <w:bottom w:val="single" w:sz="4" w:space="0" w:color="auto"/>
              <w:right w:val="single" w:sz="4" w:space="0" w:color="auto"/>
            </w:tcBorders>
            <w:hideMark/>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2.2 Внесение изменений в правила землепользования и застройки муниципальных образований района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Внесение изменений в правила землепользования и застройки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Основное мероприятие 3.</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
                <w:sz w:val="24"/>
                <w:szCs w:val="24"/>
              </w:rPr>
            </w:pPr>
            <w:r w:rsidRPr="009B1588">
              <w:rPr>
                <w:rFonts w:ascii="Times New Roman" w:eastAsia="Calibri" w:hAnsi="Times New Roman" w:cs="Times New Roman"/>
                <w:b/>
                <w:sz w:val="24"/>
                <w:szCs w:val="24"/>
              </w:rPr>
              <w:t>Подготовка документации по планировке территорий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
                <w:bCs/>
                <w:sz w:val="24"/>
                <w:szCs w:val="24"/>
              </w:rPr>
            </w:pPr>
            <w:r w:rsidRPr="009B1588">
              <w:rPr>
                <w:rFonts w:ascii="Times New Roman" w:hAnsi="Times New Roman" w:cs="Times New Roman"/>
                <w:b/>
                <w:bCs/>
                <w:sz w:val="24"/>
                <w:szCs w:val="24"/>
              </w:rPr>
              <w:t>630,0</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pStyle w:val="afb"/>
              <w:rPr>
                <w:rFonts w:ascii="Times New Roman" w:hAnsi="Times New Roman"/>
                <w:sz w:val="24"/>
                <w:szCs w:val="24"/>
              </w:rPr>
            </w:pPr>
            <w:r w:rsidRPr="009B1588">
              <w:rPr>
                <w:rFonts w:ascii="Times New Roman" w:hAnsi="Times New Roman"/>
                <w:sz w:val="24"/>
                <w:szCs w:val="24"/>
              </w:rPr>
              <w:t>Мероприятие 3.1 Подготовка документации по планировке территорий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Утверждение документации по планировке территории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630,0</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pStyle w:val="afb"/>
              <w:rPr>
                <w:rFonts w:ascii="Times New Roman" w:hAnsi="Times New Roman"/>
                <w:sz w:val="24"/>
                <w:szCs w:val="24"/>
              </w:rPr>
            </w:pPr>
            <w:r w:rsidRPr="009B1588">
              <w:rPr>
                <w:rFonts w:ascii="Times New Roman" w:hAnsi="Times New Roman"/>
                <w:b/>
                <w:sz w:val="24"/>
                <w:szCs w:val="24"/>
              </w:rPr>
              <w:t>Основное мероприятие 4.</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sz w:val="24"/>
                <w:szCs w:val="24"/>
              </w:rPr>
            </w:pPr>
            <w:r w:rsidRPr="009B1588">
              <w:rPr>
                <w:rFonts w:ascii="Times New Roman" w:eastAsia="Calibri" w:hAnsi="Times New Roman" w:cs="Times New Roman"/>
                <w:b/>
                <w:sz w:val="24"/>
                <w:szCs w:val="24"/>
              </w:rPr>
              <w:t>Утверждение местных нормативов градостроительного проектирования района и поселений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
                <w:bCs/>
                <w:sz w:val="24"/>
                <w:szCs w:val="24"/>
              </w:rPr>
            </w:pPr>
            <w:r w:rsidRPr="009B1588">
              <w:rPr>
                <w:rFonts w:ascii="Times New Roman" w:hAnsi="Times New Roman" w:cs="Times New Roman"/>
                <w:b/>
                <w:bCs/>
                <w:sz w:val="24"/>
                <w:szCs w:val="24"/>
              </w:rPr>
              <w:t>270,0</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pStyle w:val="afb"/>
              <w:rPr>
                <w:rFonts w:ascii="Times New Roman" w:hAnsi="Times New Roman"/>
                <w:sz w:val="24"/>
                <w:szCs w:val="24"/>
              </w:rPr>
            </w:pPr>
            <w:r w:rsidRPr="009B1588">
              <w:rPr>
                <w:rFonts w:ascii="Times New Roman" w:hAnsi="Times New Roman"/>
                <w:sz w:val="24"/>
                <w:szCs w:val="24"/>
              </w:rPr>
              <w:t>Мероприятие 4.1 Подготовка и утверждение нормативов градостроительного проектирования Череповецкого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 xml:space="preserve">Утверждение </w:t>
            </w:r>
            <w:r w:rsidRPr="009B1588">
              <w:rPr>
                <w:rFonts w:ascii="Times New Roman" w:eastAsia="Calibri" w:hAnsi="Times New Roman" w:cs="Times New Roman"/>
                <w:sz w:val="24"/>
                <w:szCs w:val="24"/>
              </w:rPr>
              <w:t>нормативов градостроительного проектирования Череповецкого района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270,0</w:t>
            </w:r>
          </w:p>
        </w:tc>
      </w:tr>
      <w:tr w:rsidR="009B1588" w:rsidRPr="003A2B16" w:rsidTr="00691F6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pStyle w:val="afb"/>
              <w:rPr>
                <w:rFonts w:ascii="Times New Roman" w:hAnsi="Times New Roman"/>
                <w:sz w:val="24"/>
                <w:szCs w:val="24"/>
              </w:rPr>
            </w:pPr>
            <w:r w:rsidRPr="009B1588">
              <w:rPr>
                <w:rFonts w:ascii="Times New Roman" w:hAnsi="Times New Roman"/>
                <w:b/>
                <w:sz w:val="24"/>
                <w:szCs w:val="24"/>
              </w:rPr>
              <w:t>Основное мероприятие 5.</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eastAsia="Calibri" w:hAnsi="Times New Roman" w:cs="Times New Roman"/>
                <w:b/>
                <w:sz w:val="24"/>
                <w:szCs w:val="24"/>
              </w:rPr>
              <w:t>Ведение информационной системы обеспечения градостроительной деятельности района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 xml:space="preserve">Мероприятие 5.1 Приобретение сервера и программного обеспечения в целях </w:t>
            </w:r>
            <w:proofErr w:type="gramStart"/>
            <w:r w:rsidRPr="009B1588">
              <w:rPr>
                <w:rFonts w:ascii="Times New Roman" w:eastAsia="Calibri" w:hAnsi="Times New Roman" w:cs="Times New Roman"/>
                <w:sz w:val="24"/>
                <w:szCs w:val="24"/>
              </w:rPr>
              <w:t xml:space="preserve">обеспечения ведения </w:t>
            </w:r>
            <w:r w:rsidRPr="009B1588">
              <w:rPr>
                <w:rFonts w:ascii="Times New Roman" w:eastAsia="Calibri" w:hAnsi="Times New Roman" w:cs="Times New Roman"/>
                <w:sz w:val="24"/>
                <w:szCs w:val="24"/>
              </w:rPr>
              <w:lastRenderedPageBreak/>
              <w:t>информационной системы обеспечения градостроительной деятельности</w:t>
            </w:r>
            <w:proofErr w:type="gramEnd"/>
            <w:r w:rsidRPr="009B1588">
              <w:rPr>
                <w:rFonts w:ascii="Times New Roman" w:eastAsia="Calibri" w:hAnsi="Times New Roman" w:cs="Times New Roman"/>
                <w:sz w:val="24"/>
                <w:szCs w:val="24"/>
              </w:rPr>
              <w:t xml:space="preserve">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lastRenderedPageBreak/>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Ведение информационной системы обеспечения градостроительной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lastRenderedPageBreak/>
              <w:t>9</w:t>
            </w:r>
          </w:p>
        </w:tc>
        <w:tc>
          <w:tcPr>
            <w:tcW w:w="3402" w:type="dxa"/>
            <w:tcBorders>
              <w:top w:val="single" w:sz="4" w:space="0" w:color="auto"/>
              <w:left w:val="single" w:sz="4" w:space="0" w:color="auto"/>
              <w:bottom w:val="single" w:sz="4" w:space="0" w:color="auto"/>
              <w:right w:val="single" w:sz="4" w:space="0" w:color="auto"/>
            </w:tcBorders>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5.2 Выполнение аэрофотосъемки, космических снимков, топографической съемки территорий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 xml:space="preserve">Выполнение </w:t>
            </w:r>
            <w:proofErr w:type="spellStart"/>
            <w:r w:rsidRPr="009B1588">
              <w:rPr>
                <w:rFonts w:ascii="Times New Roman" w:hAnsi="Times New Roman" w:cs="Times New Roman"/>
                <w:color w:val="000000"/>
                <w:sz w:val="24"/>
                <w:szCs w:val="24"/>
              </w:rPr>
              <w:t>аэрофотопланов</w:t>
            </w:r>
            <w:proofErr w:type="spellEnd"/>
            <w:r w:rsidRPr="009B1588">
              <w:rPr>
                <w:rFonts w:ascii="Times New Roman" w:hAnsi="Times New Roman" w:cs="Times New Roman"/>
                <w:color w:val="000000"/>
                <w:sz w:val="24"/>
                <w:szCs w:val="24"/>
              </w:rPr>
              <w:t xml:space="preserve"> </w:t>
            </w:r>
          </w:p>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 xml:space="preserve">на территорию </w:t>
            </w:r>
          </w:p>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площадью 800 га</w:t>
            </w:r>
          </w:p>
        </w:tc>
        <w:tc>
          <w:tcPr>
            <w:tcW w:w="1984"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9B1588">
              <w:rPr>
                <w:rFonts w:ascii="Times New Roman" w:eastAsia="Calibri" w:hAnsi="Times New Roman" w:cs="Times New Roman"/>
                <w:b/>
                <w:sz w:val="24"/>
                <w:szCs w:val="24"/>
              </w:rPr>
              <w:t>Основное мероприятие 6.</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eastAsia="Calibri" w:hAnsi="Times New Roman" w:cs="Times New Roman"/>
                <w:b/>
                <w:sz w:val="24"/>
                <w:szCs w:val="24"/>
              </w:rPr>
              <w:t>Совершенствование архитектурного облика территорий района</w:t>
            </w:r>
          </w:p>
        </w:tc>
        <w:tc>
          <w:tcPr>
            <w:tcW w:w="1560"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b/>
                <w:color w:val="000000"/>
                <w:sz w:val="24"/>
                <w:szCs w:val="24"/>
              </w:rPr>
            </w:pPr>
            <w:r w:rsidRPr="009B158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b/>
                <w:bCs/>
                <w:sz w:val="24"/>
                <w:szCs w:val="24"/>
              </w:rPr>
            </w:pPr>
            <w:r w:rsidRPr="009B1588">
              <w:rPr>
                <w:rFonts w:ascii="Times New Roman" w:hAnsi="Times New Roman" w:cs="Times New Roman"/>
                <w:b/>
                <w:bCs/>
                <w:sz w:val="24"/>
                <w:szCs w:val="24"/>
              </w:rPr>
              <w:t>350,0</w:t>
            </w:r>
          </w:p>
        </w:tc>
      </w:tr>
      <w:tr w:rsidR="009B1588" w:rsidRPr="003A2B16" w:rsidTr="00691F68">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10</w:t>
            </w:r>
          </w:p>
        </w:tc>
        <w:tc>
          <w:tcPr>
            <w:tcW w:w="3402" w:type="dxa"/>
            <w:tcBorders>
              <w:top w:val="single" w:sz="4" w:space="0" w:color="auto"/>
              <w:left w:val="single" w:sz="4" w:space="0" w:color="auto"/>
              <w:bottom w:val="single" w:sz="4" w:space="0" w:color="auto"/>
              <w:right w:val="single" w:sz="4" w:space="0" w:color="auto"/>
            </w:tcBorders>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6.1 Внесение изменений в схему размещения рекламных конструкций на территории Череповецкого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Увеличение количества рекламных мест для размещения рекламных конструкций до 40 ед.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250,0</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tcPr>
          <w:p w:rsidR="009B1588" w:rsidRPr="009B158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9B1588">
              <w:rPr>
                <w:rFonts w:ascii="Times New Roman" w:eastAsia="Calibri" w:hAnsi="Times New Roman" w:cs="Times New Roman"/>
                <w:sz w:val="24"/>
                <w:szCs w:val="24"/>
              </w:rPr>
              <w:t>Мероприятие 6.2 Демонтаж (снос) самовольно установленных рекламных конструкций на территории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Демонтаж (снос) 13 рекламных конструкций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sz w:val="24"/>
                <w:szCs w:val="24"/>
              </w:rPr>
            </w:pPr>
            <w:r w:rsidRPr="009B1588">
              <w:rPr>
                <w:rFonts w:ascii="Times New Roman" w:hAnsi="Times New Roman" w:cs="Times New Roman"/>
                <w:bCs/>
                <w:sz w:val="24"/>
                <w:szCs w:val="24"/>
              </w:rPr>
              <w:t>100,0</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r w:rsidRPr="009B1588">
              <w:rPr>
                <w:rFonts w:ascii="Times New Roman" w:hAnsi="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rPr>
                <w:rFonts w:ascii="Times New Roman" w:hAnsi="Times New Roman"/>
                <w:sz w:val="24"/>
                <w:szCs w:val="24"/>
              </w:rPr>
            </w:pPr>
            <w:r w:rsidRPr="009B1588">
              <w:rPr>
                <w:rFonts w:ascii="Times New Roman" w:hAnsi="Times New Roman"/>
                <w:sz w:val="24"/>
                <w:szCs w:val="24"/>
              </w:rPr>
              <w:t>Мероприятие 6.3 Разработка проектов благоустройства территорий, концепций дизайнерского и архитектурно-художественного облика, градостроительного развития территорий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sz w:val="24"/>
                <w:szCs w:val="24"/>
              </w:rPr>
            </w:pPr>
            <w:r w:rsidRPr="009B1588">
              <w:rPr>
                <w:rFonts w:ascii="Times New Roman" w:hAnsi="Times New Roman" w:cs="Times New Roman"/>
                <w:sz w:val="24"/>
                <w:szCs w:val="24"/>
              </w:rPr>
              <w:t>Управление архитектуры и градостроительства</w:t>
            </w:r>
          </w:p>
          <w:p w:rsidR="009B1588" w:rsidRPr="009B1588" w:rsidRDefault="009B1588" w:rsidP="009B1588">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jc w:val="center"/>
              <w:rPr>
                <w:rFonts w:ascii="Times New Roman" w:hAnsi="Times New Roman" w:cs="Times New Roman"/>
                <w:color w:val="000000"/>
                <w:sz w:val="24"/>
                <w:szCs w:val="24"/>
              </w:rPr>
            </w:pPr>
            <w:r w:rsidRPr="009B1588">
              <w:rPr>
                <w:rFonts w:ascii="Times New Roman" w:eastAsia="Calibri" w:hAnsi="Times New Roman" w:cs="Times New Roman"/>
                <w:sz w:val="24"/>
                <w:szCs w:val="24"/>
              </w:rPr>
              <w:t>Проекты благоустройства территорий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Cs/>
                <w:color w:val="FF0000"/>
                <w:sz w:val="24"/>
                <w:szCs w:val="24"/>
              </w:rPr>
            </w:pPr>
            <w:r w:rsidRPr="009B1588">
              <w:rPr>
                <w:rFonts w:ascii="Times New Roman" w:hAnsi="Times New Roman" w:cs="Times New Roman"/>
                <w:bCs/>
                <w:sz w:val="24"/>
                <w:szCs w:val="24"/>
              </w:rPr>
              <w:t>-</w:t>
            </w:r>
          </w:p>
        </w:tc>
      </w:tr>
      <w:tr w:rsidR="009B1588" w:rsidRPr="003A2B16" w:rsidTr="009B1588">
        <w:trPr>
          <w:trHeight w:val="465"/>
        </w:trPr>
        <w:tc>
          <w:tcPr>
            <w:tcW w:w="709" w:type="dxa"/>
            <w:tcBorders>
              <w:top w:val="single" w:sz="4" w:space="0" w:color="auto"/>
              <w:left w:val="single" w:sz="4" w:space="0" w:color="auto"/>
              <w:bottom w:val="single" w:sz="4" w:space="0" w:color="auto"/>
              <w:right w:val="single" w:sz="4" w:space="0" w:color="auto"/>
            </w:tcBorders>
            <w:vAlign w:val="center"/>
          </w:tcPr>
          <w:p w:rsidR="009B1588" w:rsidRPr="009B1588" w:rsidRDefault="009B1588" w:rsidP="009B1588">
            <w:pPr>
              <w:pStyle w:val="afb"/>
              <w:jc w:val="center"/>
              <w:rPr>
                <w:rFonts w:ascii="Times New Roman" w:hAnsi="Times New Roman"/>
                <w:sz w:val="24"/>
                <w:szCs w:val="24"/>
              </w:rPr>
            </w:pPr>
          </w:p>
        </w:tc>
        <w:tc>
          <w:tcPr>
            <w:tcW w:w="12616" w:type="dxa"/>
            <w:gridSpan w:val="5"/>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pStyle w:val="afb"/>
              <w:rPr>
                <w:rFonts w:ascii="Times New Roman" w:hAnsi="Times New Roman"/>
                <w:b/>
                <w:sz w:val="24"/>
                <w:szCs w:val="24"/>
              </w:rPr>
            </w:pPr>
            <w:r w:rsidRPr="009B1588">
              <w:rPr>
                <w:rFonts w:ascii="Times New Roman" w:hAnsi="Times New Roman"/>
                <w:b/>
                <w:sz w:val="24"/>
                <w:szCs w:val="24"/>
              </w:rPr>
              <w:t>ИТОГО: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9B1588" w:rsidRDefault="009B1588" w:rsidP="009B1588">
            <w:pPr>
              <w:jc w:val="center"/>
              <w:rPr>
                <w:rFonts w:ascii="Times New Roman" w:hAnsi="Times New Roman" w:cs="Times New Roman"/>
                <w:b/>
                <w:bCs/>
                <w:sz w:val="24"/>
                <w:szCs w:val="24"/>
              </w:rPr>
            </w:pPr>
            <w:r w:rsidRPr="009B1588">
              <w:rPr>
                <w:rFonts w:ascii="Times New Roman" w:hAnsi="Times New Roman" w:cs="Times New Roman"/>
                <w:b/>
                <w:bCs/>
                <w:sz w:val="24"/>
                <w:szCs w:val="24"/>
              </w:rPr>
              <w:t>1250,0</w:t>
            </w:r>
          </w:p>
        </w:tc>
      </w:tr>
      <w:tr w:rsidR="009B1588" w:rsidRPr="003A2B16" w:rsidTr="00691F68">
        <w:trPr>
          <w:trHeight w:val="554"/>
        </w:trPr>
        <w:tc>
          <w:tcPr>
            <w:tcW w:w="709" w:type="dxa"/>
            <w:vMerge w:val="restart"/>
            <w:tcBorders>
              <w:top w:val="single" w:sz="4" w:space="0" w:color="auto"/>
              <w:left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lastRenderedPageBreak/>
              <w:t xml:space="preserve">№ </w:t>
            </w:r>
            <w:proofErr w:type="spellStart"/>
            <w:proofErr w:type="gramStart"/>
            <w:r w:rsidRPr="00691F68">
              <w:rPr>
                <w:rFonts w:ascii="Times New Roman" w:hAnsi="Times New Roman"/>
                <w:sz w:val="24"/>
                <w:szCs w:val="24"/>
              </w:rPr>
              <w:t>п</w:t>
            </w:r>
            <w:proofErr w:type="spellEnd"/>
            <w:proofErr w:type="gramEnd"/>
            <w:r w:rsidRPr="00691F68">
              <w:rPr>
                <w:rFonts w:ascii="Times New Roman" w:hAnsi="Times New Roman"/>
                <w:sz w:val="24"/>
                <w:szCs w:val="24"/>
              </w:rPr>
              <w:t>/</w:t>
            </w:r>
            <w:proofErr w:type="spellStart"/>
            <w:r w:rsidRPr="00691F68">
              <w:rPr>
                <w:rFonts w:ascii="Times New Roman" w:hAnsi="Times New Roman"/>
                <w:sz w:val="24"/>
                <w:szCs w:val="24"/>
              </w:rPr>
              <w:t>п</w:t>
            </w:r>
            <w:proofErr w:type="spellEnd"/>
          </w:p>
        </w:tc>
        <w:tc>
          <w:tcPr>
            <w:tcW w:w="3402" w:type="dxa"/>
            <w:vMerge w:val="restart"/>
            <w:tcBorders>
              <w:top w:val="single" w:sz="4" w:space="0" w:color="auto"/>
              <w:left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Наименование основного мероприятия, мероприятий, реализуемых в рамках основного мероприятия</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Ответственный исполнитель,</w:t>
            </w:r>
          </w:p>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 xml:space="preserve">соисполнитель </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Срок</w:t>
            </w:r>
          </w:p>
        </w:tc>
        <w:tc>
          <w:tcPr>
            <w:tcW w:w="3260" w:type="dxa"/>
            <w:vMerge w:val="restart"/>
            <w:tcBorders>
              <w:top w:val="single" w:sz="4" w:space="0" w:color="auto"/>
              <w:left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Ожидаемый непосредственный  результат (краткое описание)</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proofErr w:type="spellStart"/>
            <w:proofErr w:type="gramStart"/>
            <w:r w:rsidRPr="00691F68">
              <w:rPr>
                <w:rFonts w:ascii="Times New Roman" w:hAnsi="Times New Roman" w:cs="Times New Roman"/>
                <w:color w:val="000000"/>
                <w:sz w:val="24"/>
                <w:szCs w:val="24"/>
              </w:rPr>
              <w:t>Финансирова-ние</w:t>
            </w:r>
            <w:proofErr w:type="spellEnd"/>
            <w:proofErr w:type="gramEnd"/>
            <w:r w:rsidRPr="00691F68">
              <w:rPr>
                <w:rFonts w:ascii="Times New Roman" w:hAnsi="Times New Roman" w:cs="Times New Roman"/>
                <w:color w:val="000000"/>
                <w:sz w:val="24"/>
                <w:szCs w:val="24"/>
              </w:rPr>
              <w:t xml:space="preserve"> (тыс. руб.)</w:t>
            </w:r>
          </w:p>
        </w:tc>
      </w:tr>
      <w:tr w:rsidR="009B1588" w:rsidRPr="003A2B16" w:rsidTr="00691F68">
        <w:trPr>
          <w:trHeight w:val="701"/>
        </w:trPr>
        <w:tc>
          <w:tcPr>
            <w:tcW w:w="709" w:type="dxa"/>
            <w:vMerge/>
            <w:tcBorders>
              <w:left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Начала реализации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Окончания реализации</w:t>
            </w:r>
          </w:p>
        </w:tc>
        <w:tc>
          <w:tcPr>
            <w:tcW w:w="3260" w:type="dxa"/>
            <w:vMerge/>
            <w:tcBorders>
              <w:left w:val="single" w:sz="4" w:space="0" w:color="auto"/>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p>
        </w:tc>
        <w:tc>
          <w:tcPr>
            <w:tcW w:w="1984" w:type="dxa"/>
            <w:vMerge/>
            <w:tcBorders>
              <w:left w:val="single" w:sz="4" w:space="0" w:color="auto"/>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p>
        </w:tc>
      </w:tr>
      <w:tr w:rsidR="009B1588" w:rsidRPr="003A2B16" w:rsidTr="00691F68">
        <w:trPr>
          <w:trHeight w:val="248"/>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3</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6</w:t>
            </w:r>
          </w:p>
        </w:tc>
      </w:tr>
      <w:tr w:rsidR="009B1588" w:rsidRPr="003A2B16" w:rsidTr="00C37144">
        <w:trPr>
          <w:trHeight w:val="248"/>
        </w:trPr>
        <w:tc>
          <w:tcPr>
            <w:tcW w:w="15309" w:type="dxa"/>
            <w:gridSpan w:val="7"/>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2018 год</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691F68">
              <w:rPr>
                <w:rFonts w:ascii="Times New Roman" w:eastAsia="Calibri" w:hAnsi="Times New Roman" w:cs="Times New Roman"/>
                <w:b/>
                <w:sz w:val="24"/>
                <w:szCs w:val="24"/>
              </w:rPr>
              <w:t>Основное мероприятие 1.</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eastAsia="Calibri" w:hAnsi="Times New Roman" w:cs="Times New Roman"/>
                <w:b/>
                <w:sz w:val="24"/>
                <w:szCs w:val="24"/>
              </w:rPr>
              <w:t>Утверждение документов территориального планирования района и поселений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
                <w:bCs/>
                <w:sz w:val="24"/>
                <w:szCs w:val="24"/>
              </w:rPr>
            </w:pPr>
            <w:r w:rsidRPr="00691F68">
              <w:rPr>
                <w:rFonts w:ascii="Times New Roman" w:eastAsia="Calibri" w:hAnsi="Times New Roman" w:cs="Times New Roman"/>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9B1588" w:rsidRPr="00691F6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sz w:val="24"/>
                <w:szCs w:val="24"/>
              </w:rPr>
              <w:t>Мероприятие 1.1 Подготовка и утверждение документов территориального планирования муниципальных образований района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eastAsia="Calibri" w:hAnsi="Times New Roman" w:cs="Times New Roman"/>
                <w:sz w:val="24"/>
                <w:szCs w:val="24"/>
              </w:rPr>
              <w:t>Подготовка и утверждение генеральных планов муниципальных образований района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9B1588" w:rsidRPr="00691F6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sz w:val="24"/>
                <w:szCs w:val="24"/>
              </w:rPr>
              <w:t>Мероприятие 1.2 Внесение изменений в документы территориального планирования муниципальных образований района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Подготовка проекта изменений в схему территориального планирования района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eastAsia="Calibri" w:hAnsi="Times New Roman" w:cs="Times New Roman"/>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9B1588" w:rsidRPr="00691F6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sz w:val="24"/>
                <w:szCs w:val="24"/>
              </w:rPr>
              <w:t>Мероприятие 1.3 Проведение работ по описанию местоположения и постановке на кадастровый учет границ населенных пунктов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Постановка на кадастровый учет границ населенных пунктов (10 нас</w:t>
            </w:r>
            <w:proofErr w:type="gramStart"/>
            <w:r w:rsidRPr="00691F68">
              <w:rPr>
                <w:rFonts w:ascii="Times New Roman" w:hAnsi="Times New Roman" w:cs="Times New Roman"/>
                <w:color w:val="000000"/>
                <w:sz w:val="24"/>
                <w:szCs w:val="24"/>
              </w:rPr>
              <w:t>.</w:t>
            </w:r>
            <w:proofErr w:type="gramEnd"/>
            <w:r w:rsidRPr="00691F68">
              <w:rPr>
                <w:rFonts w:ascii="Times New Roman" w:hAnsi="Times New Roman" w:cs="Times New Roman"/>
                <w:color w:val="000000"/>
                <w:sz w:val="24"/>
                <w:szCs w:val="24"/>
              </w:rPr>
              <w:t xml:space="preserve"> </w:t>
            </w:r>
            <w:proofErr w:type="gramStart"/>
            <w:r w:rsidRPr="00691F68">
              <w:rPr>
                <w:rFonts w:ascii="Times New Roman" w:hAnsi="Times New Roman" w:cs="Times New Roman"/>
                <w:color w:val="000000"/>
                <w:sz w:val="24"/>
                <w:szCs w:val="24"/>
              </w:rPr>
              <w:t>п</w:t>
            </w:r>
            <w:proofErr w:type="gramEnd"/>
            <w:r w:rsidRPr="00691F68">
              <w:rPr>
                <w:rFonts w:ascii="Times New Roman" w:hAnsi="Times New Roman" w:cs="Times New Roman"/>
                <w:color w:val="000000"/>
                <w:sz w:val="24"/>
                <w:szCs w:val="24"/>
              </w:rPr>
              <w:t>унктов)</w:t>
            </w:r>
          </w:p>
        </w:tc>
        <w:tc>
          <w:tcPr>
            <w:tcW w:w="1984"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w:t>
            </w:r>
          </w:p>
        </w:tc>
      </w:tr>
      <w:tr w:rsidR="009B1588" w:rsidRPr="003A2B16" w:rsidTr="00691F68">
        <w:trPr>
          <w:trHeight w:val="270"/>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691F68">
              <w:rPr>
                <w:rFonts w:ascii="Times New Roman" w:eastAsia="Calibri" w:hAnsi="Times New Roman" w:cs="Times New Roman"/>
                <w:b/>
                <w:sz w:val="24"/>
                <w:szCs w:val="24"/>
              </w:rPr>
              <w:t>Основное мероприятие 2.</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sz w:val="24"/>
                <w:szCs w:val="24"/>
              </w:rPr>
            </w:pPr>
            <w:r w:rsidRPr="00691F68">
              <w:rPr>
                <w:rFonts w:ascii="Times New Roman" w:eastAsia="Calibri" w:hAnsi="Times New Roman" w:cs="Times New Roman"/>
                <w:b/>
                <w:sz w:val="24"/>
                <w:szCs w:val="24"/>
              </w:rPr>
              <w:t>Утверждение правил землепользования и застройки поселений</w:t>
            </w:r>
          </w:p>
        </w:tc>
        <w:tc>
          <w:tcPr>
            <w:tcW w:w="1560"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bCs/>
                <w:sz w:val="24"/>
                <w:szCs w:val="24"/>
              </w:rPr>
            </w:pPr>
            <w:r w:rsidRPr="00691F68">
              <w:rPr>
                <w:rFonts w:ascii="Times New Roman" w:eastAsia="Calibri" w:hAnsi="Times New Roman" w:cs="Times New Roman"/>
                <w:sz w:val="24"/>
                <w:szCs w:val="24"/>
              </w:rPr>
              <w:t>-</w:t>
            </w:r>
          </w:p>
        </w:tc>
      </w:tr>
      <w:tr w:rsidR="009B1588" w:rsidRPr="003A2B16" w:rsidTr="00691F68">
        <w:trPr>
          <w:trHeight w:val="274"/>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9B1588" w:rsidRPr="00691F6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sz w:val="24"/>
                <w:szCs w:val="24"/>
              </w:rPr>
              <w:t xml:space="preserve">Мероприятие 2.1 Подготовка и утверждение правил землепользования и застройки </w:t>
            </w:r>
            <w:r w:rsidRPr="00691F68">
              <w:rPr>
                <w:rFonts w:ascii="Times New Roman" w:eastAsia="Calibri" w:hAnsi="Times New Roman" w:cs="Times New Roman"/>
                <w:sz w:val="24"/>
                <w:szCs w:val="24"/>
              </w:rPr>
              <w:lastRenderedPageBreak/>
              <w:t>муниципальных образований района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lastRenderedPageBreak/>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 xml:space="preserve">Подготовка проекта правил землепользования и застройки сельского </w:t>
            </w:r>
            <w:r w:rsidRPr="00691F68">
              <w:rPr>
                <w:rFonts w:ascii="Times New Roman" w:hAnsi="Times New Roman" w:cs="Times New Roman"/>
                <w:color w:val="000000"/>
                <w:sz w:val="24"/>
                <w:szCs w:val="24"/>
              </w:rPr>
              <w:lastRenderedPageBreak/>
              <w:t>поселения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lastRenderedPageBreak/>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lastRenderedPageBreak/>
              <w:t>5</w:t>
            </w:r>
          </w:p>
        </w:tc>
        <w:tc>
          <w:tcPr>
            <w:tcW w:w="3402" w:type="dxa"/>
            <w:tcBorders>
              <w:top w:val="single" w:sz="4" w:space="0" w:color="auto"/>
              <w:left w:val="single" w:sz="4" w:space="0" w:color="auto"/>
              <w:bottom w:val="single" w:sz="4" w:space="0" w:color="auto"/>
              <w:right w:val="single" w:sz="4" w:space="0" w:color="auto"/>
            </w:tcBorders>
            <w:hideMark/>
          </w:tcPr>
          <w:p w:rsidR="009B1588" w:rsidRPr="00691F6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sz w:val="24"/>
                <w:szCs w:val="24"/>
              </w:rPr>
              <w:t>Мероприятие 2.2 Внесение изменений в правила землепользования и застройки муниципальных образований района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Внесение изменений в правила землепользования и застройки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eastAsia="Calibri" w:hAnsi="Times New Roman" w:cs="Times New Roman"/>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691F6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b/>
                <w:sz w:val="24"/>
                <w:szCs w:val="24"/>
              </w:rPr>
              <w:t>Основное мероприятие 3.</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
                <w:sz w:val="24"/>
                <w:szCs w:val="24"/>
              </w:rPr>
            </w:pPr>
            <w:r w:rsidRPr="00691F68">
              <w:rPr>
                <w:rFonts w:ascii="Times New Roman" w:eastAsia="Calibri" w:hAnsi="Times New Roman" w:cs="Times New Roman"/>
                <w:b/>
                <w:sz w:val="24"/>
                <w:szCs w:val="24"/>
              </w:rPr>
              <w:t>Подготовка документации по планировке территорий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
                <w:bCs/>
                <w:sz w:val="24"/>
                <w:szCs w:val="24"/>
              </w:rPr>
            </w:pPr>
            <w:r w:rsidRPr="00691F68">
              <w:rPr>
                <w:rFonts w:ascii="Times New Roman" w:hAnsi="Times New Roman" w:cs="Times New Roman"/>
                <w:b/>
                <w:bCs/>
                <w:sz w:val="24"/>
                <w:szCs w:val="24"/>
              </w:rPr>
              <w:t>900,0</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pStyle w:val="afb"/>
              <w:rPr>
                <w:rFonts w:ascii="Times New Roman" w:hAnsi="Times New Roman"/>
                <w:sz w:val="24"/>
                <w:szCs w:val="24"/>
              </w:rPr>
            </w:pPr>
            <w:r w:rsidRPr="00691F68">
              <w:rPr>
                <w:rFonts w:ascii="Times New Roman" w:hAnsi="Times New Roman"/>
                <w:sz w:val="24"/>
                <w:szCs w:val="24"/>
              </w:rPr>
              <w:t>Мероприятие 3.1 Подготовка документации по планировке территорий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Утверждение документации по планировке территории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900,0</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pStyle w:val="afb"/>
              <w:rPr>
                <w:rFonts w:ascii="Times New Roman" w:hAnsi="Times New Roman"/>
                <w:sz w:val="24"/>
                <w:szCs w:val="24"/>
              </w:rPr>
            </w:pPr>
            <w:r w:rsidRPr="00691F68">
              <w:rPr>
                <w:rFonts w:ascii="Times New Roman" w:hAnsi="Times New Roman"/>
                <w:b/>
                <w:sz w:val="24"/>
                <w:szCs w:val="24"/>
              </w:rPr>
              <w:t>Основное мероприятие 4.</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sz w:val="24"/>
                <w:szCs w:val="24"/>
              </w:rPr>
            </w:pPr>
            <w:r w:rsidRPr="00691F68">
              <w:rPr>
                <w:rFonts w:ascii="Times New Roman" w:eastAsia="Calibri" w:hAnsi="Times New Roman" w:cs="Times New Roman"/>
                <w:b/>
                <w:sz w:val="24"/>
                <w:szCs w:val="24"/>
              </w:rPr>
              <w:t>Утверждение местных нормативов градостроительного проектирования района и поселений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
                <w:bCs/>
                <w:sz w:val="24"/>
                <w:szCs w:val="24"/>
              </w:rPr>
            </w:pPr>
            <w:r w:rsidRPr="00691F68">
              <w:rPr>
                <w:rFonts w:ascii="Times New Roman" w:hAnsi="Times New Roman" w:cs="Times New Roman"/>
                <w:b/>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pStyle w:val="afb"/>
              <w:rPr>
                <w:rFonts w:ascii="Times New Roman" w:hAnsi="Times New Roman"/>
                <w:sz w:val="24"/>
                <w:szCs w:val="24"/>
              </w:rPr>
            </w:pPr>
            <w:r w:rsidRPr="00691F68">
              <w:rPr>
                <w:rFonts w:ascii="Times New Roman" w:hAnsi="Times New Roman"/>
                <w:sz w:val="24"/>
                <w:szCs w:val="24"/>
              </w:rPr>
              <w:t>Мероприятие 4.1 Подготовка и утверждение нормативов градостроительного проектирования Череповецкого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 xml:space="preserve">Утверждение </w:t>
            </w:r>
            <w:r w:rsidRPr="00691F68">
              <w:rPr>
                <w:rFonts w:ascii="Times New Roman" w:eastAsia="Calibri" w:hAnsi="Times New Roman" w:cs="Times New Roman"/>
                <w:sz w:val="24"/>
                <w:szCs w:val="24"/>
              </w:rPr>
              <w:t>нормативов градостроительного проектирования Череповецкого района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pStyle w:val="afb"/>
              <w:rPr>
                <w:rFonts w:ascii="Times New Roman" w:hAnsi="Times New Roman"/>
                <w:sz w:val="24"/>
                <w:szCs w:val="24"/>
              </w:rPr>
            </w:pPr>
            <w:r w:rsidRPr="00691F68">
              <w:rPr>
                <w:rFonts w:ascii="Times New Roman" w:hAnsi="Times New Roman"/>
                <w:b/>
                <w:sz w:val="24"/>
                <w:szCs w:val="24"/>
              </w:rPr>
              <w:t>Основное мероприятие 5.</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eastAsia="Calibri" w:hAnsi="Times New Roman" w:cs="Times New Roman"/>
                <w:b/>
                <w:sz w:val="24"/>
                <w:szCs w:val="24"/>
              </w:rPr>
              <w:t>Ведение информационной системы обеспечения градостроительной деятельности района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rsidR="009B1588" w:rsidRPr="00691F6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sz w:val="24"/>
                <w:szCs w:val="24"/>
              </w:rPr>
              <w:t xml:space="preserve">Мероприятие 5.1 Приобретение сервера и программного обеспечения в </w:t>
            </w:r>
            <w:r w:rsidRPr="00691F68">
              <w:rPr>
                <w:rFonts w:ascii="Times New Roman" w:eastAsia="Calibri" w:hAnsi="Times New Roman" w:cs="Times New Roman"/>
                <w:sz w:val="24"/>
                <w:szCs w:val="24"/>
              </w:rPr>
              <w:lastRenderedPageBreak/>
              <w:t xml:space="preserve">целях </w:t>
            </w:r>
            <w:proofErr w:type="gramStart"/>
            <w:r w:rsidRPr="00691F68">
              <w:rPr>
                <w:rFonts w:ascii="Times New Roman" w:eastAsia="Calibri" w:hAnsi="Times New Roman" w:cs="Times New Roman"/>
                <w:sz w:val="24"/>
                <w:szCs w:val="24"/>
              </w:rPr>
              <w:t>обеспечения ведения информационной системы обеспечения градостроительной деятельности</w:t>
            </w:r>
            <w:proofErr w:type="gramEnd"/>
            <w:r w:rsidRPr="00691F68">
              <w:rPr>
                <w:rFonts w:ascii="Times New Roman" w:eastAsia="Calibri" w:hAnsi="Times New Roman" w:cs="Times New Roman"/>
                <w:sz w:val="24"/>
                <w:szCs w:val="24"/>
              </w:rPr>
              <w:t xml:space="preserve">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lastRenderedPageBreak/>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 xml:space="preserve">Ведение информационной системы обеспечения градостроительной </w:t>
            </w:r>
            <w:r w:rsidRPr="00691F68">
              <w:rPr>
                <w:rFonts w:ascii="Times New Roman" w:hAnsi="Times New Roman" w:cs="Times New Roman"/>
                <w:color w:val="000000"/>
                <w:sz w:val="24"/>
                <w:szCs w:val="24"/>
              </w:rPr>
              <w:lastRenderedPageBreak/>
              <w:t>деятельности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lastRenderedPageBreak/>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lastRenderedPageBreak/>
              <w:t>9</w:t>
            </w:r>
          </w:p>
        </w:tc>
        <w:tc>
          <w:tcPr>
            <w:tcW w:w="3402" w:type="dxa"/>
            <w:tcBorders>
              <w:top w:val="single" w:sz="4" w:space="0" w:color="auto"/>
              <w:left w:val="single" w:sz="4" w:space="0" w:color="auto"/>
              <w:bottom w:val="single" w:sz="4" w:space="0" w:color="auto"/>
              <w:right w:val="single" w:sz="4" w:space="0" w:color="auto"/>
            </w:tcBorders>
          </w:tcPr>
          <w:p w:rsidR="009B1588" w:rsidRPr="00691F6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sz w:val="24"/>
                <w:szCs w:val="24"/>
              </w:rPr>
              <w:t>Мероприятие 5.2 Выполнение аэрофотосъемки, космических снимков, топографической съемки территорий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 xml:space="preserve">Выполнение </w:t>
            </w:r>
            <w:proofErr w:type="spellStart"/>
            <w:r w:rsidRPr="00691F68">
              <w:rPr>
                <w:rFonts w:ascii="Times New Roman" w:hAnsi="Times New Roman" w:cs="Times New Roman"/>
                <w:color w:val="000000"/>
                <w:sz w:val="24"/>
                <w:szCs w:val="24"/>
              </w:rPr>
              <w:t>аэрофотопланов</w:t>
            </w:r>
            <w:proofErr w:type="spellEnd"/>
            <w:r w:rsidRPr="00691F68">
              <w:rPr>
                <w:rFonts w:ascii="Times New Roman" w:hAnsi="Times New Roman" w:cs="Times New Roman"/>
                <w:color w:val="000000"/>
                <w:sz w:val="24"/>
                <w:szCs w:val="24"/>
              </w:rPr>
              <w:t xml:space="preserve"> </w:t>
            </w:r>
          </w:p>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 xml:space="preserve">на территорию </w:t>
            </w:r>
          </w:p>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площадью 800 га</w:t>
            </w:r>
          </w:p>
        </w:tc>
        <w:tc>
          <w:tcPr>
            <w:tcW w:w="1984"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691F68">
              <w:rPr>
                <w:rFonts w:ascii="Times New Roman" w:eastAsia="Calibri" w:hAnsi="Times New Roman" w:cs="Times New Roman"/>
                <w:b/>
                <w:sz w:val="24"/>
                <w:szCs w:val="24"/>
              </w:rPr>
              <w:t>Основное мероприятие 6.</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sz w:val="24"/>
                <w:szCs w:val="24"/>
              </w:rPr>
            </w:pPr>
            <w:r w:rsidRPr="00691F68">
              <w:rPr>
                <w:rFonts w:ascii="Times New Roman" w:eastAsia="Calibri" w:hAnsi="Times New Roman" w:cs="Times New Roman"/>
                <w:b/>
                <w:sz w:val="24"/>
                <w:szCs w:val="24"/>
              </w:rPr>
              <w:t>Совершенствование архитектурного облика территорий района</w:t>
            </w:r>
          </w:p>
        </w:tc>
        <w:tc>
          <w:tcPr>
            <w:tcW w:w="1560"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b/>
                <w:bCs/>
                <w:sz w:val="24"/>
                <w:szCs w:val="24"/>
              </w:rPr>
            </w:pPr>
            <w:r w:rsidRPr="00691F68">
              <w:rPr>
                <w:rFonts w:ascii="Times New Roman" w:hAnsi="Times New Roman" w:cs="Times New Roman"/>
                <w:b/>
                <w:bCs/>
                <w:sz w:val="24"/>
                <w:szCs w:val="24"/>
              </w:rPr>
              <w:t>100,0</w:t>
            </w:r>
          </w:p>
        </w:tc>
      </w:tr>
      <w:tr w:rsidR="009B1588" w:rsidRPr="003A2B16" w:rsidTr="00691F68">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10</w:t>
            </w:r>
          </w:p>
        </w:tc>
        <w:tc>
          <w:tcPr>
            <w:tcW w:w="3402" w:type="dxa"/>
            <w:tcBorders>
              <w:top w:val="single" w:sz="4" w:space="0" w:color="auto"/>
              <w:left w:val="single" w:sz="4" w:space="0" w:color="auto"/>
              <w:bottom w:val="single" w:sz="4" w:space="0" w:color="auto"/>
              <w:right w:val="single" w:sz="4" w:space="0" w:color="auto"/>
            </w:tcBorders>
          </w:tcPr>
          <w:p w:rsidR="009B1588" w:rsidRPr="00691F6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sz w:val="24"/>
                <w:szCs w:val="24"/>
              </w:rPr>
              <w:t>Мероприятие 6.1 Внесение изменений в схему размещения рекламных конструкций на территории Череповецкого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Увеличение количества рекламных мест для размещения рекламных конструкций до 40 ед.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100,0</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tcPr>
          <w:p w:rsidR="009B1588" w:rsidRPr="00691F6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sz w:val="24"/>
                <w:szCs w:val="24"/>
              </w:rPr>
              <w:t>Мероприятие 6.2 Демонтаж (снос) самовольно установленных рекламных конструкций на территории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Демонтаж (снос) 13 рекламных конструкций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rPr>
                <w:rFonts w:ascii="Times New Roman" w:hAnsi="Times New Roman"/>
                <w:sz w:val="24"/>
                <w:szCs w:val="24"/>
              </w:rPr>
            </w:pPr>
            <w:r w:rsidRPr="00691F68">
              <w:rPr>
                <w:rFonts w:ascii="Times New Roman" w:hAnsi="Times New Roman"/>
                <w:sz w:val="24"/>
                <w:szCs w:val="24"/>
              </w:rPr>
              <w:t>Мероприятие 6.3 Разработка проектов благоустройства территорий, концепций дизайнерского и архитектурно-художественного облика, градостроительного развития территорий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t>Управление архитектуры и градостроительства</w:t>
            </w:r>
          </w:p>
          <w:p w:rsidR="009B1588" w:rsidRPr="00691F68" w:rsidRDefault="009B1588" w:rsidP="009B1588">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eastAsia="Calibri" w:hAnsi="Times New Roman" w:cs="Times New Roman"/>
                <w:sz w:val="24"/>
                <w:szCs w:val="24"/>
              </w:rPr>
              <w:t>Проекты благоустройства территорий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color w:val="FF0000"/>
                <w:sz w:val="24"/>
                <w:szCs w:val="24"/>
              </w:rPr>
            </w:pPr>
            <w:r w:rsidRPr="00691F68">
              <w:rPr>
                <w:rFonts w:ascii="Times New Roman" w:hAnsi="Times New Roman" w:cs="Times New Roman"/>
                <w:bCs/>
                <w:sz w:val="24"/>
                <w:szCs w:val="24"/>
              </w:rPr>
              <w:t>-</w:t>
            </w:r>
          </w:p>
        </w:tc>
      </w:tr>
      <w:tr w:rsidR="009B1588" w:rsidRPr="003A2B16" w:rsidTr="00C37144">
        <w:trPr>
          <w:trHeight w:val="46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p>
        </w:tc>
        <w:tc>
          <w:tcPr>
            <w:tcW w:w="12616" w:type="dxa"/>
            <w:gridSpan w:val="5"/>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pStyle w:val="afb"/>
              <w:rPr>
                <w:rFonts w:ascii="Times New Roman" w:hAnsi="Times New Roman"/>
                <w:b/>
                <w:sz w:val="24"/>
                <w:szCs w:val="24"/>
              </w:rPr>
            </w:pPr>
            <w:r w:rsidRPr="00691F68">
              <w:rPr>
                <w:rFonts w:ascii="Times New Roman" w:hAnsi="Times New Roman"/>
                <w:b/>
                <w:sz w:val="24"/>
                <w:szCs w:val="24"/>
              </w:rPr>
              <w:t>ИТОГО: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
                <w:bCs/>
                <w:sz w:val="24"/>
                <w:szCs w:val="24"/>
              </w:rPr>
            </w:pPr>
            <w:r w:rsidRPr="00691F68">
              <w:rPr>
                <w:rFonts w:ascii="Times New Roman" w:hAnsi="Times New Roman" w:cs="Times New Roman"/>
                <w:b/>
                <w:bCs/>
                <w:sz w:val="24"/>
                <w:szCs w:val="24"/>
              </w:rPr>
              <w:t>1000,0</w:t>
            </w:r>
          </w:p>
        </w:tc>
      </w:tr>
      <w:tr w:rsidR="009B1588" w:rsidRPr="003A2B16" w:rsidTr="00691F68">
        <w:trPr>
          <w:trHeight w:val="410"/>
        </w:trPr>
        <w:tc>
          <w:tcPr>
            <w:tcW w:w="709" w:type="dxa"/>
            <w:vMerge w:val="restart"/>
            <w:tcBorders>
              <w:top w:val="single" w:sz="4" w:space="0" w:color="auto"/>
              <w:left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 xml:space="preserve">№ </w:t>
            </w:r>
            <w:proofErr w:type="spellStart"/>
            <w:proofErr w:type="gramStart"/>
            <w:r w:rsidRPr="00691F68">
              <w:rPr>
                <w:rFonts w:ascii="Times New Roman" w:hAnsi="Times New Roman"/>
                <w:sz w:val="24"/>
                <w:szCs w:val="24"/>
              </w:rPr>
              <w:t>п</w:t>
            </w:r>
            <w:proofErr w:type="spellEnd"/>
            <w:proofErr w:type="gramEnd"/>
            <w:r w:rsidRPr="00691F68">
              <w:rPr>
                <w:rFonts w:ascii="Times New Roman" w:hAnsi="Times New Roman"/>
                <w:sz w:val="24"/>
                <w:szCs w:val="24"/>
              </w:rPr>
              <w:t>/</w:t>
            </w:r>
            <w:proofErr w:type="spellStart"/>
            <w:r w:rsidRPr="00691F68">
              <w:rPr>
                <w:rFonts w:ascii="Times New Roman" w:hAnsi="Times New Roman"/>
                <w:sz w:val="24"/>
                <w:szCs w:val="24"/>
              </w:rPr>
              <w:t>п</w:t>
            </w:r>
            <w:proofErr w:type="spellEnd"/>
          </w:p>
        </w:tc>
        <w:tc>
          <w:tcPr>
            <w:tcW w:w="3402" w:type="dxa"/>
            <w:vMerge w:val="restart"/>
            <w:tcBorders>
              <w:top w:val="single" w:sz="4" w:space="0" w:color="auto"/>
              <w:left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Наименование основного мероприятия, мероприятий, реализуемых в рамках основного мероприятия</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Ответственный исполнитель,</w:t>
            </w:r>
          </w:p>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 xml:space="preserve">соисполнитель </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Срок</w:t>
            </w:r>
          </w:p>
        </w:tc>
        <w:tc>
          <w:tcPr>
            <w:tcW w:w="3260" w:type="dxa"/>
            <w:vMerge w:val="restart"/>
            <w:tcBorders>
              <w:top w:val="single" w:sz="4" w:space="0" w:color="auto"/>
              <w:left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Ожидаемый непосредственный  результат (краткое описание)</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proofErr w:type="spellStart"/>
            <w:proofErr w:type="gramStart"/>
            <w:r w:rsidRPr="00691F68">
              <w:rPr>
                <w:rFonts w:ascii="Times New Roman" w:hAnsi="Times New Roman" w:cs="Times New Roman"/>
                <w:color w:val="000000"/>
                <w:sz w:val="24"/>
                <w:szCs w:val="24"/>
              </w:rPr>
              <w:t>Финансирова-ние</w:t>
            </w:r>
            <w:proofErr w:type="spellEnd"/>
            <w:proofErr w:type="gramEnd"/>
            <w:r w:rsidRPr="00691F68">
              <w:rPr>
                <w:rFonts w:ascii="Times New Roman" w:hAnsi="Times New Roman" w:cs="Times New Roman"/>
                <w:color w:val="000000"/>
                <w:sz w:val="24"/>
                <w:szCs w:val="24"/>
              </w:rPr>
              <w:t xml:space="preserve"> (тыс. руб.)</w:t>
            </w:r>
          </w:p>
        </w:tc>
      </w:tr>
      <w:tr w:rsidR="009B1588" w:rsidRPr="003A2B16" w:rsidTr="00691F68">
        <w:trPr>
          <w:trHeight w:val="416"/>
        </w:trPr>
        <w:tc>
          <w:tcPr>
            <w:tcW w:w="709" w:type="dxa"/>
            <w:vMerge/>
            <w:tcBorders>
              <w:left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Начала реализации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Окончания реализации</w:t>
            </w:r>
          </w:p>
        </w:tc>
        <w:tc>
          <w:tcPr>
            <w:tcW w:w="3260" w:type="dxa"/>
            <w:vMerge/>
            <w:tcBorders>
              <w:left w:val="single" w:sz="4" w:space="0" w:color="auto"/>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p>
        </w:tc>
        <w:tc>
          <w:tcPr>
            <w:tcW w:w="1984" w:type="dxa"/>
            <w:vMerge/>
            <w:tcBorders>
              <w:left w:val="single" w:sz="4" w:space="0" w:color="auto"/>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p>
        </w:tc>
      </w:tr>
      <w:tr w:rsidR="009B1588" w:rsidRPr="003A2B16" w:rsidTr="00691F68">
        <w:trPr>
          <w:trHeight w:val="248"/>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3</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6</w:t>
            </w:r>
          </w:p>
        </w:tc>
      </w:tr>
      <w:tr w:rsidR="009B1588" w:rsidRPr="003A2B16" w:rsidTr="00691F68">
        <w:trPr>
          <w:trHeight w:val="248"/>
        </w:trPr>
        <w:tc>
          <w:tcPr>
            <w:tcW w:w="15309" w:type="dxa"/>
            <w:gridSpan w:val="7"/>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2019 год</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691F68">
              <w:rPr>
                <w:rFonts w:ascii="Times New Roman" w:eastAsia="Calibri" w:hAnsi="Times New Roman" w:cs="Times New Roman"/>
                <w:b/>
                <w:sz w:val="24"/>
                <w:szCs w:val="24"/>
              </w:rPr>
              <w:t>Основное мероприятие 1.</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eastAsia="Calibri" w:hAnsi="Times New Roman" w:cs="Times New Roman"/>
                <w:b/>
                <w:sz w:val="24"/>
                <w:szCs w:val="24"/>
              </w:rPr>
              <w:t>Утверждение документов территориального планирования района и поселений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
                <w:bCs/>
                <w:sz w:val="24"/>
                <w:szCs w:val="24"/>
              </w:rPr>
            </w:pPr>
            <w:r w:rsidRPr="00691F68">
              <w:rPr>
                <w:rFonts w:ascii="Times New Roman" w:hAnsi="Times New Roman" w:cs="Times New Roman"/>
                <w:b/>
                <w:bCs/>
                <w:sz w:val="24"/>
                <w:szCs w:val="24"/>
              </w:rPr>
              <w:t>300,0</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9B1588" w:rsidRPr="00691F6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sz w:val="24"/>
                <w:szCs w:val="24"/>
              </w:rPr>
              <w:t>Мероприятие 1.1 Подготовка и утверждение документов территориального планирования муниципальных образований района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eastAsia="Calibri" w:hAnsi="Times New Roman" w:cs="Times New Roman"/>
                <w:sz w:val="24"/>
                <w:szCs w:val="24"/>
              </w:rPr>
              <w:t>Подготовка и утверждение генеральных планов муниципальных образований района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bCs/>
                <w:sz w:val="24"/>
                <w:szCs w:val="24"/>
              </w:rPr>
              <w:t>-</w:t>
            </w:r>
          </w:p>
        </w:tc>
      </w:tr>
      <w:tr w:rsidR="009B1588" w:rsidRPr="003A2B16" w:rsidTr="00691F68">
        <w:trPr>
          <w:trHeight w:val="126"/>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9B1588" w:rsidRPr="00691F6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sz w:val="24"/>
                <w:szCs w:val="24"/>
              </w:rPr>
              <w:t>Мероприятие 1.2 Внесение изменений в документы территориального планирования муниципальных образований района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Подготовка проекта изменений в схему территориального планирования района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300,0</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9B1588" w:rsidRPr="00691F6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sz w:val="24"/>
                <w:szCs w:val="24"/>
              </w:rPr>
              <w:t>Мероприятие 1.3 Проведение работ по описанию местоположения и постановке на кадастровый учет границ населенных пунктов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Постановка на кадастровый учет границ населенных пунктов (10 нас</w:t>
            </w:r>
            <w:proofErr w:type="gramStart"/>
            <w:r w:rsidRPr="00691F68">
              <w:rPr>
                <w:rFonts w:ascii="Times New Roman" w:hAnsi="Times New Roman" w:cs="Times New Roman"/>
                <w:color w:val="000000"/>
                <w:sz w:val="24"/>
                <w:szCs w:val="24"/>
              </w:rPr>
              <w:t>.</w:t>
            </w:r>
            <w:proofErr w:type="gramEnd"/>
            <w:r w:rsidRPr="00691F68">
              <w:rPr>
                <w:rFonts w:ascii="Times New Roman" w:hAnsi="Times New Roman" w:cs="Times New Roman"/>
                <w:color w:val="000000"/>
                <w:sz w:val="24"/>
                <w:szCs w:val="24"/>
              </w:rPr>
              <w:t xml:space="preserve"> </w:t>
            </w:r>
            <w:proofErr w:type="gramStart"/>
            <w:r w:rsidRPr="00691F68">
              <w:rPr>
                <w:rFonts w:ascii="Times New Roman" w:hAnsi="Times New Roman" w:cs="Times New Roman"/>
                <w:color w:val="000000"/>
                <w:sz w:val="24"/>
                <w:szCs w:val="24"/>
              </w:rPr>
              <w:t>п</w:t>
            </w:r>
            <w:proofErr w:type="gramEnd"/>
            <w:r w:rsidRPr="00691F68">
              <w:rPr>
                <w:rFonts w:ascii="Times New Roman" w:hAnsi="Times New Roman" w:cs="Times New Roman"/>
                <w:color w:val="000000"/>
                <w:sz w:val="24"/>
                <w:szCs w:val="24"/>
              </w:rPr>
              <w:t>унктов)</w:t>
            </w:r>
          </w:p>
        </w:tc>
        <w:tc>
          <w:tcPr>
            <w:tcW w:w="1984"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widowControl w:val="0"/>
              <w:autoSpaceDE w:val="0"/>
              <w:autoSpaceDN w:val="0"/>
              <w:adjustRightInd w:val="0"/>
              <w:jc w:val="center"/>
              <w:outlineLvl w:val="1"/>
              <w:rPr>
                <w:rFonts w:ascii="Times New Roman" w:eastAsia="Calibri" w:hAnsi="Times New Roman" w:cs="Times New Roman"/>
                <w:sz w:val="24"/>
                <w:szCs w:val="24"/>
              </w:rPr>
            </w:pPr>
            <w:r w:rsidRPr="00691F68">
              <w:rPr>
                <w:rFonts w:ascii="Times New Roman" w:eastAsia="Calibri" w:hAnsi="Times New Roman" w:cs="Times New Roman"/>
                <w:b/>
                <w:sz w:val="24"/>
                <w:szCs w:val="24"/>
              </w:rPr>
              <w:t>Основное мероприятие 2.</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sz w:val="24"/>
                <w:szCs w:val="24"/>
              </w:rPr>
            </w:pPr>
            <w:r w:rsidRPr="00691F68">
              <w:rPr>
                <w:rFonts w:ascii="Times New Roman" w:eastAsia="Calibri" w:hAnsi="Times New Roman" w:cs="Times New Roman"/>
                <w:b/>
                <w:sz w:val="24"/>
                <w:szCs w:val="24"/>
              </w:rPr>
              <w:t>Утверждение правил землепользования и застройки поселений</w:t>
            </w:r>
          </w:p>
        </w:tc>
        <w:tc>
          <w:tcPr>
            <w:tcW w:w="1560"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300,0</w:t>
            </w:r>
          </w:p>
        </w:tc>
      </w:tr>
      <w:tr w:rsidR="009B1588" w:rsidRPr="003A2B16" w:rsidTr="00691F68">
        <w:trPr>
          <w:trHeight w:val="274"/>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9B1588" w:rsidRPr="00691F6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sz w:val="24"/>
                <w:szCs w:val="24"/>
              </w:rPr>
              <w:t xml:space="preserve">Мероприятие 2.1 Подготовка и утверждение правил </w:t>
            </w:r>
            <w:r w:rsidRPr="00691F68">
              <w:rPr>
                <w:rFonts w:ascii="Times New Roman" w:eastAsia="Calibri" w:hAnsi="Times New Roman" w:cs="Times New Roman"/>
                <w:sz w:val="24"/>
                <w:szCs w:val="24"/>
              </w:rPr>
              <w:lastRenderedPageBreak/>
              <w:t>землепользования и застройки муниципальных образований района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lastRenderedPageBreak/>
              <w:t xml:space="preserve">Управление архитектуры и </w:t>
            </w:r>
            <w:r w:rsidRPr="00691F68">
              <w:rPr>
                <w:rFonts w:ascii="Times New Roman" w:hAnsi="Times New Roman" w:cs="Times New Roman"/>
                <w:sz w:val="24"/>
                <w:szCs w:val="24"/>
              </w:rPr>
              <w:lastRenderedPageBreak/>
              <w:t>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lastRenderedPageBreak/>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 xml:space="preserve">Подготовка проекта правил землепользования и </w:t>
            </w:r>
            <w:r w:rsidRPr="00691F68">
              <w:rPr>
                <w:rFonts w:ascii="Times New Roman" w:hAnsi="Times New Roman" w:cs="Times New Roman"/>
                <w:color w:val="000000"/>
                <w:sz w:val="24"/>
                <w:szCs w:val="24"/>
              </w:rPr>
              <w:lastRenderedPageBreak/>
              <w:t>застройки сельского поселения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lastRenderedPageBreak/>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lastRenderedPageBreak/>
              <w:t>5</w:t>
            </w:r>
          </w:p>
        </w:tc>
        <w:tc>
          <w:tcPr>
            <w:tcW w:w="3402" w:type="dxa"/>
            <w:tcBorders>
              <w:top w:val="single" w:sz="4" w:space="0" w:color="auto"/>
              <w:left w:val="single" w:sz="4" w:space="0" w:color="auto"/>
              <w:bottom w:val="single" w:sz="4" w:space="0" w:color="auto"/>
              <w:right w:val="single" w:sz="4" w:space="0" w:color="auto"/>
            </w:tcBorders>
            <w:hideMark/>
          </w:tcPr>
          <w:p w:rsidR="009B1588" w:rsidRPr="00691F6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sz w:val="24"/>
                <w:szCs w:val="24"/>
              </w:rPr>
              <w:t>Мероприятие 2.2 Внесение изменений в правила землепользования и застройки муниципальных образований района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Внесение изменений в правила землепользования и застройки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300,0</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691F6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b/>
                <w:sz w:val="24"/>
                <w:szCs w:val="24"/>
              </w:rPr>
              <w:t>Основное мероприятие 3.</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
                <w:sz w:val="24"/>
                <w:szCs w:val="24"/>
              </w:rPr>
            </w:pPr>
            <w:r w:rsidRPr="00691F68">
              <w:rPr>
                <w:rFonts w:ascii="Times New Roman" w:eastAsia="Calibri" w:hAnsi="Times New Roman" w:cs="Times New Roman"/>
                <w:b/>
                <w:sz w:val="24"/>
                <w:szCs w:val="24"/>
              </w:rPr>
              <w:t>Подготовка документации по планировке территорий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pStyle w:val="afb"/>
              <w:rPr>
                <w:rFonts w:ascii="Times New Roman" w:hAnsi="Times New Roman"/>
                <w:sz w:val="24"/>
                <w:szCs w:val="24"/>
              </w:rPr>
            </w:pPr>
            <w:r w:rsidRPr="00691F68">
              <w:rPr>
                <w:rFonts w:ascii="Times New Roman" w:hAnsi="Times New Roman"/>
                <w:sz w:val="24"/>
                <w:szCs w:val="24"/>
              </w:rPr>
              <w:t>Мероприятие 3.1 Подготовка документации по планировке территорий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Утверждение документации по планировке территории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pStyle w:val="afb"/>
              <w:rPr>
                <w:rFonts w:ascii="Times New Roman" w:hAnsi="Times New Roman"/>
                <w:sz w:val="24"/>
                <w:szCs w:val="24"/>
              </w:rPr>
            </w:pPr>
            <w:r w:rsidRPr="00691F68">
              <w:rPr>
                <w:rFonts w:ascii="Times New Roman" w:hAnsi="Times New Roman"/>
                <w:b/>
                <w:sz w:val="24"/>
                <w:szCs w:val="24"/>
              </w:rPr>
              <w:t>Основное мероприятие 4.</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sz w:val="24"/>
                <w:szCs w:val="24"/>
              </w:rPr>
            </w:pPr>
            <w:r w:rsidRPr="00691F68">
              <w:rPr>
                <w:rFonts w:ascii="Times New Roman" w:eastAsia="Calibri" w:hAnsi="Times New Roman" w:cs="Times New Roman"/>
                <w:b/>
                <w:sz w:val="24"/>
                <w:szCs w:val="24"/>
              </w:rPr>
              <w:t>Утверждение местных нормативов градостроительного проектирования района и поселений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
                <w:bCs/>
                <w:sz w:val="24"/>
                <w:szCs w:val="24"/>
              </w:rPr>
            </w:pPr>
            <w:r w:rsidRPr="00691F68">
              <w:rPr>
                <w:rFonts w:ascii="Times New Roman" w:hAnsi="Times New Roman" w:cs="Times New Roman"/>
                <w:b/>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pStyle w:val="afb"/>
              <w:rPr>
                <w:rFonts w:ascii="Times New Roman" w:hAnsi="Times New Roman"/>
                <w:sz w:val="24"/>
                <w:szCs w:val="24"/>
              </w:rPr>
            </w:pPr>
            <w:r w:rsidRPr="00691F68">
              <w:rPr>
                <w:rFonts w:ascii="Times New Roman" w:hAnsi="Times New Roman"/>
                <w:sz w:val="24"/>
                <w:szCs w:val="24"/>
              </w:rPr>
              <w:t>Мероприятие 4.1 Подготовка и утверждение нормативов градостроительного проектирования Череповецкого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 xml:space="preserve">Утверждение </w:t>
            </w:r>
            <w:r w:rsidRPr="00691F68">
              <w:rPr>
                <w:rFonts w:ascii="Times New Roman" w:eastAsia="Calibri" w:hAnsi="Times New Roman" w:cs="Times New Roman"/>
                <w:sz w:val="24"/>
                <w:szCs w:val="24"/>
              </w:rPr>
              <w:t>нормативов градостроительного проектирования Череповецкого района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pStyle w:val="afb"/>
              <w:rPr>
                <w:rFonts w:ascii="Times New Roman" w:hAnsi="Times New Roman"/>
                <w:sz w:val="24"/>
                <w:szCs w:val="24"/>
              </w:rPr>
            </w:pPr>
            <w:r w:rsidRPr="00691F68">
              <w:rPr>
                <w:rFonts w:ascii="Times New Roman" w:hAnsi="Times New Roman"/>
                <w:b/>
                <w:sz w:val="24"/>
                <w:szCs w:val="24"/>
              </w:rPr>
              <w:t>Основное мероприятие 5.</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eastAsia="Calibri" w:hAnsi="Times New Roman" w:cs="Times New Roman"/>
                <w:b/>
                <w:sz w:val="24"/>
                <w:szCs w:val="24"/>
              </w:rPr>
              <w:t>Ведение информационной системы обеспечения градостроительной деятельности района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lastRenderedPageBreak/>
              <w:t>8</w:t>
            </w:r>
          </w:p>
        </w:tc>
        <w:tc>
          <w:tcPr>
            <w:tcW w:w="3402" w:type="dxa"/>
            <w:tcBorders>
              <w:top w:val="single" w:sz="4" w:space="0" w:color="auto"/>
              <w:left w:val="single" w:sz="4" w:space="0" w:color="auto"/>
              <w:bottom w:val="single" w:sz="4" w:space="0" w:color="auto"/>
              <w:right w:val="single" w:sz="4" w:space="0" w:color="auto"/>
            </w:tcBorders>
            <w:hideMark/>
          </w:tcPr>
          <w:p w:rsidR="009B1588" w:rsidRPr="00691F6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sz w:val="24"/>
                <w:szCs w:val="24"/>
              </w:rPr>
              <w:t xml:space="preserve">Мероприятие 5.1 Приобретение сервера и программного обеспечения в целях </w:t>
            </w:r>
            <w:proofErr w:type="gramStart"/>
            <w:r w:rsidRPr="00691F68">
              <w:rPr>
                <w:rFonts w:ascii="Times New Roman" w:eastAsia="Calibri" w:hAnsi="Times New Roman" w:cs="Times New Roman"/>
                <w:sz w:val="24"/>
                <w:szCs w:val="24"/>
              </w:rPr>
              <w:t>обеспечения ведения информационной системы обеспечения градостроительной деятельности</w:t>
            </w:r>
            <w:proofErr w:type="gramEnd"/>
            <w:r w:rsidRPr="00691F68">
              <w:rPr>
                <w:rFonts w:ascii="Times New Roman" w:eastAsia="Calibri" w:hAnsi="Times New Roman" w:cs="Times New Roman"/>
                <w:sz w:val="24"/>
                <w:szCs w:val="24"/>
              </w:rPr>
              <w:t xml:space="preserve">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Ведение информационной системы обеспечения градостроительной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tcPr>
          <w:p w:rsidR="009B1588" w:rsidRPr="00691F6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sz w:val="24"/>
                <w:szCs w:val="24"/>
              </w:rPr>
              <w:t>Мероприятие 5.2 Выполнение аэрофотосъемки, космических снимков, топографической съемки территорий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 xml:space="preserve">Выполнение </w:t>
            </w:r>
            <w:proofErr w:type="spellStart"/>
            <w:r w:rsidRPr="00691F68">
              <w:rPr>
                <w:rFonts w:ascii="Times New Roman" w:hAnsi="Times New Roman" w:cs="Times New Roman"/>
                <w:color w:val="000000"/>
                <w:sz w:val="24"/>
                <w:szCs w:val="24"/>
              </w:rPr>
              <w:t>аэрофотопланов</w:t>
            </w:r>
            <w:proofErr w:type="spellEnd"/>
            <w:r w:rsidRPr="00691F68">
              <w:rPr>
                <w:rFonts w:ascii="Times New Roman" w:hAnsi="Times New Roman" w:cs="Times New Roman"/>
                <w:color w:val="000000"/>
                <w:sz w:val="24"/>
                <w:szCs w:val="24"/>
              </w:rPr>
              <w:t xml:space="preserve"> </w:t>
            </w:r>
          </w:p>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 xml:space="preserve">на территорию </w:t>
            </w:r>
          </w:p>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площадью 800 га</w:t>
            </w:r>
          </w:p>
        </w:tc>
        <w:tc>
          <w:tcPr>
            <w:tcW w:w="1984"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691F6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b/>
                <w:sz w:val="24"/>
                <w:szCs w:val="24"/>
              </w:rPr>
              <w:t>Основное мероприятие 6.</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sz w:val="24"/>
                <w:szCs w:val="24"/>
              </w:rPr>
            </w:pPr>
            <w:r w:rsidRPr="00691F68">
              <w:rPr>
                <w:rFonts w:ascii="Times New Roman" w:eastAsia="Calibri" w:hAnsi="Times New Roman" w:cs="Times New Roman"/>
                <w:b/>
                <w:sz w:val="24"/>
                <w:szCs w:val="24"/>
              </w:rPr>
              <w:t>Совершенствование архитектурного облика территорий района</w:t>
            </w:r>
          </w:p>
        </w:tc>
        <w:tc>
          <w:tcPr>
            <w:tcW w:w="1560"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b/>
                <w:color w:val="000000"/>
                <w:sz w:val="24"/>
                <w:szCs w:val="24"/>
              </w:rPr>
            </w:pPr>
            <w:r w:rsidRPr="00691F68">
              <w:rPr>
                <w:rFonts w:ascii="Times New Roman" w:hAnsi="Times New Roman" w:cs="Times New Roman"/>
                <w:b/>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b/>
                <w:bCs/>
                <w:sz w:val="24"/>
                <w:szCs w:val="24"/>
              </w:rPr>
            </w:pPr>
            <w:r w:rsidRPr="00691F68">
              <w:rPr>
                <w:rFonts w:ascii="Times New Roman" w:hAnsi="Times New Roman" w:cs="Times New Roman"/>
                <w:b/>
                <w:bCs/>
                <w:sz w:val="24"/>
                <w:szCs w:val="24"/>
              </w:rPr>
              <w:t>100,0</w:t>
            </w:r>
          </w:p>
        </w:tc>
      </w:tr>
      <w:tr w:rsidR="009B1588" w:rsidRPr="003A2B16" w:rsidTr="00691F68">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10</w:t>
            </w:r>
          </w:p>
        </w:tc>
        <w:tc>
          <w:tcPr>
            <w:tcW w:w="3402" w:type="dxa"/>
            <w:tcBorders>
              <w:top w:val="single" w:sz="4" w:space="0" w:color="auto"/>
              <w:left w:val="single" w:sz="4" w:space="0" w:color="auto"/>
              <w:bottom w:val="single" w:sz="4" w:space="0" w:color="auto"/>
              <w:right w:val="single" w:sz="4" w:space="0" w:color="auto"/>
            </w:tcBorders>
          </w:tcPr>
          <w:p w:rsidR="009B1588" w:rsidRPr="00691F6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sz w:val="24"/>
                <w:szCs w:val="24"/>
              </w:rPr>
              <w:t>Мероприятие 6.1 Внесение изменений в схему размещения рекламных конструкций на территории Череповецкого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Увеличение количества рекламных мест для размещения рекламных конструкций до 40 ед.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100,0</w:t>
            </w:r>
          </w:p>
        </w:tc>
      </w:tr>
      <w:tr w:rsidR="009B1588" w:rsidRPr="003A2B16" w:rsidTr="00691F68">
        <w:trPr>
          <w:trHeight w:val="1005"/>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tcPr>
          <w:p w:rsidR="009B1588" w:rsidRPr="00691F68" w:rsidRDefault="009B1588" w:rsidP="009B1588">
            <w:pPr>
              <w:widowControl w:val="0"/>
              <w:autoSpaceDE w:val="0"/>
              <w:autoSpaceDN w:val="0"/>
              <w:adjustRightInd w:val="0"/>
              <w:outlineLvl w:val="1"/>
              <w:rPr>
                <w:rFonts w:ascii="Times New Roman" w:eastAsia="Calibri" w:hAnsi="Times New Roman" w:cs="Times New Roman"/>
                <w:sz w:val="24"/>
                <w:szCs w:val="24"/>
              </w:rPr>
            </w:pPr>
            <w:r w:rsidRPr="00691F68">
              <w:rPr>
                <w:rFonts w:ascii="Times New Roman" w:eastAsia="Calibri" w:hAnsi="Times New Roman" w:cs="Times New Roman"/>
                <w:sz w:val="24"/>
                <w:szCs w:val="24"/>
              </w:rPr>
              <w:t>Мероприятие 6.2 Демонтаж (снос) самовольно установленных рекламных конструкций на территории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sz w:val="24"/>
                <w:szCs w:val="24"/>
              </w:rPr>
            </w:pPr>
            <w:r w:rsidRPr="00691F68">
              <w:rPr>
                <w:rFonts w:ascii="Times New Roman" w:hAnsi="Times New Roman" w:cs="Times New Roman"/>
                <w:sz w:val="24"/>
                <w:szCs w:val="24"/>
              </w:rPr>
              <w:t>Демонтаж (снос) 13 рекламных конструкций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w:t>
            </w:r>
          </w:p>
        </w:tc>
      </w:tr>
      <w:tr w:rsidR="009B1588" w:rsidRPr="003A2B16" w:rsidTr="00691F68">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r w:rsidRPr="00691F68">
              <w:rPr>
                <w:rFonts w:ascii="Times New Roman" w:hAnsi="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rPr>
                <w:rFonts w:ascii="Times New Roman" w:hAnsi="Times New Roman"/>
                <w:sz w:val="24"/>
                <w:szCs w:val="24"/>
              </w:rPr>
            </w:pPr>
            <w:r w:rsidRPr="00691F68">
              <w:rPr>
                <w:rFonts w:ascii="Times New Roman" w:hAnsi="Times New Roman"/>
                <w:sz w:val="24"/>
                <w:szCs w:val="24"/>
              </w:rPr>
              <w:t xml:space="preserve">Мероприятие 6.3 Разработка проектов благоустройства территорий, концепций дизайнерского и архитектурно-художественного облика, </w:t>
            </w:r>
            <w:r w:rsidRPr="00691F68">
              <w:rPr>
                <w:rFonts w:ascii="Times New Roman" w:hAnsi="Times New Roman"/>
                <w:sz w:val="24"/>
                <w:szCs w:val="24"/>
              </w:rPr>
              <w:lastRenderedPageBreak/>
              <w:t>градостроительного развития территорий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691F68">
            <w:pPr>
              <w:jc w:val="center"/>
              <w:rPr>
                <w:rFonts w:ascii="Times New Roman" w:hAnsi="Times New Roman" w:cs="Times New Roman"/>
                <w:sz w:val="24"/>
                <w:szCs w:val="24"/>
              </w:rPr>
            </w:pPr>
            <w:r w:rsidRPr="00691F68">
              <w:rPr>
                <w:rFonts w:ascii="Times New Roman" w:hAnsi="Times New Roman" w:cs="Times New Roman"/>
                <w:sz w:val="24"/>
                <w:szCs w:val="24"/>
              </w:rPr>
              <w:lastRenderedPageBreak/>
              <w:t>Управление архитектуры и градостроительства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sz w:val="24"/>
                <w:szCs w:val="24"/>
              </w:rPr>
              <w:t>Январь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B1588" w:rsidRPr="00691F68" w:rsidRDefault="009B1588" w:rsidP="009B1588">
            <w:pPr>
              <w:jc w:val="center"/>
              <w:rPr>
                <w:rFonts w:ascii="Times New Roman" w:hAnsi="Times New Roman" w:cs="Times New Roman"/>
                <w:color w:val="000000"/>
                <w:sz w:val="24"/>
                <w:szCs w:val="24"/>
              </w:rPr>
            </w:pPr>
            <w:r w:rsidRPr="00691F68">
              <w:rPr>
                <w:rFonts w:ascii="Times New Roman" w:hAnsi="Times New Roman" w:cs="Times New Roman"/>
                <w:color w:val="000000"/>
                <w:sz w:val="24"/>
                <w:szCs w:val="24"/>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jc w:val="center"/>
              <w:rPr>
                <w:rFonts w:ascii="Times New Roman" w:hAnsi="Times New Roman" w:cs="Times New Roman"/>
                <w:sz w:val="24"/>
                <w:szCs w:val="24"/>
              </w:rPr>
            </w:pPr>
            <w:r w:rsidRPr="00691F68">
              <w:rPr>
                <w:rFonts w:ascii="Times New Roman" w:eastAsia="Calibri" w:hAnsi="Times New Roman" w:cs="Times New Roman"/>
                <w:sz w:val="24"/>
                <w:szCs w:val="24"/>
              </w:rPr>
              <w:t>Проекты благоустройства территорий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Cs/>
                <w:sz w:val="24"/>
                <w:szCs w:val="24"/>
              </w:rPr>
            </w:pPr>
            <w:r w:rsidRPr="00691F68">
              <w:rPr>
                <w:rFonts w:ascii="Times New Roman" w:hAnsi="Times New Roman" w:cs="Times New Roman"/>
                <w:bCs/>
                <w:sz w:val="24"/>
                <w:szCs w:val="24"/>
              </w:rPr>
              <w:t>-</w:t>
            </w:r>
          </w:p>
        </w:tc>
      </w:tr>
      <w:tr w:rsidR="009B1588" w:rsidRPr="003A2B16" w:rsidTr="00691F68">
        <w:trPr>
          <w:trHeight w:val="126"/>
        </w:trPr>
        <w:tc>
          <w:tcPr>
            <w:tcW w:w="709" w:type="dxa"/>
            <w:tcBorders>
              <w:top w:val="single" w:sz="4" w:space="0" w:color="auto"/>
              <w:left w:val="single" w:sz="4" w:space="0" w:color="auto"/>
              <w:bottom w:val="single" w:sz="4" w:space="0" w:color="auto"/>
              <w:right w:val="single" w:sz="4" w:space="0" w:color="auto"/>
            </w:tcBorders>
            <w:vAlign w:val="center"/>
          </w:tcPr>
          <w:p w:rsidR="009B1588" w:rsidRPr="00691F68" w:rsidRDefault="009B1588" w:rsidP="009B1588">
            <w:pPr>
              <w:pStyle w:val="afb"/>
              <w:jc w:val="center"/>
              <w:rPr>
                <w:rFonts w:ascii="Times New Roman" w:hAnsi="Times New Roman"/>
                <w:sz w:val="24"/>
                <w:szCs w:val="24"/>
              </w:rPr>
            </w:pPr>
          </w:p>
        </w:tc>
        <w:tc>
          <w:tcPr>
            <w:tcW w:w="12616" w:type="dxa"/>
            <w:gridSpan w:val="5"/>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pStyle w:val="afb"/>
              <w:rPr>
                <w:rFonts w:ascii="Times New Roman" w:hAnsi="Times New Roman"/>
                <w:b/>
                <w:sz w:val="24"/>
                <w:szCs w:val="24"/>
              </w:rPr>
            </w:pPr>
            <w:r w:rsidRPr="00691F68">
              <w:rPr>
                <w:rFonts w:ascii="Times New Roman" w:hAnsi="Times New Roman"/>
                <w:b/>
                <w:sz w:val="24"/>
                <w:szCs w:val="24"/>
              </w:rPr>
              <w:t>ИТОГО: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1588" w:rsidRPr="00691F68" w:rsidRDefault="009B1588" w:rsidP="009B1588">
            <w:pPr>
              <w:jc w:val="center"/>
              <w:rPr>
                <w:rFonts w:ascii="Times New Roman" w:hAnsi="Times New Roman" w:cs="Times New Roman"/>
                <w:b/>
                <w:bCs/>
                <w:sz w:val="24"/>
                <w:szCs w:val="24"/>
              </w:rPr>
            </w:pPr>
            <w:r w:rsidRPr="00691F68">
              <w:rPr>
                <w:rFonts w:ascii="Times New Roman" w:hAnsi="Times New Roman" w:cs="Times New Roman"/>
                <w:b/>
                <w:bCs/>
                <w:sz w:val="24"/>
                <w:szCs w:val="24"/>
              </w:rPr>
              <w:t>700,0</w:t>
            </w:r>
          </w:p>
        </w:tc>
      </w:tr>
    </w:tbl>
    <w:p w:rsidR="009B1588" w:rsidRPr="00691F68" w:rsidRDefault="00691F68" w:rsidP="00691F68">
      <w:pPr>
        <w:jc w:val="right"/>
        <w:rPr>
          <w:rStyle w:val="aff1"/>
          <w:rFonts w:ascii="Times New Roman" w:hAnsi="Times New Roman" w:cs="Times New Roman"/>
          <w:i w:val="0"/>
          <w:sz w:val="28"/>
          <w:szCs w:val="28"/>
          <w:lang w:eastAsia="ru-RU"/>
        </w:rPr>
      </w:pPr>
      <w:r w:rsidRPr="00691F68">
        <w:rPr>
          <w:rFonts w:ascii="Times New Roman" w:hAnsi="Times New Roman" w:cs="Times New Roman"/>
          <w:sz w:val="28"/>
          <w:szCs w:val="28"/>
        </w:rPr>
        <w:t>»</w:t>
      </w:r>
    </w:p>
    <w:sectPr w:rsidR="009B1588" w:rsidRPr="00691F68" w:rsidSect="00691F68">
      <w:pgSz w:w="16838" w:h="11906" w:orient="landscape"/>
      <w:pgMar w:top="1418" w:right="1134" w:bottom="1134" w:left="1134"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54" w:rsidRDefault="00B65F54" w:rsidP="00056F8A">
      <w:r>
        <w:separator/>
      </w:r>
    </w:p>
  </w:endnote>
  <w:endnote w:type="continuationSeparator" w:id="0">
    <w:p w:rsidR="00B65F54" w:rsidRDefault="00B65F54"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54" w:rsidRDefault="00B65F54" w:rsidP="00056F8A">
      <w:r>
        <w:separator/>
      </w:r>
    </w:p>
  </w:footnote>
  <w:footnote w:type="continuationSeparator" w:id="0">
    <w:p w:rsidR="00B65F54" w:rsidRDefault="00B65F54"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0B547E"/>
    <w:multiLevelType w:val="hybridMultilevel"/>
    <w:tmpl w:val="5CF46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101E9"/>
    <w:multiLevelType w:val="hybridMultilevel"/>
    <w:tmpl w:val="7FFE9B4A"/>
    <w:lvl w:ilvl="0" w:tplc="1F9606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613498"/>
    <w:multiLevelType w:val="hybridMultilevel"/>
    <w:tmpl w:val="F4A4DFBA"/>
    <w:lvl w:ilvl="0" w:tplc="F000B462">
      <w:start w:val="1"/>
      <w:numFmt w:val="decimal"/>
      <w:lvlText w:val="%1."/>
      <w:lvlJc w:val="left"/>
      <w:pPr>
        <w:tabs>
          <w:tab w:val="num" w:pos="1383"/>
        </w:tabs>
        <w:ind w:left="1383" w:hanging="39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1937866"/>
    <w:multiLevelType w:val="hybridMultilevel"/>
    <w:tmpl w:val="831A0EA6"/>
    <w:lvl w:ilvl="0" w:tplc="55A65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790263"/>
    <w:multiLevelType w:val="hybridMultilevel"/>
    <w:tmpl w:val="7786D9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4297A29"/>
    <w:multiLevelType w:val="hybridMultilevel"/>
    <w:tmpl w:val="81DE83E6"/>
    <w:lvl w:ilvl="0" w:tplc="0419000F">
      <w:start w:val="1"/>
      <w:numFmt w:val="decimal"/>
      <w:lvlText w:val="%1."/>
      <w:lvlJc w:val="left"/>
      <w:pPr>
        <w:ind w:left="502" w:hanging="360"/>
      </w:pPr>
    </w:lvl>
    <w:lvl w:ilvl="1" w:tplc="B8D8B194">
      <w:start w:val="1"/>
      <w:numFmt w:val="decimal"/>
      <w:lvlText w:val="%2."/>
      <w:lvlJc w:val="left"/>
      <w:pPr>
        <w:tabs>
          <w:tab w:val="num" w:pos="142"/>
        </w:tabs>
        <w:ind w:left="142" w:hanging="360"/>
      </w:pPr>
      <w:rPr>
        <w:rFonts w:ascii="Times New Roman" w:eastAsia="Times New Roman" w:hAnsi="Times New Roman" w:cs="Times New Roman"/>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5">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C6993"/>
    <w:multiLevelType w:val="hybridMultilevel"/>
    <w:tmpl w:val="129C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8127BC"/>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59365A5"/>
    <w:multiLevelType w:val="multilevel"/>
    <w:tmpl w:val="9E0A8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6">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1">
    <w:nsid w:val="60987A24"/>
    <w:multiLevelType w:val="hybridMultilevel"/>
    <w:tmpl w:val="831A0EA6"/>
    <w:lvl w:ilvl="0" w:tplc="55A65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39">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181961"/>
    <w:multiLevelType w:val="hybridMultilevel"/>
    <w:tmpl w:val="F33015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1A2730"/>
    <w:multiLevelType w:val="hybridMultilevel"/>
    <w:tmpl w:val="400A286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75EF23B0"/>
    <w:multiLevelType w:val="hybridMultilevel"/>
    <w:tmpl w:val="63841F5C"/>
    <w:lvl w:ilvl="0" w:tplc="C1706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D7B2368"/>
    <w:multiLevelType w:val="hybridMultilevel"/>
    <w:tmpl w:val="D1D20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DB753E"/>
    <w:multiLevelType w:val="hybridMultilevel"/>
    <w:tmpl w:val="1B888A64"/>
    <w:lvl w:ilvl="0" w:tplc="4DB0A9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11"/>
  </w:num>
  <w:num w:numId="3">
    <w:abstractNumId w:val="19"/>
  </w:num>
  <w:num w:numId="4">
    <w:abstractNumId w:val="18"/>
  </w:num>
  <w:num w:numId="5">
    <w:abstractNumId w:val="12"/>
  </w:num>
  <w:num w:numId="6">
    <w:abstractNumId w:val="24"/>
  </w:num>
  <w:num w:numId="7">
    <w:abstractNumId w:val="28"/>
  </w:num>
  <w:num w:numId="8">
    <w:abstractNumId w:val="5"/>
  </w:num>
  <w:num w:numId="9">
    <w:abstractNumId w:val="0"/>
  </w:num>
  <w:num w:numId="10">
    <w:abstractNumId w:val="16"/>
  </w:num>
  <w:num w:numId="11">
    <w:abstractNumId w:val="6"/>
  </w:num>
  <w:num w:numId="12">
    <w:abstractNumId w:val="17"/>
  </w:num>
  <w:num w:numId="13">
    <w:abstractNumId w:val="33"/>
  </w:num>
  <w:num w:numId="14">
    <w:abstractNumId w:val="37"/>
  </w:num>
  <w:num w:numId="15">
    <w:abstractNumId w:val="26"/>
  </w:num>
  <w:num w:numId="16">
    <w:abstractNumId w:val="34"/>
  </w:num>
  <w:num w:numId="17">
    <w:abstractNumId w:val="22"/>
  </w:num>
  <w:num w:numId="18">
    <w:abstractNumId w:val="27"/>
  </w:num>
  <w:num w:numId="19">
    <w:abstractNumId w:val="39"/>
  </w:num>
  <w:num w:numId="20">
    <w:abstractNumId w:val="30"/>
  </w:num>
  <w:num w:numId="21">
    <w:abstractNumId w:val="15"/>
  </w:num>
  <w:num w:numId="22">
    <w:abstractNumId w:val="35"/>
  </w:num>
  <w:num w:numId="23">
    <w:abstractNumId w:val="38"/>
  </w:num>
  <w:num w:numId="24">
    <w:abstractNumId w:val="9"/>
  </w:num>
  <w:num w:numId="25">
    <w:abstractNumId w:val="29"/>
  </w:num>
  <w:num w:numId="26">
    <w:abstractNumId w:val="1"/>
  </w:num>
  <w:num w:numId="27">
    <w:abstractNumId w:val="4"/>
  </w:num>
  <w:num w:numId="28">
    <w:abstractNumId w:val="20"/>
  </w:num>
  <w:num w:numId="29">
    <w:abstractNumId w:val="23"/>
  </w:num>
  <w:num w:numId="30">
    <w:abstractNumId w:val="44"/>
  </w:num>
  <w:num w:numId="31">
    <w:abstractNumId w:val="42"/>
  </w:num>
  <w:num w:numId="32">
    <w:abstractNumId w:val="36"/>
  </w:num>
  <w:num w:numId="33">
    <w:abstractNumId w:val="32"/>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43"/>
  </w:num>
  <w:num w:numId="38">
    <w:abstractNumId w:val="3"/>
  </w:num>
  <w:num w:numId="39">
    <w:abstractNumId w:val="40"/>
  </w:num>
  <w:num w:numId="40">
    <w:abstractNumId w:val="41"/>
  </w:num>
  <w:num w:numId="41">
    <w:abstractNumId w:val="31"/>
  </w:num>
  <w:num w:numId="42">
    <w:abstractNumId w:val="10"/>
  </w:num>
  <w:num w:numId="43">
    <w:abstractNumId w:val="21"/>
  </w:num>
  <w:num w:numId="44">
    <w:abstractNumId w:val="2"/>
  </w:num>
  <w:num w:numId="45">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07D5C"/>
    <w:rsid w:val="0001034F"/>
    <w:rsid w:val="00011288"/>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2D86"/>
    <w:rsid w:val="0004446F"/>
    <w:rsid w:val="00046B67"/>
    <w:rsid w:val="00046EBB"/>
    <w:rsid w:val="00047C46"/>
    <w:rsid w:val="00047C8E"/>
    <w:rsid w:val="00047CF3"/>
    <w:rsid w:val="00047EB1"/>
    <w:rsid w:val="000501E3"/>
    <w:rsid w:val="00050695"/>
    <w:rsid w:val="000506E8"/>
    <w:rsid w:val="0005094D"/>
    <w:rsid w:val="00050BF1"/>
    <w:rsid w:val="00050DB0"/>
    <w:rsid w:val="0005127D"/>
    <w:rsid w:val="00052464"/>
    <w:rsid w:val="000524A3"/>
    <w:rsid w:val="00052FBA"/>
    <w:rsid w:val="00054274"/>
    <w:rsid w:val="00055A10"/>
    <w:rsid w:val="00056F8A"/>
    <w:rsid w:val="00057854"/>
    <w:rsid w:val="000603C5"/>
    <w:rsid w:val="0006099B"/>
    <w:rsid w:val="000612C6"/>
    <w:rsid w:val="000618A2"/>
    <w:rsid w:val="00061923"/>
    <w:rsid w:val="00061E2A"/>
    <w:rsid w:val="0006206E"/>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361E"/>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3F9D"/>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6A53"/>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42C"/>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1E9A"/>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1E3"/>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BC1"/>
    <w:rsid w:val="002F5B21"/>
    <w:rsid w:val="002F6082"/>
    <w:rsid w:val="002F61F5"/>
    <w:rsid w:val="002F63A8"/>
    <w:rsid w:val="002F6466"/>
    <w:rsid w:val="002F7356"/>
    <w:rsid w:val="002F797A"/>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12DF"/>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7B4"/>
    <w:rsid w:val="003A6B26"/>
    <w:rsid w:val="003A70A3"/>
    <w:rsid w:val="003A75F7"/>
    <w:rsid w:val="003A7EDF"/>
    <w:rsid w:val="003B01DB"/>
    <w:rsid w:val="003B03FA"/>
    <w:rsid w:val="003B0A50"/>
    <w:rsid w:val="003B1FB1"/>
    <w:rsid w:val="003B2472"/>
    <w:rsid w:val="003B2541"/>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0AD2"/>
    <w:rsid w:val="00420E2E"/>
    <w:rsid w:val="0042144A"/>
    <w:rsid w:val="0042150D"/>
    <w:rsid w:val="00421B4B"/>
    <w:rsid w:val="0042247C"/>
    <w:rsid w:val="00422BFD"/>
    <w:rsid w:val="00423841"/>
    <w:rsid w:val="004261A1"/>
    <w:rsid w:val="00426209"/>
    <w:rsid w:val="004264F3"/>
    <w:rsid w:val="00426DB3"/>
    <w:rsid w:val="00426E6F"/>
    <w:rsid w:val="004271D6"/>
    <w:rsid w:val="0042796A"/>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2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B9A"/>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A68E2"/>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557"/>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791F"/>
    <w:rsid w:val="00510271"/>
    <w:rsid w:val="00510665"/>
    <w:rsid w:val="00510D2D"/>
    <w:rsid w:val="005111F7"/>
    <w:rsid w:val="00511A20"/>
    <w:rsid w:val="00512F67"/>
    <w:rsid w:val="005138D8"/>
    <w:rsid w:val="005152DE"/>
    <w:rsid w:val="0051570F"/>
    <w:rsid w:val="00515938"/>
    <w:rsid w:val="005163CB"/>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2918"/>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166"/>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7785A"/>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2CCD"/>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69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0EA"/>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2D9"/>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8B3"/>
    <w:rsid w:val="00684B15"/>
    <w:rsid w:val="00684F10"/>
    <w:rsid w:val="00685366"/>
    <w:rsid w:val="0068641B"/>
    <w:rsid w:val="0068671D"/>
    <w:rsid w:val="00687583"/>
    <w:rsid w:val="00687C6A"/>
    <w:rsid w:val="00687F08"/>
    <w:rsid w:val="00690A62"/>
    <w:rsid w:val="00690D42"/>
    <w:rsid w:val="00691771"/>
    <w:rsid w:val="00691F68"/>
    <w:rsid w:val="00692A39"/>
    <w:rsid w:val="0069348C"/>
    <w:rsid w:val="00693E2F"/>
    <w:rsid w:val="00694125"/>
    <w:rsid w:val="0069437F"/>
    <w:rsid w:val="00694ABF"/>
    <w:rsid w:val="0069543A"/>
    <w:rsid w:val="00695681"/>
    <w:rsid w:val="00695C69"/>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8BF"/>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714"/>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08FD"/>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1DF3"/>
    <w:rsid w:val="007F213F"/>
    <w:rsid w:val="007F2982"/>
    <w:rsid w:val="007F39AB"/>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1B27"/>
    <w:rsid w:val="00842087"/>
    <w:rsid w:val="00843127"/>
    <w:rsid w:val="00843801"/>
    <w:rsid w:val="008438C7"/>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414"/>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3C4C"/>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4726B"/>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5D1"/>
    <w:rsid w:val="00967A92"/>
    <w:rsid w:val="00970758"/>
    <w:rsid w:val="009707D6"/>
    <w:rsid w:val="0097099B"/>
    <w:rsid w:val="00971007"/>
    <w:rsid w:val="009715AA"/>
    <w:rsid w:val="00972817"/>
    <w:rsid w:val="00972C2A"/>
    <w:rsid w:val="00973C62"/>
    <w:rsid w:val="0097431C"/>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588"/>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4D"/>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CAB"/>
    <w:rsid w:val="009F7EA3"/>
    <w:rsid w:val="00A00203"/>
    <w:rsid w:val="00A0049E"/>
    <w:rsid w:val="00A0219F"/>
    <w:rsid w:val="00A022E4"/>
    <w:rsid w:val="00A02DD5"/>
    <w:rsid w:val="00A02DDD"/>
    <w:rsid w:val="00A02DE5"/>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072"/>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B02"/>
    <w:rsid w:val="00A56EC6"/>
    <w:rsid w:val="00A571B4"/>
    <w:rsid w:val="00A57959"/>
    <w:rsid w:val="00A6070E"/>
    <w:rsid w:val="00A6108E"/>
    <w:rsid w:val="00A61718"/>
    <w:rsid w:val="00A6171A"/>
    <w:rsid w:val="00A61947"/>
    <w:rsid w:val="00A619AB"/>
    <w:rsid w:val="00A61C55"/>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61E"/>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1FBD"/>
    <w:rsid w:val="00B52F28"/>
    <w:rsid w:val="00B5394C"/>
    <w:rsid w:val="00B53B2B"/>
    <w:rsid w:val="00B56F0D"/>
    <w:rsid w:val="00B57A88"/>
    <w:rsid w:val="00B57E22"/>
    <w:rsid w:val="00B60121"/>
    <w:rsid w:val="00B606B7"/>
    <w:rsid w:val="00B6078D"/>
    <w:rsid w:val="00B6110B"/>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5F54"/>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4D53"/>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3D"/>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2F77"/>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144"/>
    <w:rsid w:val="00C37867"/>
    <w:rsid w:val="00C37D23"/>
    <w:rsid w:val="00C40837"/>
    <w:rsid w:val="00C40B0C"/>
    <w:rsid w:val="00C40EAA"/>
    <w:rsid w:val="00C410B2"/>
    <w:rsid w:val="00C41404"/>
    <w:rsid w:val="00C415BA"/>
    <w:rsid w:val="00C41677"/>
    <w:rsid w:val="00C42096"/>
    <w:rsid w:val="00C42143"/>
    <w:rsid w:val="00C42BC4"/>
    <w:rsid w:val="00C42E8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03D"/>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49A"/>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989"/>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589"/>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1D75"/>
    <w:rsid w:val="00D72506"/>
    <w:rsid w:val="00D72938"/>
    <w:rsid w:val="00D729BB"/>
    <w:rsid w:val="00D74B87"/>
    <w:rsid w:val="00D74D99"/>
    <w:rsid w:val="00D751A5"/>
    <w:rsid w:val="00D75AEE"/>
    <w:rsid w:val="00D76269"/>
    <w:rsid w:val="00D76ED1"/>
    <w:rsid w:val="00D7773B"/>
    <w:rsid w:val="00D77FC0"/>
    <w:rsid w:val="00D800C3"/>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1F1"/>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0D9B"/>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550F"/>
    <w:rsid w:val="00DF5F66"/>
    <w:rsid w:val="00DF67CC"/>
    <w:rsid w:val="00DF6BC0"/>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935"/>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20F"/>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62A2"/>
    <w:rsid w:val="00EB7344"/>
    <w:rsid w:val="00EB74B6"/>
    <w:rsid w:val="00EB779D"/>
    <w:rsid w:val="00EB7E4D"/>
    <w:rsid w:val="00EC0971"/>
    <w:rsid w:val="00EC1714"/>
    <w:rsid w:val="00EC179F"/>
    <w:rsid w:val="00EC1F0E"/>
    <w:rsid w:val="00EC2190"/>
    <w:rsid w:val="00EC311C"/>
    <w:rsid w:val="00EC3767"/>
    <w:rsid w:val="00EC3988"/>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1F0"/>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E78"/>
    <w:rsid w:val="00F34FA8"/>
    <w:rsid w:val="00F350A7"/>
    <w:rsid w:val="00F35834"/>
    <w:rsid w:val="00F35951"/>
    <w:rsid w:val="00F35C6E"/>
    <w:rsid w:val="00F36081"/>
    <w:rsid w:val="00F4042F"/>
    <w:rsid w:val="00F40D1C"/>
    <w:rsid w:val="00F4164E"/>
    <w:rsid w:val="00F41C55"/>
    <w:rsid w:val="00F427A1"/>
    <w:rsid w:val="00F43378"/>
    <w:rsid w:val="00F43742"/>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6B7"/>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CF4"/>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1DBF"/>
    <w:rsid w:val="00FF33C5"/>
    <w:rsid w:val="00FF3B07"/>
    <w:rsid w:val="00FF3D66"/>
    <w:rsid w:val="00FF3E7C"/>
    <w:rsid w:val="00FF4351"/>
    <w:rsid w:val="00FF4472"/>
    <w:rsid w:val="00FF46F0"/>
    <w:rsid w:val="00FF48D4"/>
    <w:rsid w:val="00FF4F61"/>
    <w:rsid w:val="00FF56A5"/>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nhideWhenUsed/>
    <w:rsid w:val="000603C5"/>
    <w:pPr>
      <w:spacing w:after="120"/>
    </w:pPr>
  </w:style>
  <w:style w:type="character" w:customStyle="1" w:styleId="ac">
    <w:name w:val="Основной текст Знак"/>
    <w:basedOn w:val="a1"/>
    <w:link w:val="ab"/>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Style10">
    <w:name w:val="Style10"/>
    <w:basedOn w:val="a0"/>
    <w:rsid w:val="006532D9"/>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
    <w:name w:val="Отчет Новош-текст"/>
    <w:basedOn w:val="ab"/>
    <w:rsid w:val="006532D9"/>
    <w:pPr>
      <w:spacing w:after="0" w:line="360" w:lineRule="auto"/>
      <w:ind w:firstLine="709"/>
      <w:jc w:val="both"/>
    </w:pPr>
    <w:rPr>
      <w:rFonts w:ascii="Times New Roman" w:eastAsia="Times New Roman" w:hAnsi="Times New Roman" w:cs="Times New Roman"/>
      <w:b/>
      <w:sz w:val="72"/>
      <w:szCs w:val="20"/>
      <w:lang w:eastAsia="ar-SA"/>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4686E-06BF-4C98-A341-DE3CDC17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7884</Words>
  <Characters>44942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6</cp:revision>
  <cp:lastPrinted>2017-09-29T07:35:00Z</cp:lastPrinted>
  <dcterms:created xsi:type="dcterms:W3CDTF">2017-09-29T07:39:00Z</dcterms:created>
  <dcterms:modified xsi:type="dcterms:W3CDTF">2017-09-29T08:12:00Z</dcterms:modified>
</cp:coreProperties>
</file>