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6703D" w:rsidRPr="00C6703D" w:rsidRDefault="00C6703D" w:rsidP="00C6703D">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042D86">
        <w:rPr>
          <w:rFonts w:ascii="Times New Roman" w:hAnsi="Times New Roman" w:cs="Times New Roman"/>
          <w:sz w:val="28"/>
          <w:szCs w:val="28"/>
        </w:rPr>
        <w:t>2</w:t>
      </w:r>
      <w:r w:rsidR="00554166">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720CFD">
        <w:rPr>
          <w:rFonts w:ascii="Times New Roman" w:hAnsi="Times New Roman" w:cs="Times New Roman"/>
          <w:sz w:val="28"/>
          <w:szCs w:val="28"/>
        </w:rPr>
        <w:t>715</w:t>
      </w:r>
    </w:p>
    <w:p w:rsidR="00505DD7" w:rsidRDefault="000E2308" w:rsidP="00505DD7">
      <w:pPr>
        <w:jc w:val="center"/>
        <w:rPr>
          <w:rFonts w:ascii="Times New Roman" w:hAnsi="Times New Roman" w:cs="Times New Roman"/>
        </w:rPr>
      </w:pPr>
      <w:r w:rsidRPr="000E2308">
        <w:rPr>
          <w:rFonts w:ascii="Times New Roman" w:hAnsi="Times New Roman" w:cs="Times New Roman"/>
        </w:rPr>
        <w:t>г. Череповец</w:t>
      </w:r>
    </w:p>
    <w:p w:rsidR="00505DD7" w:rsidRPr="00720CFD" w:rsidRDefault="00505DD7" w:rsidP="00505DD7">
      <w:pPr>
        <w:jc w:val="center"/>
        <w:rPr>
          <w:rFonts w:ascii="Times New Roman" w:hAnsi="Times New Roman" w:cs="Times New Roman"/>
          <w:sz w:val="28"/>
          <w:szCs w:val="28"/>
        </w:rPr>
      </w:pPr>
    </w:p>
    <w:p w:rsidR="00720CFD" w:rsidRDefault="00720CFD" w:rsidP="00720CFD">
      <w:pPr>
        <w:jc w:val="center"/>
        <w:rPr>
          <w:rStyle w:val="aff1"/>
          <w:rFonts w:ascii="Times New Roman" w:hAnsi="Times New Roman" w:cs="Times New Roman"/>
          <w:b/>
          <w:i w:val="0"/>
          <w:sz w:val="28"/>
          <w:szCs w:val="28"/>
          <w:lang w:eastAsia="ru-RU"/>
        </w:rPr>
      </w:pPr>
      <w:r w:rsidRPr="00720CFD">
        <w:rPr>
          <w:rStyle w:val="aff1"/>
          <w:rFonts w:ascii="Times New Roman" w:hAnsi="Times New Roman" w:cs="Times New Roman"/>
          <w:b/>
          <w:i w:val="0"/>
          <w:sz w:val="28"/>
          <w:szCs w:val="28"/>
          <w:lang w:eastAsia="ru-RU"/>
        </w:rPr>
        <w:t xml:space="preserve">О переводе земельного участка из состава земель запаса </w:t>
      </w:r>
    </w:p>
    <w:p w:rsidR="00720CFD" w:rsidRDefault="00720CFD" w:rsidP="00720CFD">
      <w:pPr>
        <w:jc w:val="center"/>
        <w:rPr>
          <w:rStyle w:val="aff1"/>
          <w:rFonts w:ascii="Times New Roman" w:hAnsi="Times New Roman" w:cs="Times New Roman"/>
          <w:b/>
          <w:i w:val="0"/>
          <w:sz w:val="28"/>
          <w:szCs w:val="28"/>
          <w:lang w:eastAsia="ru-RU"/>
        </w:rPr>
      </w:pPr>
      <w:r w:rsidRPr="00720CFD">
        <w:rPr>
          <w:rStyle w:val="aff1"/>
          <w:rFonts w:ascii="Times New Roman" w:hAnsi="Times New Roman" w:cs="Times New Roman"/>
          <w:b/>
          <w:i w:val="0"/>
          <w:sz w:val="28"/>
          <w:szCs w:val="28"/>
          <w:lang w:eastAsia="ru-RU"/>
        </w:rPr>
        <w:t xml:space="preserve">в другую категорию и установлению вида разрешенного </w:t>
      </w:r>
    </w:p>
    <w:p w:rsidR="00720CFD" w:rsidRDefault="00720CFD" w:rsidP="00720CFD">
      <w:pPr>
        <w:jc w:val="center"/>
        <w:rPr>
          <w:rStyle w:val="aff1"/>
          <w:rFonts w:ascii="Times New Roman" w:hAnsi="Times New Roman" w:cs="Times New Roman"/>
          <w:b/>
          <w:i w:val="0"/>
          <w:sz w:val="28"/>
          <w:szCs w:val="28"/>
          <w:lang w:eastAsia="ru-RU"/>
        </w:rPr>
      </w:pPr>
      <w:r w:rsidRPr="00720CFD">
        <w:rPr>
          <w:rStyle w:val="aff1"/>
          <w:rFonts w:ascii="Times New Roman" w:hAnsi="Times New Roman" w:cs="Times New Roman"/>
          <w:b/>
          <w:i w:val="0"/>
          <w:sz w:val="28"/>
          <w:szCs w:val="28"/>
          <w:lang w:eastAsia="ru-RU"/>
        </w:rPr>
        <w:t>использования земельного участка</w:t>
      </w:r>
    </w:p>
    <w:p w:rsidR="00720CFD" w:rsidRDefault="00720CFD" w:rsidP="00720CFD">
      <w:pPr>
        <w:jc w:val="center"/>
        <w:rPr>
          <w:rStyle w:val="aff1"/>
          <w:rFonts w:ascii="Times New Roman" w:hAnsi="Times New Roman" w:cs="Times New Roman"/>
          <w:b/>
          <w:i w:val="0"/>
          <w:sz w:val="28"/>
          <w:szCs w:val="28"/>
          <w:lang w:eastAsia="ru-RU"/>
        </w:rPr>
      </w:pPr>
    </w:p>
    <w:p w:rsidR="00720CFD" w:rsidRPr="00720CFD" w:rsidRDefault="00720CFD" w:rsidP="00720CFD">
      <w:pPr>
        <w:jc w:val="center"/>
        <w:rPr>
          <w:rStyle w:val="aff1"/>
          <w:rFonts w:ascii="Times New Roman" w:hAnsi="Times New Roman" w:cs="Times New Roman"/>
          <w:b/>
          <w:i w:val="0"/>
          <w:sz w:val="28"/>
          <w:szCs w:val="28"/>
          <w:lang w:eastAsia="ru-RU"/>
        </w:rPr>
      </w:pPr>
    </w:p>
    <w:p w:rsidR="00720CFD" w:rsidRDefault="00720CFD" w:rsidP="00720CFD">
      <w:pPr>
        <w:ind w:firstLine="709"/>
        <w:jc w:val="both"/>
        <w:rPr>
          <w:rStyle w:val="aff1"/>
          <w:rFonts w:ascii="Times New Roman" w:hAnsi="Times New Roman" w:cs="Times New Roman"/>
          <w:i w:val="0"/>
          <w:sz w:val="28"/>
          <w:szCs w:val="28"/>
          <w:lang w:eastAsia="ru-RU"/>
        </w:rPr>
      </w:pPr>
      <w:proofErr w:type="gramStart"/>
      <w:r w:rsidRPr="00720CFD">
        <w:rPr>
          <w:rStyle w:val="aff1"/>
          <w:rFonts w:ascii="Times New Roman" w:hAnsi="Times New Roman" w:cs="Times New Roman"/>
          <w:i w:val="0"/>
          <w:sz w:val="28"/>
          <w:szCs w:val="28"/>
          <w:lang w:eastAsia="ru-RU"/>
        </w:rPr>
        <w:t>В соответствии со статьей 37 Градостроительного кодекса Российской Федерации, Федеральным законом от 06.10.2003 №</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131-Ф3 «Об общих принципах организации местного самоуправления в Российской Федерации», с частью 4 статьи 14 Федерального закона от 21.12.2004 № 172-ФЗ </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«О переводе земель или земельных участков из одной категории в другую», приказом Минэкономразв</w:t>
      </w:r>
      <w:r>
        <w:rPr>
          <w:rStyle w:val="aff1"/>
          <w:rFonts w:ascii="Times New Roman" w:hAnsi="Times New Roman" w:cs="Times New Roman"/>
          <w:i w:val="0"/>
          <w:sz w:val="28"/>
          <w:szCs w:val="28"/>
          <w:lang w:eastAsia="ru-RU"/>
        </w:rPr>
        <w:t xml:space="preserve">ития России от 01.09.2014 № 540 </w:t>
      </w:r>
      <w:r w:rsidRPr="00720CFD">
        <w:rPr>
          <w:rStyle w:val="aff1"/>
          <w:rFonts w:ascii="Times New Roman" w:hAnsi="Times New Roman" w:cs="Times New Roman"/>
          <w:i w:val="0"/>
          <w:sz w:val="28"/>
          <w:szCs w:val="28"/>
          <w:lang w:eastAsia="ru-RU"/>
        </w:rPr>
        <w:t>«Об утверждении классификатора видов</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разрешенного использования земельных участков», решением Совета</w:t>
      </w:r>
      <w:proofErr w:type="gramEnd"/>
      <w:r w:rsidRPr="00720CFD">
        <w:rPr>
          <w:rStyle w:val="aff1"/>
          <w:rFonts w:ascii="Times New Roman" w:hAnsi="Times New Roman" w:cs="Times New Roman"/>
          <w:i w:val="0"/>
          <w:sz w:val="28"/>
          <w:szCs w:val="28"/>
          <w:lang w:eastAsia="ru-RU"/>
        </w:rPr>
        <w:t xml:space="preserve"> </w:t>
      </w:r>
      <w:proofErr w:type="spellStart"/>
      <w:r w:rsidRPr="00720CFD">
        <w:rPr>
          <w:rStyle w:val="aff1"/>
          <w:rFonts w:ascii="Times New Roman" w:hAnsi="Times New Roman" w:cs="Times New Roman"/>
          <w:i w:val="0"/>
          <w:sz w:val="28"/>
          <w:szCs w:val="28"/>
          <w:lang w:eastAsia="ru-RU"/>
        </w:rPr>
        <w:t>Тоншаловского</w:t>
      </w:r>
      <w:proofErr w:type="spellEnd"/>
      <w:r w:rsidRPr="00720CFD">
        <w:rPr>
          <w:rStyle w:val="aff1"/>
          <w:rFonts w:ascii="Times New Roman" w:hAnsi="Times New Roman" w:cs="Times New Roman"/>
          <w:i w:val="0"/>
          <w:sz w:val="28"/>
          <w:szCs w:val="28"/>
          <w:lang w:eastAsia="ru-RU"/>
        </w:rPr>
        <w:t xml:space="preserve"> сельского поселения от 29.04.2010 №</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40 «Об утверждении генерального плана </w:t>
      </w:r>
      <w:proofErr w:type="spellStart"/>
      <w:r w:rsidRPr="00720CFD">
        <w:rPr>
          <w:rStyle w:val="aff1"/>
          <w:rFonts w:ascii="Times New Roman" w:hAnsi="Times New Roman" w:cs="Times New Roman"/>
          <w:i w:val="0"/>
          <w:sz w:val="28"/>
          <w:szCs w:val="28"/>
          <w:lang w:eastAsia="ru-RU"/>
        </w:rPr>
        <w:t>Тоншаловского</w:t>
      </w:r>
      <w:proofErr w:type="spellEnd"/>
      <w:r w:rsidRPr="00720CFD">
        <w:rPr>
          <w:rStyle w:val="aff1"/>
          <w:rFonts w:ascii="Times New Roman" w:hAnsi="Times New Roman" w:cs="Times New Roman"/>
          <w:i w:val="0"/>
          <w:sz w:val="28"/>
          <w:szCs w:val="28"/>
          <w:lang w:eastAsia="ru-RU"/>
        </w:rPr>
        <w:t xml:space="preserve"> сельского поселения», Правилами землепользования и застройки </w:t>
      </w:r>
      <w:proofErr w:type="spellStart"/>
      <w:r w:rsidRPr="00720CFD">
        <w:rPr>
          <w:rStyle w:val="aff1"/>
          <w:rFonts w:ascii="Times New Roman" w:hAnsi="Times New Roman" w:cs="Times New Roman"/>
          <w:i w:val="0"/>
          <w:sz w:val="28"/>
          <w:szCs w:val="28"/>
          <w:lang w:eastAsia="ru-RU"/>
        </w:rPr>
        <w:t>Тоншаловского</w:t>
      </w:r>
      <w:proofErr w:type="spellEnd"/>
      <w:r w:rsidRPr="00720CFD">
        <w:rPr>
          <w:rStyle w:val="aff1"/>
          <w:rFonts w:ascii="Times New Roman" w:hAnsi="Times New Roman" w:cs="Times New Roman"/>
          <w:i w:val="0"/>
          <w:sz w:val="28"/>
          <w:szCs w:val="28"/>
          <w:lang w:eastAsia="ru-RU"/>
        </w:rPr>
        <w:t xml:space="preserve"> сельского поселения Череповецкого муниципального района Вологодской области, утвержденными решением Совета </w:t>
      </w:r>
      <w:proofErr w:type="spellStart"/>
      <w:r w:rsidRPr="00720CFD">
        <w:rPr>
          <w:rStyle w:val="aff1"/>
          <w:rFonts w:ascii="Times New Roman" w:hAnsi="Times New Roman" w:cs="Times New Roman"/>
          <w:i w:val="0"/>
          <w:sz w:val="28"/>
          <w:szCs w:val="28"/>
          <w:lang w:eastAsia="ru-RU"/>
        </w:rPr>
        <w:t>Тоншаловского</w:t>
      </w:r>
      <w:proofErr w:type="spellEnd"/>
      <w:r w:rsidRPr="00720CFD">
        <w:rPr>
          <w:rStyle w:val="aff1"/>
          <w:rFonts w:ascii="Times New Roman" w:hAnsi="Times New Roman" w:cs="Times New Roman"/>
          <w:i w:val="0"/>
          <w:sz w:val="28"/>
          <w:szCs w:val="28"/>
          <w:lang w:eastAsia="ru-RU"/>
        </w:rPr>
        <w:t xml:space="preserve"> сельского поселения </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от 29.07.2014 №</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46, на основании заявления Захарова </w:t>
      </w:r>
      <w:r>
        <w:rPr>
          <w:rStyle w:val="aff1"/>
          <w:rFonts w:ascii="Times New Roman" w:hAnsi="Times New Roman" w:cs="Times New Roman"/>
          <w:i w:val="0"/>
          <w:sz w:val="28"/>
          <w:szCs w:val="28"/>
          <w:lang w:eastAsia="ru-RU"/>
        </w:rPr>
        <w:t>П.В. от 04.09.2017                 № 42685/1-12</w:t>
      </w:r>
    </w:p>
    <w:p w:rsidR="00720CFD" w:rsidRPr="00720CFD" w:rsidRDefault="00720CFD" w:rsidP="00720CFD">
      <w:pPr>
        <w:ind w:firstLine="709"/>
        <w:jc w:val="both"/>
        <w:rPr>
          <w:rStyle w:val="aff1"/>
          <w:rFonts w:ascii="Times New Roman" w:hAnsi="Times New Roman" w:cs="Times New Roman"/>
          <w:i w:val="0"/>
          <w:sz w:val="28"/>
          <w:szCs w:val="28"/>
          <w:lang w:eastAsia="ru-RU"/>
        </w:rPr>
      </w:pPr>
    </w:p>
    <w:p w:rsidR="00720CFD" w:rsidRPr="00720CFD" w:rsidRDefault="00720CFD" w:rsidP="00720CFD">
      <w:pPr>
        <w:jc w:val="both"/>
        <w:rPr>
          <w:rStyle w:val="aff1"/>
          <w:rFonts w:ascii="Times New Roman" w:hAnsi="Times New Roman" w:cs="Times New Roman"/>
          <w:i w:val="0"/>
          <w:sz w:val="28"/>
          <w:szCs w:val="28"/>
          <w:lang w:eastAsia="ru-RU"/>
        </w:rPr>
      </w:pPr>
      <w:r w:rsidRPr="00720CFD">
        <w:rPr>
          <w:rStyle w:val="aff1"/>
          <w:rFonts w:ascii="Times New Roman" w:hAnsi="Times New Roman" w:cs="Times New Roman"/>
          <w:i w:val="0"/>
          <w:sz w:val="28"/>
          <w:szCs w:val="28"/>
          <w:lang w:eastAsia="ru-RU"/>
        </w:rPr>
        <w:t>ПОСТАНОВЛЯЮ:</w:t>
      </w:r>
    </w:p>
    <w:p w:rsidR="00720CFD" w:rsidRPr="00720CFD" w:rsidRDefault="00720CFD" w:rsidP="00720CFD">
      <w:pPr>
        <w:numPr>
          <w:ilvl w:val="0"/>
          <w:numId w:val="35"/>
        </w:numPr>
        <w:tabs>
          <w:tab w:val="left" w:pos="993"/>
        </w:tabs>
        <w:ind w:firstLine="709"/>
        <w:jc w:val="both"/>
        <w:rPr>
          <w:rStyle w:val="aff1"/>
          <w:rFonts w:ascii="Times New Roman" w:hAnsi="Times New Roman" w:cs="Times New Roman"/>
          <w:i w:val="0"/>
          <w:sz w:val="28"/>
          <w:szCs w:val="28"/>
          <w:lang w:eastAsia="ru-RU"/>
        </w:rPr>
      </w:pPr>
      <w:r w:rsidRPr="00720CFD">
        <w:rPr>
          <w:rStyle w:val="aff1"/>
          <w:rFonts w:ascii="Times New Roman" w:hAnsi="Times New Roman" w:cs="Times New Roman"/>
          <w:i w:val="0"/>
          <w:sz w:val="28"/>
          <w:szCs w:val="28"/>
          <w:lang w:eastAsia="ru-RU"/>
        </w:rPr>
        <w:t>Перевести земельный участок с кадастровым номером 35:22:0112036:1307, общей площадью 2540 кв</w:t>
      </w:r>
      <w:proofErr w:type="gramStart"/>
      <w:r w:rsidRPr="00720CFD">
        <w:rPr>
          <w:rStyle w:val="aff1"/>
          <w:rFonts w:ascii="Times New Roman" w:hAnsi="Times New Roman" w:cs="Times New Roman"/>
          <w:i w:val="0"/>
          <w:sz w:val="28"/>
          <w:szCs w:val="28"/>
          <w:lang w:eastAsia="ru-RU"/>
        </w:rPr>
        <w:t>.м</w:t>
      </w:r>
      <w:proofErr w:type="gramEnd"/>
      <w:r w:rsidRPr="00720CFD">
        <w:rPr>
          <w:rStyle w:val="aff1"/>
          <w:rFonts w:ascii="Times New Roman" w:hAnsi="Times New Roman" w:cs="Times New Roman"/>
          <w:i w:val="0"/>
          <w:sz w:val="28"/>
          <w:szCs w:val="28"/>
          <w:lang w:eastAsia="ru-RU"/>
        </w:rPr>
        <w:t xml:space="preserve">, расположенный по адресу: </w:t>
      </w:r>
      <w:proofErr w:type="gramStart"/>
      <w:r w:rsidRPr="00720CFD">
        <w:rPr>
          <w:rStyle w:val="aff1"/>
          <w:rFonts w:ascii="Times New Roman" w:hAnsi="Times New Roman" w:cs="Times New Roman"/>
          <w:i w:val="0"/>
          <w:sz w:val="28"/>
          <w:szCs w:val="28"/>
          <w:lang w:eastAsia="ru-RU"/>
        </w:rPr>
        <w:t xml:space="preserve">Вологодская область, Череповецкий район, </w:t>
      </w:r>
      <w:proofErr w:type="spellStart"/>
      <w:r w:rsidRPr="00720CFD">
        <w:rPr>
          <w:rStyle w:val="aff1"/>
          <w:rFonts w:ascii="Times New Roman" w:hAnsi="Times New Roman" w:cs="Times New Roman"/>
          <w:i w:val="0"/>
          <w:sz w:val="28"/>
          <w:szCs w:val="28"/>
          <w:lang w:eastAsia="ru-RU"/>
        </w:rPr>
        <w:t>Тоншаловский</w:t>
      </w:r>
      <w:proofErr w:type="spellEnd"/>
      <w:r w:rsidRPr="00720CFD">
        <w:rPr>
          <w:rStyle w:val="aff1"/>
          <w:rFonts w:ascii="Times New Roman" w:hAnsi="Times New Roman" w:cs="Times New Roman"/>
          <w:i w:val="0"/>
          <w:sz w:val="28"/>
          <w:szCs w:val="28"/>
          <w:lang w:eastAsia="ru-RU"/>
        </w:rPr>
        <w:t xml:space="preserve"> сельсовет,</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 из состава земель запаса в категорию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20CFD" w:rsidRPr="00720CFD" w:rsidRDefault="00720CFD" w:rsidP="00720CFD">
      <w:pPr>
        <w:numPr>
          <w:ilvl w:val="0"/>
          <w:numId w:val="35"/>
        </w:numPr>
        <w:tabs>
          <w:tab w:val="left" w:pos="993"/>
        </w:tabs>
        <w:ind w:firstLine="709"/>
        <w:jc w:val="both"/>
        <w:rPr>
          <w:rStyle w:val="aff1"/>
          <w:rFonts w:ascii="Times New Roman" w:hAnsi="Times New Roman" w:cs="Times New Roman"/>
          <w:i w:val="0"/>
          <w:sz w:val="28"/>
          <w:szCs w:val="28"/>
          <w:lang w:eastAsia="ru-RU"/>
        </w:rPr>
      </w:pPr>
      <w:r w:rsidRPr="00720CFD">
        <w:rPr>
          <w:rStyle w:val="aff1"/>
          <w:rFonts w:ascii="Times New Roman" w:hAnsi="Times New Roman" w:cs="Times New Roman"/>
          <w:i w:val="0"/>
          <w:sz w:val="28"/>
          <w:szCs w:val="28"/>
          <w:lang w:eastAsia="ru-RU"/>
        </w:rPr>
        <w:t xml:space="preserve">Установить вид разрешенного использования земельного участка </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с</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кадастровым номером 35:22:0112036:1307, общей площадью 2540 </w:t>
      </w:r>
      <w:r>
        <w:rPr>
          <w:rStyle w:val="aff1"/>
          <w:rFonts w:ascii="Times New Roman" w:hAnsi="Times New Roman" w:cs="Times New Roman"/>
          <w:i w:val="0"/>
          <w:sz w:val="28"/>
          <w:szCs w:val="28"/>
          <w:lang w:eastAsia="ru-RU"/>
        </w:rPr>
        <w:t>кв</w:t>
      </w:r>
      <w:proofErr w:type="gramStart"/>
      <w:r>
        <w:rPr>
          <w:rStyle w:val="aff1"/>
          <w:rFonts w:ascii="Times New Roman" w:hAnsi="Times New Roman" w:cs="Times New Roman"/>
          <w:i w:val="0"/>
          <w:sz w:val="28"/>
          <w:szCs w:val="28"/>
          <w:lang w:eastAsia="ru-RU"/>
        </w:rPr>
        <w:t>.м</w:t>
      </w:r>
      <w:proofErr w:type="gramEnd"/>
      <w:r>
        <w:rPr>
          <w:rStyle w:val="aff1"/>
          <w:rFonts w:ascii="Times New Roman" w:hAnsi="Times New Roman" w:cs="Times New Roman"/>
          <w:i w:val="0"/>
          <w:sz w:val="28"/>
          <w:szCs w:val="28"/>
          <w:lang w:eastAsia="ru-RU"/>
        </w:rPr>
        <w:t xml:space="preserve">, расположенного по адресу: </w:t>
      </w:r>
      <w:r w:rsidRPr="00720CFD">
        <w:rPr>
          <w:rStyle w:val="aff1"/>
          <w:rFonts w:ascii="Times New Roman" w:hAnsi="Times New Roman" w:cs="Times New Roman"/>
          <w:i w:val="0"/>
          <w:sz w:val="28"/>
          <w:szCs w:val="28"/>
          <w:lang w:eastAsia="ru-RU"/>
        </w:rPr>
        <w:t>Вологодская область, Череповецкий район,</w:t>
      </w:r>
      <w:r>
        <w:rPr>
          <w:rStyle w:val="aff1"/>
          <w:rFonts w:ascii="Times New Roman" w:hAnsi="Times New Roman" w:cs="Times New Roman"/>
          <w:i w:val="0"/>
          <w:sz w:val="28"/>
          <w:szCs w:val="28"/>
          <w:lang w:eastAsia="ru-RU"/>
        </w:rPr>
        <w:t xml:space="preserve"> </w:t>
      </w:r>
      <w:proofErr w:type="spellStart"/>
      <w:r w:rsidRPr="00720CFD">
        <w:rPr>
          <w:rStyle w:val="aff1"/>
          <w:rFonts w:ascii="Times New Roman" w:hAnsi="Times New Roman" w:cs="Times New Roman"/>
          <w:i w:val="0"/>
          <w:sz w:val="28"/>
          <w:szCs w:val="28"/>
          <w:lang w:eastAsia="ru-RU"/>
        </w:rPr>
        <w:t>Тоншаловский</w:t>
      </w:r>
      <w:proofErr w:type="spellEnd"/>
      <w:r w:rsidRPr="00720CFD">
        <w:rPr>
          <w:rStyle w:val="aff1"/>
          <w:rFonts w:ascii="Times New Roman" w:hAnsi="Times New Roman" w:cs="Times New Roman"/>
          <w:i w:val="0"/>
          <w:sz w:val="28"/>
          <w:szCs w:val="28"/>
          <w:lang w:eastAsia="ru-RU"/>
        </w:rPr>
        <w:t xml:space="preserve"> сельсовет, «обслуживание автотранспорта».</w:t>
      </w:r>
    </w:p>
    <w:p w:rsidR="00720CFD" w:rsidRPr="00720CFD" w:rsidRDefault="00720CFD" w:rsidP="00720CFD">
      <w:pPr>
        <w:numPr>
          <w:ilvl w:val="0"/>
          <w:numId w:val="35"/>
        </w:numPr>
        <w:tabs>
          <w:tab w:val="left" w:pos="993"/>
        </w:tabs>
        <w:ind w:firstLine="709"/>
        <w:jc w:val="both"/>
        <w:rPr>
          <w:rStyle w:val="aff1"/>
          <w:rFonts w:ascii="Times New Roman" w:hAnsi="Times New Roman" w:cs="Times New Roman"/>
          <w:i w:val="0"/>
          <w:sz w:val="28"/>
          <w:szCs w:val="28"/>
          <w:lang w:eastAsia="ru-RU"/>
        </w:rPr>
      </w:pPr>
      <w:r w:rsidRPr="00720CFD">
        <w:rPr>
          <w:rStyle w:val="aff1"/>
          <w:rFonts w:ascii="Times New Roman" w:hAnsi="Times New Roman" w:cs="Times New Roman"/>
          <w:i w:val="0"/>
          <w:sz w:val="28"/>
          <w:szCs w:val="28"/>
          <w:lang w:eastAsia="ru-RU"/>
        </w:rPr>
        <w:lastRenderedPageBreak/>
        <w:t>Опубликовать настоящее постановление в газете «Сельская новь»</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 и разместить на официальном сайте Череповецкого </w:t>
      </w:r>
      <w:proofErr w:type="gramStart"/>
      <w:r w:rsidRPr="00720CFD">
        <w:rPr>
          <w:rStyle w:val="aff1"/>
          <w:rFonts w:ascii="Times New Roman" w:hAnsi="Times New Roman" w:cs="Times New Roman"/>
          <w:i w:val="0"/>
          <w:sz w:val="28"/>
          <w:szCs w:val="28"/>
          <w:lang w:eastAsia="ru-RU"/>
        </w:rPr>
        <w:t>муниципального</w:t>
      </w:r>
      <w:proofErr w:type="gramEnd"/>
      <w:r w:rsidRPr="00720CFD">
        <w:rPr>
          <w:rStyle w:val="aff1"/>
          <w:rFonts w:ascii="Times New Roman" w:hAnsi="Times New Roman" w:cs="Times New Roman"/>
          <w:i w:val="0"/>
          <w:sz w:val="28"/>
          <w:szCs w:val="28"/>
          <w:lang w:eastAsia="ru-RU"/>
        </w:rPr>
        <w:t xml:space="preserve"> района</w:t>
      </w:r>
      <w:r>
        <w:rPr>
          <w:rStyle w:val="aff1"/>
          <w:rFonts w:ascii="Times New Roman" w:hAnsi="Times New Roman" w:cs="Times New Roman"/>
          <w:i w:val="0"/>
          <w:sz w:val="28"/>
          <w:szCs w:val="28"/>
          <w:lang w:eastAsia="ru-RU"/>
        </w:rPr>
        <w:t xml:space="preserve">                 </w:t>
      </w:r>
      <w:r w:rsidRPr="00720CFD">
        <w:rPr>
          <w:rStyle w:val="aff1"/>
          <w:rFonts w:ascii="Times New Roman" w:hAnsi="Times New Roman" w:cs="Times New Roman"/>
          <w:i w:val="0"/>
          <w:sz w:val="28"/>
          <w:szCs w:val="28"/>
          <w:lang w:eastAsia="ru-RU"/>
        </w:rPr>
        <w:t xml:space="preserve"> в информационно-телекоммуникационной сети Интернет.</w:t>
      </w:r>
    </w:p>
    <w:p w:rsidR="00A9461E" w:rsidRPr="00720CFD" w:rsidRDefault="00A9461E" w:rsidP="00720CFD">
      <w:pPr>
        <w:contextualSpacing/>
        <w:jc w:val="both"/>
        <w:rPr>
          <w:rStyle w:val="aff1"/>
          <w:rFonts w:ascii="Times New Roman" w:hAnsi="Times New Roman" w:cs="Times New Roman"/>
          <w:i w:val="0"/>
          <w:sz w:val="28"/>
          <w:szCs w:val="28"/>
        </w:rPr>
      </w:pPr>
    </w:p>
    <w:p w:rsidR="0011450F" w:rsidRDefault="0011450F" w:rsidP="00A9461E">
      <w:pPr>
        <w:jc w:val="both"/>
        <w:rPr>
          <w:rFonts w:ascii="Times New Roman" w:hAnsi="Times New Roman" w:cs="Times New Roman"/>
          <w:sz w:val="28"/>
          <w:szCs w:val="28"/>
        </w:rPr>
      </w:pPr>
    </w:p>
    <w:p w:rsidR="00554166" w:rsidRDefault="00554166" w:rsidP="00A9461E">
      <w:pPr>
        <w:jc w:val="both"/>
        <w:rPr>
          <w:rFonts w:ascii="Times New Roman" w:hAnsi="Times New Roman" w:cs="Times New Roman"/>
          <w:sz w:val="28"/>
          <w:szCs w:val="28"/>
        </w:rPr>
      </w:pPr>
    </w:p>
    <w:p w:rsidR="00554166" w:rsidRPr="00C22F77" w:rsidRDefault="00554166" w:rsidP="00A9461E">
      <w:pPr>
        <w:jc w:val="both"/>
        <w:rPr>
          <w:rFonts w:ascii="Times New Roman" w:hAnsi="Times New Roman" w:cs="Times New Roman"/>
          <w:sz w:val="28"/>
          <w:szCs w:val="28"/>
        </w:rPr>
      </w:pPr>
    </w:p>
    <w:p w:rsidR="00D71D75" w:rsidRDefault="00D71D75" w:rsidP="0051680C">
      <w:pPr>
        <w:jc w:val="both"/>
        <w:rPr>
          <w:rFonts w:ascii="Times New Roman" w:hAnsi="Times New Roman"/>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DE0D9B" w:rsidRDefault="00DE0D9B" w:rsidP="00DE0D9B">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По поручению главы района</w:t>
      </w:r>
    </w:p>
    <w:p w:rsidR="00C22F77" w:rsidRPr="00554166" w:rsidRDefault="00DE0D9B" w:rsidP="00554166">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 xml:space="preserve">первый заместитель главы района </w:t>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t xml:space="preserve">        И.В.Матросо</w:t>
      </w:r>
      <w:r w:rsidR="00554166">
        <w:rPr>
          <w:rStyle w:val="aff1"/>
          <w:rFonts w:ascii="Times New Roman" w:hAnsi="Times New Roman" w:cs="Times New Roman"/>
          <w:i w:val="0"/>
          <w:sz w:val="28"/>
          <w:szCs w:val="28"/>
          <w:lang w:eastAsia="ru-RU"/>
        </w:rPr>
        <w:t>в</w:t>
      </w:r>
    </w:p>
    <w:sectPr w:rsidR="00C22F77" w:rsidRPr="00554166" w:rsidSect="00720CFD">
      <w:pgSz w:w="11906" w:h="16838"/>
      <w:pgMar w:top="1134" w:right="850" w:bottom="1843"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3E" w:rsidRDefault="008B673E" w:rsidP="00056F8A">
      <w:r>
        <w:separator/>
      </w:r>
    </w:p>
  </w:endnote>
  <w:endnote w:type="continuationSeparator" w:id="0">
    <w:p w:rsidR="008B673E" w:rsidRDefault="008B673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3E" w:rsidRDefault="008B673E" w:rsidP="00056F8A">
      <w:r>
        <w:separator/>
      </w:r>
    </w:p>
  </w:footnote>
  <w:footnote w:type="continuationSeparator" w:id="0">
    <w:p w:rsidR="008B673E" w:rsidRDefault="008B673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0">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32">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8"/>
  </w:num>
  <w:num w:numId="3">
    <w:abstractNumId w:val="14"/>
  </w:num>
  <w:num w:numId="4">
    <w:abstractNumId w:val="13"/>
  </w:num>
  <w:num w:numId="5">
    <w:abstractNumId w:val="9"/>
  </w:num>
  <w:num w:numId="6">
    <w:abstractNumId w:val="18"/>
  </w:num>
  <w:num w:numId="7">
    <w:abstractNumId w:val="22"/>
  </w:num>
  <w:num w:numId="8">
    <w:abstractNumId w:val="4"/>
  </w:num>
  <w:num w:numId="9">
    <w:abstractNumId w:val="1"/>
  </w:num>
  <w:num w:numId="10">
    <w:abstractNumId w:val="11"/>
  </w:num>
  <w:num w:numId="11">
    <w:abstractNumId w:val="5"/>
  </w:num>
  <w:num w:numId="12">
    <w:abstractNumId w:val="12"/>
  </w:num>
  <w:num w:numId="13">
    <w:abstractNumId w:val="26"/>
  </w:num>
  <w:num w:numId="14">
    <w:abstractNumId w:val="30"/>
  </w:num>
  <w:num w:numId="15">
    <w:abstractNumId w:val="20"/>
  </w:num>
  <w:num w:numId="16">
    <w:abstractNumId w:val="27"/>
  </w:num>
  <w:num w:numId="17">
    <w:abstractNumId w:val="16"/>
  </w:num>
  <w:num w:numId="18">
    <w:abstractNumId w:val="21"/>
  </w:num>
  <w:num w:numId="19">
    <w:abstractNumId w:val="32"/>
  </w:num>
  <w:num w:numId="20">
    <w:abstractNumId w:val="24"/>
  </w:num>
  <w:num w:numId="21">
    <w:abstractNumId w:val="10"/>
  </w:num>
  <w:num w:numId="22">
    <w:abstractNumId w:val="28"/>
  </w:num>
  <w:num w:numId="23">
    <w:abstractNumId w:val="31"/>
  </w:num>
  <w:num w:numId="24">
    <w:abstractNumId w:val="7"/>
  </w:num>
  <w:num w:numId="25">
    <w:abstractNumId w:val="23"/>
  </w:num>
  <w:num w:numId="26">
    <w:abstractNumId w:val="2"/>
  </w:num>
  <w:num w:numId="27">
    <w:abstractNumId w:val="3"/>
  </w:num>
  <w:num w:numId="28">
    <w:abstractNumId w:val="15"/>
  </w:num>
  <w:num w:numId="29">
    <w:abstractNumId w:val="17"/>
  </w:num>
  <w:num w:numId="30">
    <w:abstractNumId w:val="34"/>
  </w:num>
  <w:num w:numId="31">
    <w:abstractNumId w:val="33"/>
  </w:num>
  <w:num w:numId="32">
    <w:abstractNumId w:val="29"/>
  </w:num>
  <w:num w:numId="33">
    <w:abstractNumId w:val="25"/>
  </w:num>
  <w:num w:numId="34">
    <w:abstractNumId w:val="6"/>
  </w:num>
  <w:num w:numId="3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132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144A"/>
    <w:rsid w:val="0042150D"/>
    <w:rsid w:val="00421B4B"/>
    <w:rsid w:val="0042247C"/>
    <w:rsid w:val="00422BFD"/>
    <w:rsid w:val="00423841"/>
    <w:rsid w:val="004261A1"/>
    <w:rsid w:val="00426209"/>
    <w:rsid w:val="004264F3"/>
    <w:rsid w:val="00426DB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0CFD"/>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1DF3"/>
    <w:rsid w:val="007F2982"/>
    <w:rsid w:val="007F39AB"/>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73E"/>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2B2"/>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F4"/>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A5765-262E-44BC-94E7-3A14F304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2017-10-05T09:10:00Z</cp:lastPrinted>
  <dcterms:created xsi:type="dcterms:W3CDTF">2017-10-05T09:10:00Z</dcterms:created>
  <dcterms:modified xsi:type="dcterms:W3CDTF">2017-10-05T09:10:00Z</dcterms:modified>
</cp:coreProperties>
</file>