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49" w:rsidRPr="001C0849" w:rsidRDefault="001C0849" w:rsidP="001C0849">
      <w:pPr>
        <w:jc w:val="center"/>
        <w:rPr>
          <w:b/>
          <w:sz w:val="27"/>
          <w:szCs w:val="27"/>
        </w:rPr>
      </w:pPr>
      <w:r w:rsidRPr="001C0849">
        <w:rPr>
          <w:b/>
          <w:sz w:val="27"/>
          <w:szCs w:val="27"/>
        </w:rPr>
        <w:t xml:space="preserve">Рекомендации </w:t>
      </w:r>
      <w:proofErr w:type="spellStart"/>
      <w:r w:rsidRPr="001C0849">
        <w:rPr>
          <w:b/>
          <w:sz w:val="27"/>
          <w:szCs w:val="27"/>
        </w:rPr>
        <w:t>Роспотребнадзора</w:t>
      </w:r>
      <w:proofErr w:type="spellEnd"/>
      <w:r w:rsidRPr="001C0849">
        <w:rPr>
          <w:b/>
          <w:sz w:val="27"/>
          <w:szCs w:val="27"/>
        </w:rPr>
        <w:t xml:space="preserve"> по выбору качественных рыбных консервов</w:t>
      </w:r>
    </w:p>
    <w:p w:rsidR="001C0849" w:rsidRPr="00A048FB" w:rsidRDefault="001C0849" w:rsidP="001C0849">
      <w:pPr>
        <w:ind w:left="708" w:firstLine="708"/>
        <w:rPr>
          <w:b/>
          <w:sz w:val="27"/>
          <w:szCs w:val="27"/>
          <w:u w:val="single"/>
        </w:rPr>
      </w:pPr>
    </w:p>
    <w:p w:rsidR="001C0849" w:rsidRPr="00A048FB" w:rsidRDefault="001C0849" w:rsidP="001C0849">
      <w:pPr>
        <w:ind w:firstLine="708"/>
        <w:jc w:val="both"/>
        <w:rPr>
          <w:sz w:val="27"/>
          <w:szCs w:val="27"/>
        </w:rPr>
      </w:pPr>
      <w:r w:rsidRPr="00A048FB">
        <w:rPr>
          <w:sz w:val="27"/>
          <w:szCs w:val="27"/>
        </w:rPr>
        <w:t>При выборе рыбных консервов необходимо осмотреть упаковку. Большинство консервов выпускают в жестяных банках. Рыбные консервы, имеющие дефекты уп</w:t>
      </w:r>
      <w:r w:rsidRPr="00A048FB">
        <w:rPr>
          <w:sz w:val="27"/>
          <w:szCs w:val="27"/>
        </w:rPr>
        <w:t>а</w:t>
      </w:r>
      <w:r w:rsidRPr="00A048FB">
        <w:rPr>
          <w:sz w:val="27"/>
          <w:szCs w:val="27"/>
        </w:rPr>
        <w:t xml:space="preserve">ковки (бомбаж, </w:t>
      </w:r>
      <w:proofErr w:type="spellStart"/>
      <w:r w:rsidRPr="00A048FB">
        <w:rPr>
          <w:sz w:val="27"/>
          <w:szCs w:val="27"/>
        </w:rPr>
        <w:t>хлопуши</w:t>
      </w:r>
      <w:proofErr w:type="spellEnd"/>
      <w:r w:rsidRPr="00A048FB">
        <w:rPr>
          <w:sz w:val="27"/>
          <w:szCs w:val="27"/>
        </w:rPr>
        <w:t xml:space="preserve">, подтеки, пробоины и сквозные трещины, </w:t>
      </w:r>
      <w:proofErr w:type="gramStart"/>
      <w:r w:rsidRPr="00A048FB">
        <w:rPr>
          <w:sz w:val="27"/>
          <w:szCs w:val="27"/>
        </w:rPr>
        <w:t>деформирова</w:t>
      </w:r>
      <w:r w:rsidRPr="00A048FB">
        <w:rPr>
          <w:sz w:val="27"/>
          <w:szCs w:val="27"/>
        </w:rPr>
        <w:t>н</w:t>
      </w:r>
      <w:r w:rsidRPr="00A048FB">
        <w:rPr>
          <w:sz w:val="27"/>
          <w:szCs w:val="27"/>
        </w:rPr>
        <w:t>ных</w:t>
      </w:r>
      <w:proofErr w:type="gramEnd"/>
      <w:r w:rsidRPr="00A048FB">
        <w:rPr>
          <w:sz w:val="27"/>
          <w:szCs w:val="27"/>
        </w:rPr>
        <w:t>, с признаками микробиологической порчи (</w:t>
      </w:r>
      <w:proofErr w:type="spellStart"/>
      <w:r w:rsidRPr="00A048FB">
        <w:rPr>
          <w:sz w:val="27"/>
          <w:szCs w:val="27"/>
        </w:rPr>
        <w:t>плесневение</w:t>
      </w:r>
      <w:proofErr w:type="spellEnd"/>
      <w:r w:rsidRPr="00A048FB">
        <w:rPr>
          <w:sz w:val="27"/>
          <w:szCs w:val="27"/>
        </w:rPr>
        <w:t xml:space="preserve">, брожение, </w:t>
      </w:r>
      <w:proofErr w:type="spellStart"/>
      <w:r w:rsidRPr="00A048FB">
        <w:rPr>
          <w:sz w:val="27"/>
          <w:szCs w:val="27"/>
        </w:rPr>
        <w:t>ослизнение</w:t>
      </w:r>
      <w:proofErr w:type="spellEnd"/>
      <w:r w:rsidRPr="00A048FB">
        <w:rPr>
          <w:sz w:val="27"/>
          <w:szCs w:val="27"/>
        </w:rPr>
        <w:t>) и др.), не подлежат реализации. Нельзя покупать консервированную продукцию в местах н</w:t>
      </w:r>
      <w:r w:rsidRPr="00A048FB">
        <w:rPr>
          <w:sz w:val="27"/>
          <w:szCs w:val="27"/>
        </w:rPr>
        <w:t>е</w:t>
      </w:r>
      <w:r w:rsidRPr="00A048FB">
        <w:rPr>
          <w:sz w:val="27"/>
          <w:szCs w:val="27"/>
        </w:rPr>
        <w:t>санкционированной торговли, с рук, на уличных лотках.</w:t>
      </w:r>
    </w:p>
    <w:p w:rsidR="001C0849" w:rsidRPr="00A048FB" w:rsidRDefault="001C0849" w:rsidP="001C0849">
      <w:pPr>
        <w:ind w:firstLine="708"/>
        <w:jc w:val="both"/>
        <w:rPr>
          <w:sz w:val="27"/>
          <w:szCs w:val="27"/>
        </w:rPr>
      </w:pPr>
      <w:r w:rsidRPr="00A048FB">
        <w:rPr>
          <w:sz w:val="27"/>
          <w:szCs w:val="27"/>
        </w:rPr>
        <w:t>Перед  покупкой консервов желательно у продавца попросить сопроводител</w:t>
      </w:r>
      <w:r w:rsidRPr="00A048FB">
        <w:rPr>
          <w:sz w:val="27"/>
          <w:szCs w:val="27"/>
        </w:rPr>
        <w:t>ь</w:t>
      </w:r>
      <w:r w:rsidRPr="00A048FB">
        <w:rPr>
          <w:sz w:val="27"/>
          <w:szCs w:val="27"/>
        </w:rPr>
        <w:t>ные документы на выбранный товар. Продавец обязан по требованию потребителя ознакомить его с товарно-сопроводительной документ</w:t>
      </w:r>
      <w:r w:rsidRPr="00A048FB">
        <w:rPr>
          <w:sz w:val="27"/>
          <w:szCs w:val="27"/>
        </w:rPr>
        <w:t>а</w:t>
      </w:r>
      <w:r w:rsidRPr="00A048FB">
        <w:rPr>
          <w:sz w:val="27"/>
          <w:szCs w:val="27"/>
        </w:rPr>
        <w:t>цией на товар, содержащей сведения об обязательном подтверждении соответствия согласно законодательству Российской Федерации о техническом регулировании (о декларации о соответствии, в том числе ее регистрационный номер, срок ее действия, наименование лица, принявшего деклар</w:t>
      </w:r>
      <w:r w:rsidRPr="00A048FB">
        <w:rPr>
          <w:sz w:val="27"/>
          <w:szCs w:val="27"/>
        </w:rPr>
        <w:t>а</w:t>
      </w:r>
      <w:r w:rsidRPr="00A048FB">
        <w:rPr>
          <w:sz w:val="27"/>
          <w:szCs w:val="27"/>
        </w:rPr>
        <w:t>цию, и орган, ее зарегистрировавший). Эти документы должны быть заверены подп</w:t>
      </w:r>
      <w:r w:rsidRPr="00A048FB">
        <w:rPr>
          <w:sz w:val="27"/>
          <w:szCs w:val="27"/>
        </w:rPr>
        <w:t>и</w:t>
      </w:r>
      <w:r w:rsidRPr="00A048FB">
        <w:rPr>
          <w:sz w:val="27"/>
          <w:szCs w:val="27"/>
        </w:rPr>
        <w:t>сью и печатью поставщика или продавца (при наличии печати) с указан</w:t>
      </w:r>
      <w:r w:rsidRPr="00A048FB">
        <w:rPr>
          <w:sz w:val="27"/>
          <w:szCs w:val="27"/>
        </w:rPr>
        <w:t>и</w:t>
      </w:r>
      <w:r w:rsidRPr="00A048FB">
        <w:rPr>
          <w:sz w:val="27"/>
          <w:szCs w:val="27"/>
        </w:rPr>
        <w:t>ем его места нахождения (адреса) и телефона.</w:t>
      </w:r>
    </w:p>
    <w:p w:rsidR="001C0849" w:rsidRPr="00A048FB" w:rsidRDefault="001C0849" w:rsidP="001C0849">
      <w:pPr>
        <w:ind w:firstLine="708"/>
        <w:jc w:val="both"/>
        <w:rPr>
          <w:sz w:val="27"/>
          <w:szCs w:val="27"/>
        </w:rPr>
      </w:pPr>
      <w:r w:rsidRPr="00A048FB">
        <w:rPr>
          <w:sz w:val="27"/>
          <w:szCs w:val="27"/>
        </w:rPr>
        <w:t>При выборе консервов следует обратить особое внимание на маркировку. Ма</w:t>
      </w:r>
      <w:r w:rsidRPr="00A048FB">
        <w:rPr>
          <w:sz w:val="27"/>
          <w:szCs w:val="27"/>
        </w:rPr>
        <w:t>р</w:t>
      </w:r>
      <w:r w:rsidRPr="00A048FB">
        <w:rPr>
          <w:sz w:val="27"/>
          <w:szCs w:val="27"/>
        </w:rPr>
        <w:t>кировка должна быть легко читаемая, понятная, достоверная и не вводить в заблуждение потребителя. Маркировка должна содержать свед</w:t>
      </w:r>
      <w:r w:rsidRPr="00A048FB">
        <w:rPr>
          <w:sz w:val="27"/>
          <w:szCs w:val="27"/>
        </w:rPr>
        <w:t>е</w:t>
      </w:r>
      <w:r w:rsidRPr="00A048FB">
        <w:rPr>
          <w:sz w:val="27"/>
          <w:szCs w:val="27"/>
        </w:rPr>
        <w:t>ния о наименовании продукции, наименовании и месте нахождения изготовителя, дате производства, сроке годности, условиях хранения, составе продукции, пищевой ценности, массе нетто. Также стоит обратить внимание на наличие единого знака обращения продукции на рынке стран Таможенного союза. На упаковке методом выдавливания или н</w:t>
      </w:r>
      <w:r w:rsidRPr="00A048FB">
        <w:rPr>
          <w:sz w:val="27"/>
          <w:szCs w:val="27"/>
        </w:rPr>
        <w:t>е</w:t>
      </w:r>
      <w:r w:rsidRPr="00A048FB">
        <w:rPr>
          <w:sz w:val="27"/>
          <w:szCs w:val="27"/>
        </w:rPr>
        <w:t>смываемой краской на наружной поверхности дополнительно указываются знаки у</w:t>
      </w:r>
      <w:r w:rsidRPr="00A048FB">
        <w:rPr>
          <w:sz w:val="27"/>
          <w:szCs w:val="27"/>
        </w:rPr>
        <w:t>с</w:t>
      </w:r>
      <w:r w:rsidRPr="00A048FB">
        <w:rPr>
          <w:sz w:val="27"/>
          <w:szCs w:val="27"/>
        </w:rPr>
        <w:t>ловных обозначений: дата производства продукции в формате ДД.ММ</w:t>
      </w:r>
      <w:proofErr w:type="gramStart"/>
      <w:r w:rsidRPr="00A048FB">
        <w:rPr>
          <w:sz w:val="27"/>
          <w:szCs w:val="27"/>
        </w:rPr>
        <w:t>.Г</w:t>
      </w:r>
      <w:proofErr w:type="gramEnd"/>
      <w:r w:rsidRPr="00A048FB">
        <w:rPr>
          <w:sz w:val="27"/>
          <w:szCs w:val="27"/>
        </w:rPr>
        <w:t>Г, 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 а также номер смены (о</w:t>
      </w:r>
      <w:r w:rsidRPr="00A048FB">
        <w:rPr>
          <w:sz w:val="27"/>
          <w:szCs w:val="27"/>
        </w:rPr>
        <w:t>д</w:t>
      </w:r>
      <w:r w:rsidRPr="00A048FB">
        <w:rPr>
          <w:sz w:val="27"/>
          <w:szCs w:val="27"/>
        </w:rPr>
        <w:t>на цифра) и индекс рыбной промышленности (буква «</w:t>
      </w:r>
      <w:proofErr w:type="gramStart"/>
      <w:r w:rsidRPr="00A048FB">
        <w:rPr>
          <w:sz w:val="27"/>
          <w:szCs w:val="27"/>
        </w:rPr>
        <w:t>Р</w:t>
      </w:r>
      <w:proofErr w:type="gramEnd"/>
      <w:r w:rsidRPr="00A048FB">
        <w:rPr>
          <w:sz w:val="27"/>
          <w:szCs w:val="27"/>
        </w:rPr>
        <w:t>»). Все эти знаки условных об</w:t>
      </w:r>
      <w:r w:rsidRPr="00A048FB">
        <w:rPr>
          <w:sz w:val="27"/>
          <w:szCs w:val="27"/>
        </w:rPr>
        <w:t>о</w:t>
      </w:r>
      <w:r w:rsidRPr="00A048FB">
        <w:rPr>
          <w:sz w:val="27"/>
          <w:szCs w:val="27"/>
        </w:rPr>
        <w:t xml:space="preserve">значений указываются с пробелами в один знак или два знака. </w:t>
      </w:r>
    </w:p>
    <w:p w:rsidR="001C0849" w:rsidRPr="00A048FB" w:rsidRDefault="001C0849" w:rsidP="001C0849">
      <w:pPr>
        <w:ind w:firstLine="708"/>
        <w:jc w:val="both"/>
        <w:rPr>
          <w:sz w:val="27"/>
          <w:szCs w:val="27"/>
        </w:rPr>
      </w:pPr>
      <w:r w:rsidRPr="00A048FB">
        <w:rPr>
          <w:sz w:val="27"/>
          <w:szCs w:val="27"/>
        </w:rPr>
        <w:t>Кроме того, в случае изготовления рыбной консервы из мороженой рыбной пр</w:t>
      </w:r>
      <w:r w:rsidRPr="00A048FB">
        <w:rPr>
          <w:sz w:val="27"/>
          <w:szCs w:val="27"/>
        </w:rPr>
        <w:t>о</w:t>
      </w:r>
      <w:r w:rsidRPr="00A048FB">
        <w:rPr>
          <w:sz w:val="27"/>
          <w:szCs w:val="27"/>
        </w:rPr>
        <w:t>дукции, в маркировке должны быть указаны слова «произведено из мороженого с</w:t>
      </w:r>
      <w:r w:rsidRPr="00A048FB">
        <w:rPr>
          <w:sz w:val="27"/>
          <w:szCs w:val="27"/>
        </w:rPr>
        <w:t>ы</w:t>
      </w:r>
      <w:r w:rsidRPr="00A048FB">
        <w:rPr>
          <w:sz w:val="27"/>
          <w:szCs w:val="27"/>
        </w:rPr>
        <w:t xml:space="preserve">рья». </w:t>
      </w:r>
    </w:p>
    <w:p w:rsidR="001C0849" w:rsidRPr="00A048FB" w:rsidRDefault="001C0849" w:rsidP="001C0849">
      <w:pPr>
        <w:ind w:firstLine="708"/>
        <w:jc w:val="both"/>
        <w:rPr>
          <w:sz w:val="27"/>
          <w:szCs w:val="27"/>
        </w:rPr>
      </w:pPr>
      <w:r w:rsidRPr="00A048FB">
        <w:rPr>
          <w:sz w:val="27"/>
          <w:szCs w:val="27"/>
        </w:rPr>
        <w:t>Отдавать предпочтение при выборе консервов следует продукции, изготовле</w:t>
      </w:r>
      <w:r w:rsidRPr="00A048FB">
        <w:rPr>
          <w:sz w:val="27"/>
          <w:szCs w:val="27"/>
        </w:rPr>
        <w:t>н</w:t>
      </w:r>
      <w:r w:rsidRPr="00A048FB">
        <w:rPr>
          <w:sz w:val="27"/>
          <w:szCs w:val="27"/>
        </w:rPr>
        <w:t xml:space="preserve">ной из  рыбы, которая не подвергалась предварительному замораживанию. А такое </w:t>
      </w:r>
      <w:proofErr w:type="gramStart"/>
      <w:r w:rsidRPr="00A048FB">
        <w:rPr>
          <w:sz w:val="27"/>
          <w:szCs w:val="27"/>
        </w:rPr>
        <w:t>возможно</w:t>
      </w:r>
      <w:proofErr w:type="gramEnd"/>
      <w:r w:rsidRPr="00A048FB">
        <w:rPr>
          <w:sz w:val="27"/>
          <w:szCs w:val="27"/>
        </w:rPr>
        <w:t xml:space="preserve"> только если производство расположено на плавбазе или рядом с морем. </w:t>
      </w:r>
    </w:p>
    <w:p w:rsidR="00F544A3" w:rsidRPr="001C0849" w:rsidRDefault="001C0849" w:rsidP="001C0849">
      <w:pPr>
        <w:ind w:firstLine="708"/>
        <w:jc w:val="both"/>
        <w:rPr>
          <w:sz w:val="27"/>
          <w:szCs w:val="27"/>
        </w:rPr>
      </w:pPr>
      <w:r w:rsidRPr="00A048FB">
        <w:rPr>
          <w:sz w:val="27"/>
          <w:szCs w:val="27"/>
        </w:rPr>
        <w:t>После вскрытия банки  употребить продукт нужно в течение суток, так как при попадании кислорода в банку начинается окислен</w:t>
      </w:r>
      <w:r>
        <w:rPr>
          <w:sz w:val="27"/>
          <w:szCs w:val="27"/>
        </w:rPr>
        <w:t>ие и появляется риск серьезного </w:t>
      </w:r>
      <w:r w:rsidRPr="00A048FB">
        <w:rPr>
          <w:sz w:val="27"/>
          <w:szCs w:val="27"/>
        </w:rPr>
        <w:t>о</w:t>
      </w:r>
      <w:r w:rsidRPr="00A048FB">
        <w:rPr>
          <w:sz w:val="27"/>
          <w:szCs w:val="27"/>
        </w:rPr>
        <w:t>т</w:t>
      </w:r>
      <w:r w:rsidRPr="00A048FB">
        <w:rPr>
          <w:sz w:val="27"/>
          <w:szCs w:val="27"/>
        </w:rPr>
        <w:t>равления.</w:t>
      </w:r>
      <w:hyperlink r:id="rId4" w:tooltip="" w:history="1">
        <w:r w:rsidRPr="00A048FB">
          <w:rPr>
            <w:rStyle w:val="a3"/>
            <w:sz w:val="27"/>
            <w:szCs w:val="27"/>
          </w:rPr>
          <w:br/>
        </w:r>
      </w:hyperlink>
    </w:p>
    <w:sectPr w:rsidR="00F544A3" w:rsidRPr="001C0849" w:rsidSect="00F54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849"/>
    <w:rsid w:val="001C0849"/>
    <w:rsid w:val="00F5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08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n.lifehacker.ru/wp-content/uploads/2017/05/konsv_149398113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onm</dc:creator>
  <cp:keywords/>
  <dc:description/>
  <cp:lastModifiedBy>onm</cp:lastModifiedBy>
  <cp:revision>2</cp:revision>
  <dcterms:created xsi:type="dcterms:W3CDTF">2018-12-18T12:19:00Z</dcterms:created>
  <dcterms:modified xsi:type="dcterms:W3CDTF">2018-12-18T12:20:00Z</dcterms:modified>
</cp:coreProperties>
</file>