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9" w:rsidRPr="00957EB9" w:rsidRDefault="00957EB9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Оформить права на квартиру в новостройке станет проще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957EB9">
        <w:rPr>
          <w:rFonts w:ascii="Segoe UI" w:hAnsi="Segoe UI" w:cs="Segoe UI"/>
          <w:b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957EB9">
        <w:rPr>
          <w:rFonts w:ascii="Segoe UI" w:hAnsi="Segoe UI" w:cs="Segoe UI"/>
          <w:b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b/>
          <w:sz w:val="28"/>
          <w:szCs w:val="28"/>
        </w:rPr>
        <w:t xml:space="preserve">-счетов: переход от долевого финансирования строительства к </w:t>
      </w:r>
      <w:proofErr w:type="gramStart"/>
      <w:r w:rsidRPr="00957EB9">
        <w:rPr>
          <w:rFonts w:ascii="Segoe UI" w:hAnsi="Segoe UI" w:cs="Segoe UI"/>
          <w:b/>
          <w:sz w:val="28"/>
          <w:szCs w:val="28"/>
        </w:rPr>
        <w:t>проектному</w:t>
      </w:r>
      <w:proofErr w:type="gramEnd"/>
      <w:r w:rsidRPr="00957EB9">
        <w:rPr>
          <w:rFonts w:ascii="Segoe UI" w:hAnsi="Segoe UI" w:cs="Segoe UI"/>
          <w:b/>
          <w:sz w:val="28"/>
          <w:szCs w:val="28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  <w:r w:rsidRPr="00957EB9">
        <w:rPr>
          <w:rFonts w:ascii="Segoe UI" w:hAnsi="Segoe UI" w:cs="Segoe UI"/>
          <w:b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</w:t>
      </w:r>
      <w:r w:rsidRPr="00957EB9">
        <w:rPr>
          <w:rFonts w:ascii="Segoe UI" w:hAnsi="Segoe UI" w:cs="Segoe UI"/>
          <w:sz w:val="28"/>
          <w:szCs w:val="28"/>
        </w:rPr>
        <w:lastRenderedPageBreak/>
        <w:t xml:space="preserve">в эксплуатацию. В срок не позднее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принятия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Далее в течение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поступления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заявления специалисты вносят в ЕГРН сведения обо всех жилых и нежилых помещениях многоквартирного дома, общедомовом имуществе,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  <w:r w:rsidRPr="00957EB9">
        <w:rPr>
          <w:rFonts w:ascii="Segoe UI" w:hAnsi="Segoe UI" w:cs="Segoe UI"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Росреестра или портале </w:t>
      </w:r>
      <w:proofErr w:type="spellStart"/>
      <w:r w:rsidRPr="00957EB9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Не позднее чем через </w:t>
      </w:r>
      <w:r w:rsidR="00D72892">
        <w:rPr>
          <w:rFonts w:ascii="Segoe UI" w:hAnsi="Segoe UI" w:cs="Segoe UI"/>
          <w:sz w:val="28"/>
          <w:szCs w:val="28"/>
        </w:rPr>
        <w:t>девять</w:t>
      </w:r>
      <w:r w:rsidRPr="00957EB9">
        <w:rPr>
          <w:rFonts w:ascii="Segoe UI" w:hAnsi="Segoe UI" w:cs="Segoe UI"/>
          <w:sz w:val="28"/>
          <w:szCs w:val="28"/>
        </w:rPr>
        <w:t xml:space="preserve">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</w:t>
      </w:r>
      <w:r w:rsidR="00D72892">
        <w:rPr>
          <w:rFonts w:ascii="Segoe UI" w:hAnsi="Segoe UI" w:cs="Segoe UI"/>
          <w:i/>
          <w:sz w:val="28"/>
          <w:szCs w:val="28"/>
        </w:rPr>
        <w:t>ти. Имеет значение, использовала</w:t>
      </w:r>
      <w:r w:rsidRPr="00957EB9">
        <w:rPr>
          <w:rFonts w:ascii="Segoe UI" w:hAnsi="Segoe UI" w:cs="Segoe UI"/>
          <w:i/>
          <w:sz w:val="28"/>
          <w:szCs w:val="28"/>
        </w:rPr>
        <w:t>сь ли ипотека</w:t>
      </w:r>
      <w:r w:rsidR="00D72892">
        <w:rPr>
          <w:rFonts w:ascii="Segoe UI" w:hAnsi="Segoe UI" w:cs="Segoe UI"/>
          <w:i/>
          <w:sz w:val="28"/>
          <w:szCs w:val="28"/>
        </w:rPr>
        <w:t xml:space="preserve"> или материнский капитал</w:t>
      </w:r>
      <w:r w:rsidRPr="00957EB9">
        <w:rPr>
          <w:rFonts w:ascii="Segoe UI" w:hAnsi="Segoe UI" w:cs="Segoe UI"/>
          <w:i/>
          <w:sz w:val="28"/>
          <w:szCs w:val="28"/>
        </w:rPr>
        <w:t xml:space="preserve">, </w:t>
      </w:r>
      <w:r w:rsidR="00D72892">
        <w:rPr>
          <w:rFonts w:ascii="Segoe UI" w:hAnsi="Segoe UI" w:cs="Segoe UI"/>
          <w:i/>
          <w:sz w:val="28"/>
          <w:szCs w:val="28"/>
        </w:rPr>
        <w:t xml:space="preserve">обращается сам </w:t>
      </w:r>
      <w:proofErr w:type="gramStart"/>
      <w:r w:rsidR="00D72892">
        <w:rPr>
          <w:rFonts w:ascii="Segoe UI" w:hAnsi="Segoe UI" w:cs="Segoe UI"/>
          <w:i/>
          <w:sz w:val="28"/>
          <w:szCs w:val="28"/>
        </w:rPr>
        <w:t>собственник</w:t>
      </w:r>
      <w:proofErr w:type="gramEnd"/>
      <w:r w:rsidR="00D72892">
        <w:rPr>
          <w:rFonts w:ascii="Segoe UI" w:hAnsi="Segoe UI" w:cs="Segoe UI"/>
          <w:i/>
          <w:sz w:val="28"/>
          <w:szCs w:val="28"/>
        </w:rPr>
        <w:t xml:space="preserve"> или</w:t>
      </w:r>
      <w:r w:rsidRPr="00957EB9">
        <w:rPr>
          <w:rFonts w:ascii="Segoe UI" w:hAnsi="Segoe UI" w:cs="Segoe UI"/>
          <w:i/>
          <w:sz w:val="28"/>
          <w:szCs w:val="28"/>
        </w:rPr>
        <w:t xml:space="preserve">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="00D72892">
        <w:rPr>
          <w:rFonts w:ascii="Segoe UI" w:hAnsi="Segoe UI" w:cs="Segoe UI"/>
          <w:b/>
          <w:sz w:val="28"/>
          <w:szCs w:val="28"/>
        </w:rPr>
        <w:t>эксперт Кадастровой палаты по Вологодской области Елена Соколова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-места, будет продано без использования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>-счетов. Готовность объекта может составлять 15%, е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сли строительство ведется в рамках развития 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застроенной территории, комплексного освоения территории или по 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-счетов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более плавным</w:t>
      </w:r>
      <w:proofErr w:type="gram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  <w:r w:rsidRPr="00957EB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</w:t>
      </w:r>
      <w:proofErr w:type="gram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млн</w:t>
      </w:r>
      <w:proofErr w:type="gram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эскроу</w:t>
      </w:r>
      <w:proofErr w:type="spell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-счетов.</w:t>
      </w:r>
    </w:p>
    <w:p w:rsidR="00D72892" w:rsidRPr="00957EB9" w:rsidRDefault="00D72892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bookmarkStart w:id="0" w:name="_GoBack"/>
      <w:bookmarkEnd w:id="0"/>
    </w:p>
    <w:p w:rsidR="00D72892" w:rsidRDefault="00D72892" w:rsidP="00D728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Пресс-служба филиала Кадастровой палаты по Вологодской области</w:t>
      </w:r>
    </w:p>
    <w:p w:rsidR="002D0349" w:rsidRPr="00957EB9" w:rsidRDefault="002D034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sectPr w:rsidR="002D0349" w:rsidRPr="0095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2D0349"/>
    <w:rsid w:val="007671CE"/>
    <w:rsid w:val="00957EB9"/>
    <w:rsid w:val="00CD2DA2"/>
    <w:rsid w:val="00D72892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Степанова Анна Александровна</cp:lastModifiedBy>
  <cp:revision>2</cp:revision>
  <dcterms:created xsi:type="dcterms:W3CDTF">2019-06-27T08:07:00Z</dcterms:created>
  <dcterms:modified xsi:type="dcterms:W3CDTF">2019-06-27T08:07:00Z</dcterms:modified>
</cp:coreProperties>
</file>