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1D" w:rsidRDefault="0040241D" w:rsidP="0040241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</w:pPr>
    </w:p>
    <w:p w:rsidR="0040241D" w:rsidRDefault="0040241D" w:rsidP="0040241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933450"/>
            <wp:effectExtent l="0" t="0" r="9525" b="0"/>
            <wp:docPr id="1" name="Picture 1" descr="Logo 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1D" w:rsidRDefault="0040241D" w:rsidP="0040241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</w:pPr>
    </w:p>
    <w:p w:rsidR="0040241D" w:rsidRPr="0040241D" w:rsidRDefault="0040241D" w:rsidP="004024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>Что нужно знать о зонах с особыми условиями использования территорий?</w:t>
      </w:r>
    </w:p>
    <w:p w:rsidR="0040241D" w:rsidRPr="0040241D" w:rsidRDefault="0040241D" w:rsidP="004024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</w:pPr>
    </w:p>
    <w:p w:rsidR="0040241D" w:rsidRPr="0040241D" w:rsidRDefault="004F4A04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Филиал </w:t>
      </w:r>
      <w:r w:rsidR="0040241D"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ой</w:t>
      </w:r>
      <w:r w:rsidR="0040241D"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ы</w:t>
      </w:r>
      <w:r w:rsidR="0040241D"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по Вологодской области отвечает на вопросы о зонах с особыми условиями использования территорий.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bdr w:val="none" w:sz="0" w:space="0" w:color="auto" w:frame="1"/>
          <w:lang w:eastAsia="ru-RU"/>
        </w:rPr>
        <w:t>Что такое зоны с особыми условиями использования территорий?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proofErr w:type="gramStart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Согласно Градостроительному кодексу существуют следующие виды зон с особыми условиями использования территорий: охранные, санитарно-защитные зоны, зоны затопления, подтопления, зоны охраны объектов культурного наследия (памятников истории и культуры) народов Российской Федерации, </w:t>
      </w:r>
      <w:proofErr w:type="spellStart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водоохранные</w:t>
      </w:r>
      <w:proofErr w:type="spellEnd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зоны, зоны санитарной охраны источников питьевого и хозяйственно-бытового водоснабжения, зоны охраняемых объектов, иные зоны, устанавливаемые в соответствии с законодательством Российской Федерации.</w:t>
      </w:r>
      <w:proofErr w:type="gramEnd"/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Понятие «зона с особыми условиями использования территории» несет в себе смысл ограничения прав собственника или потенциального покупателя в использовании объекта недвижимости</w:t>
      </w:r>
      <w:proofErr w:type="gramStart"/>
      <w:r w:rsidR="004F4A04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.</w:t>
      </w:r>
      <w:proofErr w:type="gramEnd"/>
      <w:r w:rsidR="004F4A04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Т</w:t>
      </w: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 есть на определенную территорию, расположенную в границах зоны вводится особый режим ее использования.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bdr w:val="none" w:sz="0" w:space="0" w:color="auto" w:frame="1"/>
          <w:lang w:eastAsia="ru-RU"/>
        </w:rPr>
        <w:t>Для чего создаются зоны с особыми условиями использования территорий?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Как правило, зоны создаются с целью обеспечения безопасности населения от негативного воздействия производственной деятельности, а также для поддержания условий охраны памятников природы, культуры и истории.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bdr w:val="none" w:sz="0" w:space="0" w:color="auto" w:frame="1"/>
          <w:lang w:eastAsia="ru-RU"/>
        </w:rPr>
        <w:t>Как сведения о зонах с особыми условиями использования территорий вносятся в Единый государственный реестр недвижимости?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Органы государственной власти и органы местного самоуправления, принявшие решения об установлении, изменении или о прекращении существования зоны в порядке межведомственного информационного взаимодействия направляют в орган регистрации прав документы для внесения сведений в Единый государственный реестр недвижимости (далее — ЕГРН). После чего орган регистрации прав в срок не позднее 15 рабочих дней вносит сведения в ЕГРН.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В случае если такие сведения не внесены в ЕГРН, с заявлением может обратиться заинтересованное лицо. При этом орган регистрации прав самостоятельно запрашивает документы в органах государственной власти </w:t>
      </w: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lastRenderedPageBreak/>
        <w:t>и органах местного самоуправления в течение 3 рабочих дней со дня получения заявления.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 отдельных случаях сведения об охранных зонах могут быть внесены в ЕГРН собственниками объектов недвижимости.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bdr w:val="none" w:sz="0" w:space="0" w:color="auto" w:frame="1"/>
          <w:lang w:eastAsia="ru-RU"/>
        </w:rPr>
        <w:t>В каком формате представляются документы для внесения в ЕГРН сведений о зонах с особыми условиями использования территорий?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proofErr w:type="gramStart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Орган государственной власти или орган местного самоуправления, принявший решение об установлении или изменении границ зон с особыми условиями использования территорий, а также прекращении их существования направляет в орган регистрации прав документ, воспроизводящий сведения, содержащиеся в решении с обязательным приложением текстового и графического описания местоположения и перечня координат характерных точек границ зоны.</w:t>
      </w:r>
      <w:proofErr w:type="gramEnd"/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bdr w:val="none" w:sz="0" w:space="0" w:color="auto" w:frame="1"/>
          <w:lang w:eastAsia="ru-RU"/>
        </w:rPr>
        <w:t>Каким образом можно получить информацию о зонах с особыми условиями использования территории?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Информацию о зоне и наложенных ограничениях на земельный участок можно </w:t>
      </w:r>
      <w:proofErr w:type="gramStart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получить</w:t>
      </w:r>
      <w:proofErr w:type="gramEnd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обратившись в орган регистрации прав с запросом на предоставление сведений ЕГРН.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Также общедоступный информационный ресурс </w:t>
      </w:r>
      <w:proofErr w:type="spellStart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Росреестра</w:t>
      </w:r>
      <w:proofErr w:type="spellEnd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 — публичная кадастровая карта позволяет получить справочную информацию о зонах и ограничениях, наложенных на земельные участки.</w:t>
      </w:r>
    </w:p>
    <w:p w:rsidR="0040241D" w:rsidRPr="0040241D" w:rsidRDefault="0040241D" w:rsidP="00402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И</w:t>
      </w:r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нформация об ограничениях использования земельных участков в границах зон с особыми условиями доступна на официальном сайте ФГБУ «ФКП </w:t>
      </w:r>
      <w:proofErr w:type="spellStart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Росреестра</w:t>
      </w:r>
      <w:proofErr w:type="spellEnd"/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» </w:t>
      </w:r>
      <w:hyperlink r:id="rId5" w:history="1">
        <w:r w:rsidRPr="003475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bookmarkStart w:id="0" w:name="_GoBack"/>
        <w:bookmarkEnd w:id="0"/>
        <w:r w:rsidRPr="003475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kadastr.ru</w:t>
        </w:r>
      </w:hyperlink>
      <w:r w:rsidRPr="004024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 в сервисах для юридических и физических лиц «Узнать об ограничениях на земельный участок».</w:t>
      </w:r>
    </w:p>
    <w:p w:rsidR="0040241D" w:rsidRDefault="0040241D" w:rsidP="0040241D"/>
    <w:p w:rsidR="00414959" w:rsidRPr="0040241D" w:rsidRDefault="0040241D" w:rsidP="0040241D">
      <w:pPr>
        <w:jc w:val="right"/>
        <w:rPr>
          <w:rFonts w:ascii="Times New Roman" w:hAnsi="Times New Roman" w:cs="Times New Roman"/>
          <w:i/>
        </w:rPr>
      </w:pPr>
      <w:r w:rsidRPr="0040241D">
        <w:rPr>
          <w:rFonts w:ascii="Times New Roman" w:hAnsi="Times New Roman" w:cs="Times New Roman"/>
          <w:i/>
        </w:rPr>
        <w:t>Пресс-служба филиала Кадастровой палаты по Вологодской области</w:t>
      </w:r>
    </w:p>
    <w:sectPr w:rsidR="00414959" w:rsidRPr="0040241D" w:rsidSect="000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1D"/>
    <w:rsid w:val="000F1B86"/>
    <w:rsid w:val="00347597"/>
    <w:rsid w:val="0040241D"/>
    <w:rsid w:val="00414959"/>
    <w:rsid w:val="004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4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4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538</Words>
  <Characters>3067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admin</cp:lastModifiedBy>
  <cp:revision>3</cp:revision>
  <dcterms:created xsi:type="dcterms:W3CDTF">2017-08-21T08:54:00Z</dcterms:created>
  <dcterms:modified xsi:type="dcterms:W3CDTF">2017-08-22T08:06:00Z</dcterms:modified>
</cp:coreProperties>
</file>