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E3" w:rsidRPr="00487160" w:rsidRDefault="00072DE3" w:rsidP="00490EED">
      <w:pPr>
        <w:shd w:val="clear" w:color="auto" w:fill="FFFFFF"/>
        <w:spacing w:after="0" w:line="720" w:lineRule="atLeast"/>
        <w:jc w:val="center"/>
        <w:outlineLvl w:val="0"/>
        <w:rPr>
          <w:rFonts w:ascii="Times New Roman" w:eastAsia="Times New Roman" w:hAnsi="Times New Roman" w:cs="Times New Roman"/>
          <w:b/>
          <w:kern w:val="36"/>
          <w:sz w:val="66"/>
          <w:szCs w:val="66"/>
          <w:lang w:eastAsia="ru-RU"/>
        </w:rPr>
      </w:pPr>
      <w:proofErr w:type="spellStart"/>
      <w:r w:rsidRPr="00487160">
        <w:rPr>
          <w:rFonts w:ascii="Times New Roman" w:eastAsia="Times New Roman" w:hAnsi="Times New Roman" w:cs="Times New Roman"/>
          <w:b/>
          <w:kern w:val="36"/>
          <w:sz w:val="66"/>
          <w:szCs w:val="66"/>
          <w:lang w:eastAsia="ru-RU"/>
        </w:rPr>
        <w:t>Онлайнинспекция</w:t>
      </w:r>
      <w:proofErr w:type="gramStart"/>
      <w:r w:rsidRPr="00487160">
        <w:rPr>
          <w:rFonts w:ascii="Times New Roman" w:eastAsia="Times New Roman" w:hAnsi="Times New Roman" w:cs="Times New Roman"/>
          <w:b/>
          <w:kern w:val="36"/>
          <w:sz w:val="66"/>
          <w:szCs w:val="66"/>
          <w:lang w:eastAsia="ru-RU"/>
        </w:rPr>
        <w:t>.р</w:t>
      </w:r>
      <w:proofErr w:type="gramEnd"/>
      <w:r w:rsidRPr="00487160">
        <w:rPr>
          <w:rFonts w:ascii="Times New Roman" w:eastAsia="Times New Roman" w:hAnsi="Times New Roman" w:cs="Times New Roman"/>
          <w:b/>
          <w:kern w:val="36"/>
          <w:sz w:val="66"/>
          <w:szCs w:val="66"/>
          <w:lang w:eastAsia="ru-RU"/>
        </w:rPr>
        <w:t>ф</w:t>
      </w:r>
      <w:proofErr w:type="spellEnd"/>
    </w:p>
    <w:p w:rsidR="006664A2" w:rsidRPr="00487160" w:rsidRDefault="006664A2" w:rsidP="00490EED">
      <w:pPr>
        <w:spacing w:after="161" w:line="720" w:lineRule="atLeast"/>
        <w:jc w:val="center"/>
        <w:outlineLvl w:val="0"/>
        <w:rPr>
          <w:rFonts w:ascii="Times New Roman" w:eastAsia="Times New Roman" w:hAnsi="Times New Roman" w:cs="Times New Roman"/>
          <w:kern w:val="36"/>
          <w:sz w:val="66"/>
          <w:szCs w:val="66"/>
          <w:lang w:eastAsia="ru-RU"/>
        </w:rPr>
      </w:pPr>
      <w:r w:rsidRPr="00487160">
        <w:rPr>
          <w:rFonts w:ascii="Times New Roman" w:eastAsia="Times New Roman" w:hAnsi="Times New Roman" w:cs="Times New Roman"/>
          <w:kern w:val="36"/>
          <w:sz w:val="66"/>
          <w:szCs w:val="66"/>
          <w:lang w:eastAsia="ru-RU"/>
        </w:rPr>
        <w:t xml:space="preserve">Обзор актуальных вопросов от работников и работодателей за </w:t>
      </w:r>
      <w:r w:rsidR="00085577">
        <w:rPr>
          <w:rFonts w:ascii="Times New Roman" w:eastAsia="Times New Roman" w:hAnsi="Times New Roman" w:cs="Times New Roman"/>
          <w:kern w:val="36"/>
          <w:sz w:val="66"/>
          <w:szCs w:val="66"/>
          <w:lang w:eastAsia="ru-RU"/>
        </w:rPr>
        <w:t>август</w:t>
      </w:r>
      <w:r w:rsidRPr="00487160">
        <w:rPr>
          <w:rFonts w:ascii="Times New Roman" w:eastAsia="Times New Roman" w:hAnsi="Times New Roman" w:cs="Times New Roman"/>
          <w:kern w:val="36"/>
          <w:sz w:val="66"/>
          <w:szCs w:val="66"/>
          <w:lang w:eastAsia="ru-RU"/>
        </w:rPr>
        <w:t xml:space="preserve"> 2018 года</w:t>
      </w:r>
    </w:p>
    <w:p w:rsidR="00487160" w:rsidRPr="00487160" w:rsidRDefault="00487160" w:rsidP="00487160">
      <w:pPr>
        <w:pStyle w:val="s3"/>
        <w:shd w:val="clear" w:color="auto" w:fill="FFFFFF"/>
        <w:jc w:val="center"/>
        <w:rPr>
          <w:sz w:val="34"/>
          <w:szCs w:val="34"/>
        </w:rPr>
      </w:pPr>
      <w:r w:rsidRPr="00487160">
        <w:rPr>
          <w:sz w:val="34"/>
          <w:szCs w:val="34"/>
        </w:rPr>
        <w:t xml:space="preserve">(информационный портал </w:t>
      </w:r>
      <w:proofErr w:type="spellStart"/>
      <w:r w:rsidRPr="00487160">
        <w:rPr>
          <w:sz w:val="34"/>
          <w:szCs w:val="34"/>
        </w:rPr>
        <w:t>Роструда</w:t>
      </w:r>
      <w:proofErr w:type="spellEnd"/>
      <w:r w:rsidRPr="00487160">
        <w:rPr>
          <w:sz w:val="34"/>
          <w:szCs w:val="34"/>
        </w:rPr>
        <w:t xml:space="preserve"> "</w:t>
      </w:r>
      <w:proofErr w:type="spellStart"/>
      <w:r w:rsidRPr="00487160">
        <w:rPr>
          <w:sz w:val="34"/>
          <w:szCs w:val="34"/>
        </w:rPr>
        <w:t>Онлайнинспекция</w:t>
      </w:r>
      <w:proofErr w:type="gramStart"/>
      <w:r w:rsidRPr="00487160">
        <w:rPr>
          <w:sz w:val="34"/>
          <w:szCs w:val="34"/>
        </w:rPr>
        <w:t>.Р</w:t>
      </w:r>
      <w:proofErr w:type="gramEnd"/>
      <w:r w:rsidRPr="00487160">
        <w:rPr>
          <w:sz w:val="34"/>
          <w:szCs w:val="34"/>
        </w:rPr>
        <w:t>Ф</w:t>
      </w:r>
      <w:proofErr w:type="spellEnd"/>
      <w:r w:rsidRPr="00487160">
        <w:rPr>
          <w:sz w:val="34"/>
          <w:szCs w:val="34"/>
        </w:rPr>
        <w:t>")</w:t>
      </w:r>
    </w:p>
    <w:p w:rsidR="00487160" w:rsidRPr="00487160" w:rsidRDefault="00D034E9" w:rsidP="00487160">
      <w:pPr>
        <w:pStyle w:val="s3"/>
        <w:shd w:val="clear" w:color="auto" w:fill="FFFFFF"/>
        <w:jc w:val="center"/>
        <w:rPr>
          <w:sz w:val="34"/>
          <w:szCs w:val="34"/>
        </w:rPr>
      </w:pPr>
      <w:r>
        <w:rPr>
          <w:sz w:val="34"/>
          <w:szCs w:val="34"/>
        </w:rPr>
        <w:t>Период: 01.08.2018-31.08</w:t>
      </w:r>
      <w:r w:rsidR="00487160" w:rsidRPr="00487160">
        <w:rPr>
          <w:sz w:val="34"/>
          <w:szCs w:val="34"/>
        </w:rPr>
        <w:t>.2018</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i/>
          <w:iCs/>
          <w:sz w:val="24"/>
          <w:szCs w:val="24"/>
        </w:rPr>
        <w:t>Увольнение по сокращению численности или штата</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sz w:val="24"/>
          <w:szCs w:val="24"/>
        </w:rPr>
        <w:t>Вопрос № 1:</w:t>
      </w:r>
      <w:r w:rsidRPr="00D034E9">
        <w:rPr>
          <w:rFonts w:ascii="Times New Roman" w:eastAsia="Calibri" w:hAnsi="Times New Roman" w:cs="Times New Roman"/>
          <w:sz w:val="24"/>
          <w:szCs w:val="24"/>
        </w:rPr>
        <w:br/>
        <w:t>Работодатель за 2 месяца уведомил работника о сокращении штата. Через 15 дней сотрудник написал заявление с просьбой уволить по сокращению до истечения срока предупреждения об увольнении (в день написания заявления). Работодатель отказал работнику в увольнении в тот же день, но согласился уволить в другую дату (за 1 месяц до увольнения согласно уведомлению о сокращении). Работник с новой датой согласился, написав об этом заявление. Может ли работодатель впоследствии отозвать свое решение о досрочном увольнении по сокращению и уволить в указанный в уведомлении о сокращении день?</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Ответ:</w:t>
      </w:r>
      <w:r w:rsidRPr="00D034E9">
        <w:rPr>
          <w:rFonts w:ascii="Times New Roman" w:eastAsia="Calibri" w:hAnsi="Times New Roman" w:cs="Times New Roman"/>
          <w:sz w:val="24"/>
          <w:szCs w:val="24"/>
        </w:rPr>
        <w:br/>
        <w:t>По нашему мнению если одна из сторон трудового договора (работник или работодатель) не согласна с увольнением до истечения срока увольнения в связи с сокращением численности или штата организации, то такое досрочное увольнение будет невозможно.</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Правовое обоснование:</w:t>
      </w:r>
      <w:r w:rsidRPr="00D034E9">
        <w:rPr>
          <w:rFonts w:ascii="Times New Roman" w:eastAsia="Calibri" w:hAnsi="Times New Roman" w:cs="Times New Roman"/>
          <w:sz w:val="24"/>
          <w:szCs w:val="24"/>
        </w:rPr>
        <w:br/>
        <w:t>Согласно ч. 2 ст. 180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r w:rsidRPr="00D034E9">
        <w:rPr>
          <w:rFonts w:ascii="Times New Roman" w:eastAsia="Calibri" w:hAnsi="Times New Roman" w:cs="Times New Roman"/>
          <w:sz w:val="24"/>
          <w:szCs w:val="24"/>
        </w:rPr>
        <w:b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(ч. 3 ст. 180 ТК РФ).</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i/>
          <w:iCs/>
          <w:sz w:val="24"/>
          <w:szCs w:val="24"/>
        </w:rPr>
        <w:t>Изменение условий трудового договора по инициативе работодателя</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sz w:val="24"/>
          <w:szCs w:val="24"/>
        </w:rPr>
        <w:t>Вопрос № 2:</w:t>
      </w:r>
      <w:r w:rsidRPr="00D034E9">
        <w:rPr>
          <w:rFonts w:ascii="Times New Roman" w:eastAsia="Calibri" w:hAnsi="Times New Roman" w:cs="Times New Roman"/>
          <w:sz w:val="24"/>
          <w:szCs w:val="24"/>
        </w:rPr>
        <w:br/>
        <w:t xml:space="preserve">Добрый день! При реорганизации путем выделения из одного юридического лица выделилось другое. Во вновь созданную организацию переходит большая часть работников. От </w:t>
      </w:r>
      <w:proofErr w:type="gramStart"/>
      <w:r w:rsidRPr="00D034E9">
        <w:rPr>
          <w:rFonts w:ascii="Times New Roman" w:eastAsia="Calibri" w:hAnsi="Times New Roman" w:cs="Times New Roman"/>
          <w:sz w:val="24"/>
          <w:szCs w:val="24"/>
        </w:rPr>
        <w:t>имени</w:t>
      </w:r>
      <w:proofErr w:type="gramEnd"/>
      <w:r w:rsidRPr="00D034E9">
        <w:rPr>
          <w:rFonts w:ascii="Times New Roman" w:eastAsia="Calibri" w:hAnsi="Times New Roman" w:cs="Times New Roman"/>
          <w:sz w:val="24"/>
          <w:szCs w:val="24"/>
        </w:rPr>
        <w:t xml:space="preserve"> какого юридического лица заключаются дополнительные соглашения с работниками?</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Ответ:</w:t>
      </w:r>
      <w:r w:rsidRPr="00D034E9">
        <w:rPr>
          <w:rFonts w:ascii="Times New Roman" w:eastAsia="Calibri" w:hAnsi="Times New Roman" w:cs="Times New Roman"/>
          <w:sz w:val="24"/>
          <w:szCs w:val="24"/>
        </w:rPr>
        <w:br/>
        <w:t>Дополнительное соглашение к трудовому договору с работником в данном случае должно оформлять вновь образованное юридическое лицо.</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Правовое обоснование:</w:t>
      </w:r>
      <w:r w:rsidRPr="00D034E9">
        <w:rPr>
          <w:rFonts w:ascii="Times New Roman" w:eastAsia="Calibri" w:hAnsi="Times New Roman" w:cs="Times New Roman"/>
          <w:sz w:val="24"/>
          <w:szCs w:val="24"/>
        </w:rPr>
        <w:br/>
      </w:r>
      <w:r w:rsidRPr="00D034E9">
        <w:rPr>
          <w:rFonts w:ascii="Times New Roman" w:eastAsia="Calibri" w:hAnsi="Times New Roman" w:cs="Times New Roman"/>
          <w:sz w:val="24"/>
          <w:szCs w:val="24"/>
        </w:rPr>
        <w:lastRenderedPageBreak/>
        <w:t>Согласно ч. 5 ст. 75 Трудового кодекса РФ реорганизация организации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 или учреждения.</w:t>
      </w:r>
      <w:r w:rsidRPr="00D034E9">
        <w:rPr>
          <w:rFonts w:ascii="Times New Roman" w:eastAsia="Calibri" w:hAnsi="Times New Roman" w:cs="Times New Roman"/>
          <w:sz w:val="24"/>
          <w:szCs w:val="24"/>
        </w:rPr>
        <w:br/>
        <w:t>В силу п. 4 ст. 58 Гражданского кодекса РФ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i/>
          <w:iCs/>
          <w:sz w:val="24"/>
          <w:szCs w:val="24"/>
        </w:rPr>
        <w:t>Условия трудового договора</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sz w:val="24"/>
          <w:szCs w:val="24"/>
        </w:rPr>
        <w:t>Вопрос № 3:</w:t>
      </w:r>
      <w:r w:rsidRPr="00D034E9">
        <w:rPr>
          <w:rFonts w:ascii="Times New Roman" w:eastAsia="Calibri" w:hAnsi="Times New Roman" w:cs="Times New Roman"/>
          <w:sz w:val="24"/>
          <w:szCs w:val="24"/>
        </w:rPr>
        <w:br/>
        <w:t>Суд признал отношения между работником и работодателем трудовыми и  обязал работодателя заключить с работником трудовой договор. Означает ли это, что теперь работник обязан подписать любой трудовой договор, который предоставит ему работодатель или пункты заключаемого договора могут обсуждаться?</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Ответ:</w:t>
      </w:r>
      <w:r w:rsidRPr="00D034E9">
        <w:rPr>
          <w:rFonts w:ascii="Times New Roman" w:eastAsia="Calibri" w:hAnsi="Times New Roman" w:cs="Times New Roman"/>
          <w:sz w:val="24"/>
          <w:szCs w:val="24"/>
        </w:rPr>
        <w:br/>
        <w:t>Работник вправе не соглашаться на условия трудового договора, предложенные работодателем. Договор заключается при достижении согласия между сторонами.</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i/>
          <w:iCs/>
          <w:sz w:val="24"/>
          <w:szCs w:val="24"/>
        </w:rPr>
        <w:t>Медицинские осмотры</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sz w:val="24"/>
          <w:szCs w:val="24"/>
        </w:rPr>
        <w:t>Вопрос № 4:</w:t>
      </w:r>
      <w:r w:rsidRPr="00D034E9">
        <w:rPr>
          <w:rFonts w:ascii="Times New Roman" w:eastAsia="Calibri" w:hAnsi="Times New Roman" w:cs="Times New Roman"/>
          <w:sz w:val="24"/>
          <w:szCs w:val="24"/>
        </w:rPr>
        <w:br/>
        <w:t>Соискателю на вакантную должность выдали направление на предварительный медицинский осмотр в медицинской организации, с которой работодателем заключен договор на проведение медицинских осмотров. Соискатель прошел медосмотр за счет работодателя, но отказался заключать трудовой договор. Можно ли взыскать с такого гражданина сумму пройденного предварительного медицинского осмотра в судебном порядке?</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Ответ:</w:t>
      </w:r>
      <w:r w:rsidRPr="00D034E9">
        <w:rPr>
          <w:rFonts w:ascii="Times New Roman" w:eastAsia="Calibri" w:hAnsi="Times New Roman" w:cs="Times New Roman"/>
          <w:sz w:val="24"/>
          <w:szCs w:val="24"/>
        </w:rPr>
        <w:br/>
        <w:t>Трудовым законодательством не предусмотрено право работодателя взыскать оплату предварительного медосмотра с кандидата, отказавшегося заключать трудовой договор.</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Правовое обоснование:</w:t>
      </w:r>
      <w:r w:rsidRPr="00D034E9">
        <w:rPr>
          <w:rFonts w:ascii="Times New Roman" w:eastAsia="Calibri" w:hAnsi="Times New Roman" w:cs="Times New Roman"/>
          <w:sz w:val="24"/>
          <w:szCs w:val="24"/>
        </w:rPr>
        <w:br/>
        <w:t xml:space="preserve">Согласно ст. 213 ТК </w:t>
      </w:r>
      <w:proofErr w:type="gramStart"/>
      <w:r w:rsidRPr="00D034E9">
        <w:rPr>
          <w:rFonts w:ascii="Times New Roman" w:eastAsia="Calibri" w:hAnsi="Times New Roman" w:cs="Times New Roman"/>
          <w:sz w:val="24"/>
          <w:szCs w:val="24"/>
        </w:rPr>
        <w:t>РФ</w:t>
      </w:r>
      <w:proofErr w:type="gramEnd"/>
      <w:r w:rsidRPr="00D034E9">
        <w:rPr>
          <w:rFonts w:ascii="Times New Roman" w:eastAsia="Calibri" w:hAnsi="Times New Roman" w:cs="Times New Roman"/>
          <w:sz w:val="24"/>
          <w:szCs w:val="24"/>
        </w:rPr>
        <w:t xml:space="preserve"> предусмотренные настоящей статьей медицинские осмотры и психиатрические освидетельствования осуществляются за счет средств работодателя.</w:t>
      </w:r>
    </w:p>
    <w:p w:rsidR="00D034E9" w:rsidRPr="00D034E9" w:rsidRDefault="00D034E9" w:rsidP="00D034E9">
      <w:pPr>
        <w:ind w:left="-567"/>
        <w:rPr>
          <w:rFonts w:ascii="Times New Roman" w:eastAsia="Calibri" w:hAnsi="Times New Roman" w:cs="Times New Roman"/>
          <w:sz w:val="24"/>
          <w:szCs w:val="24"/>
        </w:rPr>
      </w:pPr>
      <w:r w:rsidRPr="00D034E9">
        <w:rPr>
          <w:rFonts w:ascii="Times New Roman" w:eastAsia="Calibri" w:hAnsi="Times New Roman" w:cs="Times New Roman"/>
          <w:b/>
          <w:bCs/>
          <w:i/>
          <w:iCs/>
          <w:sz w:val="24"/>
          <w:szCs w:val="24"/>
        </w:rPr>
        <w:t>Дисциплинарная ответственность работника</w:t>
      </w:r>
    </w:p>
    <w:p w:rsidR="004F018F" w:rsidRPr="00487160" w:rsidRDefault="00D034E9" w:rsidP="00D034E9">
      <w:pPr>
        <w:ind w:left="-567"/>
        <w:rPr>
          <w:rFonts w:ascii="Times New Roman" w:eastAsia="Times New Roman" w:hAnsi="Times New Roman" w:cs="Times New Roman"/>
          <w:sz w:val="24"/>
          <w:szCs w:val="24"/>
          <w:lang w:eastAsia="ru-RU"/>
        </w:rPr>
      </w:pPr>
      <w:r w:rsidRPr="00D034E9">
        <w:rPr>
          <w:rFonts w:ascii="Times New Roman" w:eastAsia="Calibri" w:hAnsi="Times New Roman" w:cs="Times New Roman"/>
          <w:b/>
          <w:bCs/>
          <w:sz w:val="24"/>
          <w:szCs w:val="24"/>
        </w:rPr>
        <w:t>Вопрос № 5:</w:t>
      </w:r>
      <w:r w:rsidRPr="00D034E9">
        <w:rPr>
          <w:rFonts w:ascii="Times New Roman" w:eastAsia="Calibri" w:hAnsi="Times New Roman" w:cs="Times New Roman"/>
          <w:sz w:val="24"/>
          <w:szCs w:val="24"/>
        </w:rPr>
        <w:br/>
        <w:t>Вправе ли новый генеральный директор отменить приказ предыдущего генерального директора о наложении дисциплинарного взыскания на работника? Именно отменить приказ о наложении дисциплинарного взыскания, а не издать приказ о снятии дисциплинарного взыскания?</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Ответ:</w:t>
      </w:r>
      <w:r w:rsidRPr="00D034E9">
        <w:rPr>
          <w:rFonts w:ascii="Times New Roman" w:eastAsia="Calibri" w:hAnsi="Times New Roman" w:cs="Times New Roman"/>
          <w:sz w:val="24"/>
          <w:szCs w:val="24"/>
        </w:rPr>
        <w:br/>
        <w:t>Если работник неправомерно был привлечен к дисциплинарно ответственности, руководитель вправе издать приказ об отмене приказа о привлечении к дисциплинарной ответственности.</w:t>
      </w:r>
      <w:r w:rsidRPr="00D034E9">
        <w:rPr>
          <w:rFonts w:ascii="Times New Roman" w:eastAsia="Calibri" w:hAnsi="Times New Roman" w:cs="Times New Roman"/>
          <w:sz w:val="24"/>
          <w:szCs w:val="24"/>
        </w:rPr>
        <w:br/>
      </w:r>
      <w:r w:rsidRPr="00D034E9">
        <w:rPr>
          <w:rFonts w:ascii="Times New Roman" w:eastAsia="Calibri" w:hAnsi="Times New Roman" w:cs="Times New Roman"/>
          <w:b/>
          <w:bCs/>
          <w:sz w:val="24"/>
          <w:szCs w:val="24"/>
        </w:rPr>
        <w:t>Правовое обоснование:</w:t>
      </w:r>
      <w:r w:rsidRPr="00D034E9">
        <w:rPr>
          <w:rFonts w:ascii="Times New Roman" w:eastAsia="Calibri" w:hAnsi="Times New Roman" w:cs="Times New Roman"/>
          <w:sz w:val="24"/>
          <w:szCs w:val="24"/>
        </w:rPr>
        <w:br/>
        <w:t>Согласно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D034E9">
        <w:rPr>
          <w:rFonts w:ascii="Times New Roman" w:eastAsia="Calibri" w:hAnsi="Times New Roman" w:cs="Times New Roman"/>
          <w:sz w:val="24"/>
          <w:szCs w:val="24"/>
        </w:rPr>
        <w:br/>
        <w:t>1) замечание;</w:t>
      </w:r>
      <w:r w:rsidRPr="00D034E9">
        <w:rPr>
          <w:rFonts w:ascii="Times New Roman" w:eastAsia="Calibri" w:hAnsi="Times New Roman" w:cs="Times New Roman"/>
          <w:sz w:val="24"/>
          <w:szCs w:val="24"/>
        </w:rPr>
        <w:br/>
        <w:t>2) выговор;</w:t>
      </w:r>
      <w:r w:rsidRPr="00D034E9">
        <w:rPr>
          <w:rFonts w:ascii="Times New Roman" w:eastAsia="Calibri" w:hAnsi="Times New Roman" w:cs="Times New Roman"/>
          <w:sz w:val="24"/>
          <w:szCs w:val="24"/>
        </w:rPr>
        <w:br/>
        <w:t>3) увольнение по соответствующим основаниям.</w:t>
      </w:r>
      <w:bookmarkStart w:id="0" w:name="_GoBack"/>
      <w:bookmarkEnd w:id="0"/>
    </w:p>
    <w:sectPr w:rsidR="004F018F" w:rsidRPr="00487160" w:rsidSect="00D034E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55"/>
    <w:rsid w:val="00027E55"/>
    <w:rsid w:val="00072DE3"/>
    <w:rsid w:val="00085577"/>
    <w:rsid w:val="001F0E1C"/>
    <w:rsid w:val="00407D51"/>
    <w:rsid w:val="00487160"/>
    <w:rsid w:val="00490EED"/>
    <w:rsid w:val="004F018F"/>
    <w:rsid w:val="006664A2"/>
    <w:rsid w:val="00D034E9"/>
    <w:rsid w:val="00E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18F"/>
    <w:rPr>
      <w:b/>
      <w:bCs/>
    </w:rPr>
  </w:style>
  <w:style w:type="character" w:styleId="a5">
    <w:name w:val="Emphasis"/>
    <w:basedOn w:val="a0"/>
    <w:uiPriority w:val="20"/>
    <w:qFormat/>
    <w:rsid w:val="004F018F"/>
    <w:rPr>
      <w:i/>
      <w:iCs/>
    </w:rPr>
  </w:style>
  <w:style w:type="paragraph" w:customStyle="1" w:styleId="s3">
    <w:name w:val="s_3"/>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7160"/>
  </w:style>
  <w:style w:type="character" w:styleId="a6">
    <w:name w:val="Hyperlink"/>
    <w:basedOn w:val="a0"/>
    <w:uiPriority w:val="99"/>
    <w:semiHidden/>
    <w:unhideWhenUsed/>
    <w:rsid w:val="00487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18F"/>
    <w:rPr>
      <w:b/>
      <w:bCs/>
    </w:rPr>
  </w:style>
  <w:style w:type="character" w:styleId="a5">
    <w:name w:val="Emphasis"/>
    <w:basedOn w:val="a0"/>
    <w:uiPriority w:val="20"/>
    <w:qFormat/>
    <w:rsid w:val="004F018F"/>
    <w:rPr>
      <w:i/>
      <w:iCs/>
    </w:rPr>
  </w:style>
  <w:style w:type="paragraph" w:customStyle="1" w:styleId="s3">
    <w:name w:val="s_3"/>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7160"/>
  </w:style>
  <w:style w:type="character" w:styleId="a6">
    <w:name w:val="Hyperlink"/>
    <w:basedOn w:val="a0"/>
    <w:uiPriority w:val="99"/>
    <w:semiHidden/>
    <w:unhideWhenUsed/>
    <w:rsid w:val="00487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305">
      <w:bodyDiv w:val="1"/>
      <w:marLeft w:val="0"/>
      <w:marRight w:val="0"/>
      <w:marTop w:val="0"/>
      <w:marBottom w:val="0"/>
      <w:divBdr>
        <w:top w:val="none" w:sz="0" w:space="0" w:color="auto"/>
        <w:left w:val="none" w:sz="0" w:space="0" w:color="auto"/>
        <w:bottom w:val="none" w:sz="0" w:space="0" w:color="auto"/>
        <w:right w:val="none" w:sz="0" w:space="0" w:color="auto"/>
      </w:divBdr>
    </w:div>
    <w:div w:id="1502238236">
      <w:bodyDiv w:val="1"/>
      <w:marLeft w:val="0"/>
      <w:marRight w:val="0"/>
      <w:marTop w:val="0"/>
      <w:marBottom w:val="0"/>
      <w:divBdr>
        <w:top w:val="none" w:sz="0" w:space="0" w:color="auto"/>
        <w:left w:val="none" w:sz="0" w:space="0" w:color="auto"/>
        <w:bottom w:val="none" w:sz="0" w:space="0" w:color="auto"/>
        <w:right w:val="none" w:sz="0" w:space="0" w:color="auto"/>
      </w:divBdr>
    </w:div>
    <w:div w:id="1572276462">
      <w:bodyDiv w:val="1"/>
      <w:marLeft w:val="0"/>
      <w:marRight w:val="0"/>
      <w:marTop w:val="0"/>
      <w:marBottom w:val="0"/>
      <w:divBdr>
        <w:top w:val="none" w:sz="0" w:space="0" w:color="auto"/>
        <w:left w:val="none" w:sz="0" w:space="0" w:color="auto"/>
        <w:bottom w:val="none" w:sz="0" w:space="0" w:color="auto"/>
        <w:right w:val="none" w:sz="0" w:space="0" w:color="auto"/>
      </w:divBdr>
    </w:div>
    <w:div w:id="1831479845">
      <w:bodyDiv w:val="1"/>
      <w:marLeft w:val="0"/>
      <w:marRight w:val="0"/>
      <w:marTop w:val="0"/>
      <w:marBottom w:val="0"/>
      <w:divBdr>
        <w:top w:val="none" w:sz="0" w:space="0" w:color="auto"/>
        <w:left w:val="none" w:sz="0" w:space="0" w:color="auto"/>
        <w:bottom w:val="none" w:sz="0" w:space="0" w:color="auto"/>
        <w:right w:val="none" w:sz="0" w:space="0" w:color="auto"/>
      </w:divBdr>
      <w:divsChild>
        <w:div w:id="362287154">
          <w:marLeft w:val="0"/>
          <w:marRight w:val="0"/>
          <w:marTop w:val="0"/>
          <w:marBottom w:val="0"/>
          <w:divBdr>
            <w:top w:val="none" w:sz="0" w:space="0" w:color="auto"/>
            <w:left w:val="none" w:sz="0" w:space="0" w:color="auto"/>
            <w:bottom w:val="none" w:sz="0" w:space="0" w:color="auto"/>
            <w:right w:val="none" w:sz="0" w:space="0" w:color="auto"/>
          </w:divBdr>
          <w:divsChild>
            <w:div w:id="1712537765">
              <w:marLeft w:val="0"/>
              <w:marRight w:val="0"/>
              <w:marTop w:val="0"/>
              <w:marBottom w:val="0"/>
              <w:divBdr>
                <w:top w:val="none" w:sz="0" w:space="0" w:color="auto"/>
                <w:left w:val="none" w:sz="0" w:space="0" w:color="auto"/>
                <w:bottom w:val="none" w:sz="0" w:space="0" w:color="auto"/>
                <w:right w:val="none" w:sz="0" w:space="0" w:color="auto"/>
              </w:divBdr>
              <w:divsChild>
                <w:div w:id="1532918031">
                  <w:marLeft w:val="0"/>
                  <w:marRight w:val="0"/>
                  <w:marTop w:val="0"/>
                  <w:marBottom w:val="0"/>
                  <w:divBdr>
                    <w:top w:val="none" w:sz="0" w:space="0" w:color="auto"/>
                    <w:left w:val="none" w:sz="0" w:space="0" w:color="auto"/>
                    <w:bottom w:val="none" w:sz="0" w:space="0" w:color="auto"/>
                    <w:right w:val="none" w:sz="0" w:space="0" w:color="auto"/>
                  </w:divBdr>
                  <w:divsChild>
                    <w:div w:id="1833060386">
                      <w:marLeft w:val="0"/>
                      <w:marRight w:val="0"/>
                      <w:marTop w:val="0"/>
                      <w:marBottom w:val="0"/>
                      <w:divBdr>
                        <w:top w:val="none" w:sz="0" w:space="0" w:color="auto"/>
                        <w:left w:val="none" w:sz="0" w:space="0" w:color="auto"/>
                        <w:bottom w:val="none" w:sz="0" w:space="0" w:color="auto"/>
                        <w:right w:val="none" w:sz="0" w:space="0" w:color="auto"/>
                      </w:divBdr>
                      <w:divsChild>
                        <w:div w:id="935603072">
                          <w:marLeft w:val="0"/>
                          <w:marRight w:val="0"/>
                          <w:marTop w:val="0"/>
                          <w:marBottom w:val="0"/>
                          <w:divBdr>
                            <w:top w:val="none" w:sz="0" w:space="0" w:color="auto"/>
                            <w:left w:val="none" w:sz="0" w:space="0" w:color="auto"/>
                            <w:bottom w:val="none" w:sz="0" w:space="0" w:color="auto"/>
                            <w:right w:val="none" w:sz="0" w:space="0" w:color="auto"/>
                          </w:divBdr>
                          <w:divsChild>
                            <w:div w:id="650646254">
                              <w:marLeft w:val="0"/>
                              <w:marRight w:val="0"/>
                              <w:marTop w:val="0"/>
                              <w:marBottom w:val="0"/>
                              <w:divBdr>
                                <w:top w:val="none" w:sz="0" w:space="0" w:color="auto"/>
                                <w:left w:val="none" w:sz="0" w:space="0" w:color="auto"/>
                                <w:bottom w:val="none" w:sz="0" w:space="0" w:color="auto"/>
                                <w:right w:val="none" w:sz="0" w:space="0" w:color="auto"/>
                              </w:divBdr>
                              <w:divsChild>
                                <w:div w:id="420640323">
                                  <w:marLeft w:val="0"/>
                                  <w:marRight w:val="0"/>
                                  <w:marTop w:val="0"/>
                                  <w:marBottom w:val="0"/>
                                  <w:divBdr>
                                    <w:top w:val="none" w:sz="0" w:space="0" w:color="auto"/>
                                    <w:left w:val="none" w:sz="0" w:space="0" w:color="auto"/>
                                    <w:bottom w:val="none" w:sz="0" w:space="0" w:color="auto"/>
                                    <w:right w:val="none" w:sz="0" w:space="0" w:color="auto"/>
                                  </w:divBdr>
                                  <w:divsChild>
                                    <w:div w:id="1509515605">
                                      <w:marLeft w:val="0"/>
                                      <w:marRight w:val="0"/>
                                      <w:marTop w:val="0"/>
                                      <w:marBottom w:val="0"/>
                                      <w:divBdr>
                                        <w:top w:val="none" w:sz="0" w:space="0" w:color="auto"/>
                                        <w:left w:val="none" w:sz="0" w:space="0" w:color="auto"/>
                                        <w:bottom w:val="none" w:sz="0" w:space="0" w:color="auto"/>
                                        <w:right w:val="none" w:sz="0" w:space="0" w:color="auto"/>
                                      </w:divBdr>
                                      <w:divsChild>
                                        <w:div w:id="1171600240">
                                          <w:marLeft w:val="0"/>
                                          <w:marRight w:val="0"/>
                                          <w:marTop w:val="0"/>
                                          <w:marBottom w:val="0"/>
                                          <w:divBdr>
                                            <w:top w:val="none" w:sz="0" w:space="0" w:color="auto"/>
                                            <w:left w:val="none" w:sz="0" w:space="0" w:color="auto"/>
                                            <w:bottom w:val="none" w:sz="0" w:space="0" w:color="auto"/>
                                            <w:right w:val="none" w:sz="0" w:space="0" w:color="auto"/>
                                          </w:divBdr>
                                          <w:divsChild>
                                            <w:div w:id="1238590863">
                                              <w:marLeft w:val="0"/>
                                              <w:marRight w:val="0"/>
                                              <w:marTop w:val="0"/>
                                              <w:marBottom w:val="0"/>
                                              <w:divBdr>
                                                <w:top w:val="none" w:sz="0" w:space="0" w:color="auto"/>
                                                <w:left w:val="none" w:sz="0" w:space="0" w:color="auto"/>
                                                <w:bottom w:val="none" w:sz="0" w:space="0" w:color="auto"/>
                                                <w:right w:val="none" w:sz="0" w:space="0" w:color="auto"/>
                                              </w:divBdr>
                                              <w:divsChild>
                                                <w:div w:id="533005344">
                                                  <w:marLeft w:val="0"/>
                                                  <w:marRight w:val="0"/>
                                                  <w:marTop w:val="0"/>
                                                  <w:marBottom w:val="0"/>
                                                  <w:divBdr>
                                                    <w:top w:val="none" w:sz="0" w:space="0" w:color="auto"/>
                                                    <w:left w:val="none" w:sz="0" w:space="0" w:color="auto"/>
                                                    <w:bottom w:val="none" w:sz="0" w:space="0" w:color="auto"/>
                                                    <w:right w:val="none" w:sz="0" w:space="0" w:color="auto"/>
                                                  </w:divBdr>
                                                  <w:divsChild>
                                                    <w:div w:id="144247709">
                                                      <w:marLeft w:val="0"/>
                                                      <w:marRight w:val="0"/>
                                                      <w:marTop w:val="0"/>
                                                      <w:marBottom w:val="0"/>
                                                      <w:divBdr>
                                                        <w:top w:val="none" w:sz="0" w:space="0" w:color="auto"/>
                                                        <w:left w:val="none" w:sz="0" w:space="0" w:color="auto"/>
                                                        <w:bottom w:val="none" w:sz="0" w:space="0" w:color="auto"/>
                                                        <w:right w:val="none" w:sz="0" w:space="0" w:color="auto"/>
                                                      </w:divBdr>
                                                      <w:divsChild>
                                                        <w:div w:id="1954357290">
                                                          <w:marLeft w:val="0"/>
                                                          <w:marRight w:val="0"/>
                                                          <w:marTop w:val="0"/>
                                                          <w:marBottom w:val="0"/>
                                                          <w:divBdr>
                                                            <w:top w:val="none" w:sz="0" w:space="0" w:color="auto"/>
                                                            <w:left w:val="none" w:sz="0" w:space="0" w:color="auto"/>
                                                            <w:bottom w:val="none" w:sz="0" w:space="0" w:color="auto"/>
                                                            <w:right w:val="none" w:sz="0" w:space="0" w:color="auto"/>
                                                          </w:divBdr>
                                                          <w:divsChild>
                                                            <w:div w:id="592668716">
                                                              <w:marLeft w:val="0"/>
                                                              <w:marRight w:val="0"/>
                                                              <w:marTop w:val="0"/>
                                                              <w:marBottom w:val="11250"/>
                                                              <w:divBdr>
                                                                <w:top w:val="none" w:sz="0" w:space="0" w:color="auto"/>
                                                                <w:left w:val="none" w:sz="0" w:space="0" w:color="auto"/>
                                                                <w:bottom w:val="none" w:sz="0" w:space="0" w:color="auto"/>
                                                                <w:right w:val="none" w:sz="0" w:space="0" w:color="auto"/>
                                                              </w:divBdr>
                                                              <w:divsChild>
                                                                <w:div w:id="1474709787">
                                                                  <w:marLeft w:val="0"/>
                                                                  <w:marRight w:val="0"/>
                                                                  <w:marTop w:val="0"/>
                                                                  <w:marBottom w:val="0"/>
                                                                  <w:divBdr>
                                                                    <w:top w:val="none" w:sz="0" w:space="0" w:color="auto"/>
                                                                    <w:left w:val="none" w:sz="0" w:space="0" w:color="auto"/>
                                                                    <w:bottom w:val="none" w:sz="0" w:space="0" w:color="auto"/>
                                                                    <w:right w:val="none" w:sz="0" w:space="0" w:color="auto"/>
                                                                  </w:divBdr>
                                                                  <w:divsChild>
                                                                    <w:div w:id="1683703309">
                                                                      <w:marLeft w:val="0"/>
                                                                      <w:marRight w:val="0"/>
                                                                      <w:marTop w:val="0"/>
                                                                      <w:marBottom w:val="0"/>
                                                                      <w:divBdr>
                                                                        <w:top w:val="none" w:sz="0" w:space="0" w:color="auto"/>
                                                                        <w:left w:val="none" w:sz="0" w:space="0" w:color="auto"/>
                                                                        <w:bottom w:val="none" w:sz="0" w:space="0" w:color="auto"/>
                                                                        <w:right w:val="none" w:sz="0" w:space="0" w:color="auto"/>
                                                                      </w:divBdr>
                                                                    </w:div>
                                                                    <w:div w:id="1809739613">
                                                                      <w:marLeft w:val="0"/>
                                                                      <w:marRight w:val="0"/>
                                                                      <w:marTop w:val="0"/>
                                                                      <w:marBottom w:val="0"/>
                                                                      <w:divBdr>
                                                                        <w:top w:val="none" w:sz="0" w:space="0" w:color="auto"/>
                                                                        <w:left w:val="none" w:sz="0" w:space="0" w:color="auto"/>
                                                                        <w:bottom w:val="none" w:sz="0" w:space="0" w:color="auto"/>
                                                                        <w:right w:val="none" w:sz="0" w:space="0" w:color="auto"/>
                                                                      </w:divBdr>
                                                                    </w:div>
                                                                    <w:div w:id="2089955233">
                                                                      <w:marLeft w:val="0"/>
                                                                      <w:marRight w:val="0"/>
                                                                      <w:marTop w:val="0"/>
                                                                      <w:marBottom w:val="0"/>
                                                                      <w:divBdr>
                                                                        <w:top w:val="none" w:sz="0" w:space="0" w:color="auto"/>
                                                                        <w:left w:val="none" w:sz="0" w:space="0" w:color="auto"/>
                                                                        <w:bottom w:val="none" w:sz="0" w:space="0" w:color="auto"/>
                                                                        <w:right w:val="none" w:sz="0" w:space="0" w:color="auto"/>
                                                                      </w:divBdr>
                                                                    </w:div>
                                                                    <w:div w:id="965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581758">
      <w:bodyDiv w:val="1"/>
      <w:marLeft w:val="0"/>
      <w:marRight w:val="0"/>
      <w:marTop w:val="0"/>
      <w:marBottom w:val="0"/>
      <w:divBdr>
        <w:top w:val="none" w:sz="0" w:space="0" w:color="auto"/>
        <w:left w:val="none" w:sz="0" w:space="0" w:color="auto"/>
        <w:bottom w:val="none" w:sz="0" w:space="0" w:color="auto"/>
        <w:right w:val="none" w:sz="0" w:space="0" w:color="auto"/>
      </w:divBdr>
    </w:div>
    <w:div w:id="2036417121">
      <w:bodyDiv w:val="1"/>
      <w:marLeft w:val="0"/>
      <w:marRight w:val="0"/>
      <w:marTop w:val="0"/>
      <w:marBottom w:val="0"/>
      <w:divBdr>
        <w:top w:val="none" w:sz="0" w:space="0" w:color="auto"/>
        <w:left w:val="none" w:sz="0" w:space="0" w:color="auto"/>
        <w:bottom w:val="none" w:sz="0" w:space="0" w:color="auto"/>
        <w:right w:val="none" w:sz="0" w:space="0" w:color="auto"/>
      </w:divBdr>
      <w:divsChild>
        <w:div w:id="756289621">
          <w:marLeft w:val="-150"/>
          <w:marRight w:val="-150"/>
          <w:marTop w:val="0"/>
          <w:marBottom w:val="0"/>
          <w:divBdr>
            <w:top w:val="none" w:sz="0" w:space="0" w:color="auto"/>
            <w:left w:val="none" w:sz="0" w:space="0" w:color="auto"/>
            <w:bottom w:val="none" w:sz="0" w:space="0" w:color="auto"/>
            <w:right w:val="none" w:sz="0" w:space="0" w:color="auto"/>
          </w:divBdr>
          <w:divsChild>
            <w:div w:id="1781679677">
              <w:marLeft w:val="0"/>
              <w:marRight w:val="0"/>
              <w:marTop w:val="0"/>
              <w:marBottom w:val="0"/>
              <w:divBdr>
                <w:top w:val="none" w:sz="0" w:space="0" w:color="auto"/>
                <w:left w:val="none" w:sz="0" w:space="0" w:color="auto"/>
                <w:bottom w:val="none" w:sz="0" w:space="0" w:color="auto"/>
                <w:right w:val="none" w:sz="0" w:space="0" w:color="auto"/>
              </w:divBdr>
            </w:div>
          </w:divsChild>
        </w:div>
        <w:div w:id="1006707664">
          <w:marLeft w:val="-150"/>
          <w:marRight w:val="-150"/>
          <w:marTop w:val="0"/>
          <w:marBottom w:val="0"/>
          <w:divBdr>
            <w:top w:val="none" w:sz="0" w:space="0" w:color="auto"/>
            <w:left w:val="none" w:sz="0" w:space="0" w:color="auto"/>
            <w:bottom w:val="none" w:sz="0" w:space="0" w:color="auto"/>
            <w:right w:val="none" w:sz="0" w:space="0" w:color="auto"/>
          </w:divBdr>
          <w:divsChild>
            <w:div w:id="1645621443">
              <w:marLeft w:val="0"/>
              <w:marRight w:val="0"/>
              <w:marTop w:val="0"/>
              <w:marBottom w:val="0"/>
              <w:divBdr>
                <w:top w:val="none" w:sz="0" w:space="0" w:color="auto"/>
                <w:left w:val="none" w:sz="0" w:space="0" w:color="auto"/>
                <w:bottom w:val="none" w:sz="0" w:space="0" w:color="auto"/>
                <w:right w:val="none" w:sz="0" w:space="0" w:color="auto"/>
              </w:divBdr>
              <w:divsChild>
                <w:div w:id="1972516730">
                  <w:marLeft w:val="0"/>
                  <w:marRight w:val="0"/>
                  <w:marTop w:val="0"/>
                  <w:marBottom w:val="0"/>
                  <w:divBdr>
                    <w:top w:val="none" w:sz="0" w:space="0" w:color="auto"/>
                    <w:left w:val="none" w:sz="0" w:space="0" w:color="auto"/>
                    <w:bottom w:val="none" w:sz="0" w:space="0" w:color="auto"/>
                    <w:right w:val="none" w:sz="0" w:space="0" w:color="auto"/>
                  </w:divBdr>
                  <w:divsChild>
                    <w:div w:id="583807819">
                      <w:marLeft w:val="0"/>
                      <w:marRight w:val="0"/>
                      <w:marTop w:val="0"/>
                      <w:marBottom w:val="150"/>
                      <w:divBdr>
                        <w:top w:val="none" w:sz="0" w:space="0" w:color="auto"/>
                        <w:left w:val="none" w:sz="0" w:space="0" w:color="auto"/>
                        <w:bottom w:val="none" w:sz="0" w:space="0" w:color="auto"/>
                        <w:right w:val="none" w:sz="0" w:space="0" w:color="auto"/>
                      </w:divBdr>
                    </w:div>
                    <w:div w:id="1733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2018-09-13T07:19:00Z</dcterms:created>
  <dcterms:modified xsi:type="dcterms:W3CDTF">2018-09-13T07:22:00Z</dcterms:modified>
</cp:coreProperties>
</file>