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58" w:rsidRPr="004A7D58" w:rsidRDefault="004A7D58" w:rsidP="004A7D58">
      <w:pPr>
        <w:pStyle w:val="ConsPlusNormal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7D58">
        <w:rPr>
          <w:rFonts w:ascii="Times New Roman" w:hAnsi="Times New Roman" w:cs="Times New Roman"/>
          <w:b/>
          <w:sz w:val="28"/>
          <w:szCs w:val="28"/>
        </w:rPr>
        <w:t>Мнение Минтруда о количестве и оплате дней донору</w:t>
      </w:r>
    </w:p>
    <w:bookmarkEnd w:id="0"/>
    <w:p w:rsidR="004A7D58" w:rsidRDefault="004A7D58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  <w:b/>
        </w:rPr>
      </w:pPr>
    </w:p>
    <w:p w:rsidR="004A7D58" w:rsidRDefault="004A7D58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  <w:b/>
        </w:rPr>
      </w:pP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  <w:b/>
        </w:rPr>
        <w:t>Вопрос:</w:t>
      </w:r>
      <w:r w:rsidRPr="004A7D58">
        <w:rPr>
          <w:rFonts w:ascii="Times New Roman" w:hAnsi="Times New Roman" w:cs="Times New Roman"/>
        </w:rPr>
        <w:t xml:space="preserve"> Сколько дней отдыха обязан предоставить работодатель работнику, который как донор сдавал кровь в период своего ежегодного оплачиваемого отпуска? Как оплачиваются данные дни отдыха?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  <w:b/>
        </w:rPr>
        <w:t>Ответ:</w:t>
      </w:r>
    </w:p>
    <w:p w:rsidR="00C93D37" w:rsidRPr="004A7D58" w:rsidRDefault="00C93D37" w:rsidP="004A7D58">
      <w:pPr>
        <w:pStyle w:val="ConsPlusTitle"/>
        <w:ind w:left="-567" w:right="-284" w:firstLine="567"/>
        <w:jc w:val="center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МИНИСТЕРСТВО ТРУДА И СОЦИАЛЬНОЙ ЗАЩИТЫ</w:t>
      </w:r>
    </w:p>
    <w:p w:rsidR="00C93D37" w:rsidRPr="004A7D58" w:rsidRDefault="00C93D37" w:rsidP="004A7D58">
      <w:pPr>
        <w:pStyle w:val="ConsPlusTitle"/>
        <w:ind w:left="-567" w:right="-284" w:firstLine="567"/>
        <w:jc w:val="center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РОССИЙСКОЙ ФЕДЕРАЦИИ</w:t>
      </w:r>
    </w:p>
    <w:p w:rsidR="00C93D37" w:rsidRPr="004A7D58" w:rsidRDefault="00C93D37" w:rsidP="004A7D58">
      <w:pPr>
        <w:pStyle w:val="ConsPlusTitle"/>
        <w:ind w:left="-567" w:right="-284" w:firstLine="567"/>
        <w:jc w:val="center"/>
        <w:rPr>
          <w:rFonts w:ascii="Times New Roman" w:hAnsi="Times New Roman" w:cs="Times New Roman"/>
        </w:rPr>
      </w:pPr>
    </w:p>
    <w:p w:rsidR="00C93D37" w:rsidRPr="004A7D58" w:rsidRDefault="00C93D37" w:rsidP="004A7D58">
      <w:pPr>
        <w:pStyle w:val="ConsPlusTitle"/>
        <w:ind w:left="-567" w:right="-284" w:firstLine="567"/>
        <w:jc w:val="center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ПИСЬМО</w:t>
      </w:r>
    </w:p>
    <w:p w:rsidR="00C93D37" w:rsidRPr="004A7D58" w:rsidRDefault="00C93D37" w:rsidP="004A7D58">
      <w:pPr>
        <w:pStyle w:val="ConsPlusTitle"/>
        <w:ind w:left="-567" w:right="-284" w:firstLine="567"/>
        <w:jc w:val="center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от 9 апреля 2019 г. N 14-2/ООГ-2513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26 марта 2019 г. по вопросу о днях отдыха в связи со сдачей крови и сообщает.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A7D58">
          <w:rPr>
            <w:rFonts w:ascii="Times New Roman" w:hAnsi="Times New Roman" w:cs="Times New Roman"/>
          </w:rPr>
          <w:t>Положением</w:t>
        </w:r>
      </w:hyperlink>
      <w:r w:rsidRPr="004A7D58">
        <w:rPr>
          <w:rFonts w:ascii="Times New Roman" w:hAnsi="Times New Roman" w:cs="Times New Roman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В соответствии со статьей 186 Трудового кодекса Российской Федерации (далее - ТК РФ) работодатель обязан: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- освободить работника от работы в день сдачи крови или связанного с этим медосмотра с сохранением среднего заработка (</w:t>
      </w:r>
      <w:hyperlink r:id="rId6" w:history="1">
        <w:r w:rsidRPr="004A7D58">
          <w:rPr>
            <w:rFonts w:ascii="Times New Roman" w:hAnsi="Times New Roman" w:cs="Times New Roman"/>
          </w:rPr>
          <w:t>части 1</w:t>
        </w:r>
      </w:hyperlink>
      <w:r w:rsidRPr="004A7D58">
        <w:rPr>
          <w:rFonts w:ascii="Times New Roman" w:hAnsi="Times New Roman" w:cs="Times New Roman"/>
        </w:rPr>
        <w:t xml:space="preserve">, </w:t>
      </w:r>
      <w:hyperlink r:id="rId7" w:history="1">
        <w:r w:rsidRPr="004A7D58">
          <w:rPr>
            <w:rFonts w:ascii="Times New Roman" w:hAnsi="Times New Roman" w:cs="Times New Roman"/>
          </w:rPr>
          <w:t>5 статьи 186</w:t>
        </w:r>
      </w:hyperlink>
      <w:r w:rsidRPr="004A7D58">
        <w:rPr>
          <w:rFonts w:ascii="Times New Roman" w:hAnsi="Times New Roman" w:cs="Times New Roman"/>
        </w:rPr>
        <w:t xml:space="preserve"> ТК РФ);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- предоставить работнику-донору другой день отдыха с сохранением среднего заработка (</w:t>
      </w:r>
      <w:hyperlink r:id="rId8" w:history="1">
        <w:r w:rsidRPr="004A7D58">
          <w:rPr>
            <w:rFonts w:ascii="Times New Roman" w:hAnsi="Times New Roman" w:cs="Times New Roman"/>
          </w:rPr>
          <w:t>часть 5 статьи 186</w:t>
        </w:r>
      </w:hyperlink>
      <w:r w:rsidRPr="004A7D58">
        <w:rPr>
          <w:rFonts w:ascii="Times New Roman" w:hAnsi="Times New Roman" w:cs="Times New Roman"/>
        </w:rPr>
        <w:t xml:space="preserve"> ТК РФ), если он: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- вышел на работу в день сдачи крови (</w:t>
      </w:r>
      <w:hyperlink r:id="rId9" w:history="1">
        <w:r w:rsidRPr="004A7D58">
          <w:rPr>
            <w:rFonts w:ascii="Times New Roman" w:hAnsi="Times New Roman" w:cs="Times New Roman"/>
          </w:rPr>
          <w:t>часть 2 статьи 186</w:t>
        </w:r>
      </w:hyperlink>
      <w:r w:rsidRPr="004A7D58">
        <w:rPr>
          <w:rFonts w:ascii="Times New Roman" w:hAnsi="Times New Roman" w:cs="Times New Roman"/>
        </w:rPr>
        <w:t xml:space="preserve"> ТК РФ);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- сдал кровь в период ежегодного оплачиваемого отпуска, в выходной или нерабочий праздничный день (</w:t>
      </w:r>
      <w:hyperlink r:id="rId10" w:history="1">
        <w:r w:rsidRPr="004A7D58">
          <w:rPr>
            <w:rFonts w:ascii="Times New Roman" w:hAnsi="Times New Roman" w:cs="Times New Roman"/>
          </w:rPr>
          <w:t>часть 3 статьи 186</w:t>
        </w:r>
      </w:hyperlink>
      <w:r w:rsidRPr="004A7D58">
        <w:rPr>
          <w:rFonts w:ascii="Times New Roman" w:hAnsi="Times New Roman" w:cs="Times New Roman"/>
        </w:rPr>
        <w:t xml:space="preserve"> ТК РФ);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- предоставлять работнику-донору дополнительный день отдыха после каждого дня сдачи крови.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 xml:space="preserve">В соответствии с </w:t>
      </w:r>
      <w:hyperlink r:id="rId11" w:history="1">
        <w:r w:rsidRPr="004A7D58">
          <w:rPr>
            <w:rFonts w:ascii="Times New Roman" w:hAnsi="Times New Roman" w:cs="Times New Roman"/>
          </w:rPr>
          <w:t>частью 4 статьи 186</w:t>
        </w:r>
      </w:hyperlink>
      <w:r w:rsidRPr="004A7D58">
        <w:rPr>
          <w:rFonts w:ascii="Times New Roman" w:hAnsi="Times New Roman" w:cs="Times New Roman"/>
        </w:rPr>
        <w:t xml:space="preserve"> ТК РФ после каждого дня сдачи крови и ее компонентов работнику предоставляется дополнительный день отдыха.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сдачи крови и ее компонентов.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Таким образом, работнику должны предоставить два дня отдыха.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Такое правовое регулирование направлено на защиту прав доноров и носит гарантийный характер.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proofErr w:type="gramStart"/>
      <w:r w:rsidRPr="004A7D58">
        <w:rPr>
          <w:rFonts w:ascii="Times New Roman" w:hAnsi="Times New Roman" w:cs="Times New Roman"/>
        </w:rPr>
        <w:t xml:space="preserve">Исходя из смысла </w:t>
      </w:r>
      <w:hyperlink r:id="rId12" w:history="1">
        <w:r w:rsidRPr="004A7D58">
          <w:rPr>
            <w:rFonts w:ascii="Times New Roman" w:hAnsi="Times New Roman" w:cs="Times New Roman"/>
          </w:rPr>
          <w:t>части 5 статьи 186</w:t>
        </w:r>
      </w:hyperlink>
      <w:r w:rsidRPr="004A7D58">
        <w:rPr>
          <w:rFonts w:ascii="Times New Roman" w:hAnsi="Times New Roman" w:cs="Times New Roman"/>
        </w:rPr>
        <w:t xml:space="preserve"> ТК РФ средний заработок сохраняется</w:t>
      </w:r>
      <w:proofErr w:type="gramEnd"/>
      <w:r w:rsidRPr="004A7D58">
        <w:rPr>
          <w:rFonts w:ascii="Times New Roman" w:hAnsi="Times New Roman" w:cs="Times New Roman"/>
        </w:rPr>
        <w:t xml:space="preserve"> за работником-донором за все (без исключения) дни отдыха, предоставляемые в связи со сдачей крови. Следовательно, у работодателя нет оснований не оплачивать такие дни.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Если работодатель отказывается оплачивать дни отдыха, предоставляемые за сдачу крови, Вы вправе обратиться в государственную инспекцию труда в субъекте Российской Федерации, в органы прокуратуры и (или) в суд.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 xml:space="preserve">При обращении в суд работник в силу </w:t>
      </w:r>
      <w:hyperlink r:id="rId13" w:history="1">
        <w:r w:rsidRPr="004A7D58">
          <w:rPr>
            <w:rFonts w:ascii="Times New Roman" w:hAnsi="Times New Roman" w:cs="Times New Roman"/>
          </w:rPr>
          <w:t>статьи 393</w:t>
        </w:r>
      </w:hyperlink>
      <w:r w:rsidRPr="004A7D58">
        <w:rPr>
          <w:rFonts w:ascii="Times New Roman" w:hAnsi="Times New Roman" w:cs="Times New Roman"/>
        </w:rPr>
        <w:t xml:space="preserve"> ТК РФ освобождается от оплаты пошлин и судебных расходов.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</w:p>
    <w:p w:rsidR="00C93D37" w:rsidRPr="004A7D58" w:rsidRDefault="00C93D37" w:rsidP="004A7D58">
      <w:pPr>
        <w:pStyle w:val="ConsPlusNormal"/>
        <w:ind w:left="-567" w:right="-284" w:firstLine="567"/>
        <w:jc w:val="right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Заместитель директора Департамента</w:t>
      </w:r>
    </w:p>
    <w:p w:rsidR="00C93D37" w:rsidRPr="004A7D58" w:rsidRDefault="00C93D37" w:rsidP="004A7D58">
      <w:pPr>
        <w:pStyle w:val="ConsPlusNormal"/>
        <w:ind w:left="-567" w:right="-284" w:firstLine="567"/>
        <w:jc w:val="right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оплаты труда, трудовых отношений</w:t>
      </w:r>
    </w:p>
    <w:p w:rsidR="00C93D37" w:rsidRPr="004A7D58" w:rsidRDefault="00C93D37" w:rsidP="004A7D58">
      <w:pPr>
        <w:pStyle w:val="ConsPlusNormal"/>
        <w:ind w:left="-567" w:right="-284" w:firstLine="567"/>
        <w:jc w:val="right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и социального партнерства</w:t>
      </w:r>
    </w:p>
    <w:p w:rsidR="00C93D37" w:rsidRPr="004A7D58" w:rsidRDefault="00C93D37" w:rsidP="004A7D58">
      <w:pPr>
        <w:pStyle w:val="ConsPlusNormal"/>
        <w:ind w:left="-567" w:right="-284" w:firstLine="567"/>
        <w:jc w:val="right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Т.В.МАЛЕНКО</w:t>
      </w:r>
    </w:p>
    <w:p w:rsidR="00C93D37" w:rsidRPr="004A7D58" w:rsidRDefault="00C93D37" w:rsidP="004A7D58">
      <w:pPr>
        <w:pStyle w:val="ConsPlusNormal"/>
        <w:ind w:left="-567" w:right="-284" w:firstLine="567"/>
        <w:rPr>
          <w:rFonts w:ascii="Times New Roman" w:hAnsi="Times New Roman" w:cs="Times New Roman"/>
        </w:rPr>
      </w:pPr>
      <w:r w:rsidRPr="004A7D58">
        <w:rPr>
          <w:rFonts w:ascii="Times New Roman" w:hAnsi="Times New Roman" w:cs="Times New Roman"/>
        </w:rPr>
        <w:t>09.04.2019</w:t>
      </w:r>
    </w:p>
    <w:p w:rsidR="00C93D37" w:rsidRPr="004A7D58" w:rsidRDefault="00C93D37" w:rsidP="004A7D58">
      <w:pPr>
        <w:pStyle w:val="ConsPlusNormal"/>
        <w:ind w:left="-567" w:right="-284" w:firstLine="567"/>
        <w:jc w:val="both"/>
        <w:rPr>
          <w:rFonts w:ascii="Times New Roman" w:hAnsi="Times New Roman" w:cs="Times New Roman"/>
        </w:rPr>
      </w:pPr>
    </w:p>
    <w:p w:rsidR="001C7A14" w:rsidRPr="004A7D58" w:rsidRDefault="001C7A14" w:rsidP="004A7D58">
      <w:pPr>
        <w:spacing w:after="0"/>
        <w:ind w:left="-567" w:right="-284" w:firstLine="567"/>
        <w:rPr>
          <w:rFonts w:ascii="Times New Roman" w:hAnsi="Times New Roman" w:cs="Times New Roman"/>
        </w:rPr>
      </w:pPr>
    </w:p>
    <w:sectPr w:rsidR="001C7A14" w:rsidRPr="004A7D58" w:rsidSect="005B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37"/>
    <w:rsid w:val="001C7A14"/>
    <w:rsid w:val="004A7D58"/>
    <w:rsid w:val="00C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3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93502BC146386754AABB04A8275B0C88F28A98D72FD19C0D808FCC73663EF0383631C8AEC77EE4A8809F7A7EE66071DCED248L8P0O" TargetMode="External"/><Relationship Id="rId13" Type="http://schemas.openxmlformats.org/officeDocument/2006/relationships/hyperlink" Target="consultantplus://offline/ref=42393502BC146386754AABB04A8275B0C88F28A98D72FD19C0D808FCC73663EF0383631C8DE522B90FD650A4E3A56B0D03D2D2419735CE5DL2P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393502BC146386754AABB04A8275B0C88F28A98D72FD19C0D808FCC73663EF0383631C8AEC77EE4A8809F7A7EE66071DCED248L8P0O" TargetMode="External"/><Relationship Id="rId12" Type="http://schemas.openxmlformats.org/officeDocument/2006/relationships/hyperlink" Target="consultantplus://offline/ref=42393502BC146386754AABB04A8275B0C88F28A98D72FD19C0D808FCC73663EF0383631C8AEC77EE4A8809F7A7EE66071DCED248L8P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93502BC146386754AABB04A8275B0C88F28A98D72FD19C0D808FCC73663EF0383631C8DE527BA0DD650A4E3A56B0D03D2D2419735CE5DL2P0O" TargetMode="External"/><Relationship Id="rId11" Type="http://schemas.openxmlformats.org/officeDocument/2006/relationships/hyperlink" Target="consultantplus://offline/ref=42393502BC146386754AABB04A8275B0C88F28A98D72FD19C0D808FCC73663EF0383631A84E528EB5F9951F8A5F0780F0BD2D04988L3PEO" TargetMode="External"/><Relationship Id="rId5" Type="http://schemas.openxmlformats.org/officeDocument/2006/relationships/hyperlink" Target="consultantplus://offline/ref=42393502BC146386754AABB04A8275B0C88C2EAE8870FD19C0D808FCC73663EF0383631C8DE721BB0DD650A4E3A56B0D03D2D2419735CE5DL2P0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393502BC146386754AABB04A8275B0C88F28A98D72FD19C0D808FCC73663EF0383631C8DE622B90FD650A4E3A56B0D03D2D2419735CE5DL2P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93502BC146386754AABB04A8275B0C88F28A98D72FD19C0D808FCC73663EF0383631C8DE526BC0ED650A4E3A56B0D03D2D2419735CE5DL2P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2019-09-03T10:12:00Z</dcterms:created>
  <dcterms:modified xsi:type="dcterms:W3CDTF">2019-09-03T10:12:00Z</dcterms:modified>
</cp:coreProperties>
</file>