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AB" w:rsidRPr="00ED7554" w:rsidRDefault="004F7EAB" w:rsidP="004F7EAB">
      <w:pPr>
        <w:ind w:firstLine="709"/>
        <w:jc w:val="center"/>
        <w:rPr>
          <w:b/>
          <w:sz w:val="28"/>
          <w:szCs w:val="28"/>
        </w:rPr>
      </w:pPr>
      <w:r w:rsidRPr="00ED7554">
        <w:rPr>
          <w:b/>
          <w:sz w:val="28"/>
          <w:szCs w:val="28"/>
        </w:rPr>
        <w:t xml:space="preserve">Перечень документов, </w:t>
      </w:r>
    </w:p>
    <w:p w:rsidR="004F7EAB" w:rsidRDefault="004F7EAB" w:rsidP="004F7EAB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прилагаемых</w:t>
      </w:r>
      <w:proofErr w:type="gramEnd"/>
      <w:r>
        <w:rPr>
          <w:b/>
          <w:sz w:val="28"/>
          <w:szCs w:val="28"/>
        </w:rPr>
        <w:t xml:space="preserve"> к представлению</w:t>
      </w:r>
      <w:r w:rsidRPr="00ED7554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 xml:space="preserve">поощрении </w:t>
      </w:r>
    </w:p>
    <w:p w:rsidR="004F7EAB" w:rsidRPr="00ED7554" w:rsidRDefault="004F7EAB" w:rsidP="004F7EAB">
      <w:pPr>
        <w:ind w:firstLine="709"/>
        <w:jc w:val="center"/>
        <w:rPr>
          <w:b/>
          <w:sz w:val="28"/>
          <w:szCs w:val="28"/>
        </w:rPr>
      </w:pPr>
      <w:r w:rsidRPr="00ED7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 наградам</w:t>
      </w:r>
      <w:r>
        <w:rPr>
          <w:b/>
          <w:sz w:val="28"/>
          <w:szCs w:val="28"/>
        </w:rPr>
        <w:t>и</w:t>
      </w:r>
      <w:r w:rsidRPr="00ED7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Президента </w:t>
      </w:r>
      <w:r w:rsidRPr="00ED7554">
        <w:rPr>
          <w:b/>
          <w:sz w:val="28"/>
          <w:szCs w:val="28"/>
        </w:rPr>
        <w:t>Российской Федерации</w:t>
      </w:r>
    </w:p>
    <w:p w:rsidR="004F7EAB" w:rsidRPr="00ED7554" w:rsidRDefault="004F7EAB" w:rsidP="004F7EAB">
      <w:pPr>
        <w:ind w:firstLine="709"/>
        <w:jc w:val="both"/>
        <w:rPr>
          <w:b/>
          <w:i/>
          <w:sz w:val="28"/>
          <w:szCs w:val="28"/>
        </w:rPr>
      </w:pPr>
    </w:p>
    <w:p w:rsidR="004F7EAB" w:rsidRPr="00ED7554" w:rsidRDefault="004F7EAB" w:rsidP="004F7EAB">
      <w:pPr>
        <w:ind w:firstLine="709"/>
        <w:jc w:val="both"/>
        <w:rPr>
          <w:b/>
          <w:sz w:val="28"/>
          <w:szCs w:val="28"/>
        </w:rPr>
      </w:pPr>
      <w:r w:rsidRPr="00ED7554">
        <w:rPr>
          <w:b/>
          <w:i/>
          <w:sz w:val="28"/>
          <w:szCs w:val="28"/>
        </w:rPr>
        <w:t>Примечание:</w:t>
      </w:r>
      <w:r w:rsidRPr="00ED7554">
        <w:rPr>
          <w:b/>
          <w:sz w:val="28"/>
          <w:szCs w:val="28"/>
        </w:rPr>
        <w:t xml:space="preserve"> </w:t>
      </w:r>
      <w:r w:rsidRPr="00ED7554">
        <w:rPr>
          <w:i/>
          <w:sz w:val="28"/>
          <w:szCs w:val="28"/>
        </w:rPr>
        <w:t>Все документы, относящиеся к наградному делопроизводству, не подлежат разглашению.</w:t>
      </w:r>
      <w:r w:rsidRPr="00ED7554">
        <w:rPr>
          <w:sz w:val="28"/>
          <w:szCs w:val="28"/>
        </w:rPr>
        <w:tab/>
        <w:t xml:space="preserve">                                                                                      </w:t>
      </w:r>
      <w:r w:rsidRPr="00ED7554">
        <w:rPr>
          <w:b/>
          <w:sz w:val="28"/>
          <w:szCs w:val="28"/>
        </w:rPr>
        <w:t xml:space="preserve"> </w:t>
      </w:r>
    </w:p>
    <w:p w:rsidR="004F7EAB" w:rsidRPr="00ED7554" w:rsidRDefault="004F7EAB" w:rsidP="004F7EAB">
      <w:pPr>
        <w:shd w:val="clear" w:color="auto" w:fill="FFFFFF"/>
        <w:ind w:right="21"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В соответствии с Регламентом Правительства Вологодской области</w:t>
      </w:r>
      <w:r>
        <w:rPr>
          <w:sz w:val="28"/>
          <w:szCs w:val="28"/>
        </w:rPr>
        <w:t xml:space="preserve">, утвержденным постановлением </w:t>
      </w:r>
      <w:r>
        <w:rPr>
          <w:sz w:val="28"/>
        </w:rPr>
        <w:t xml:space="preserve">Правительства области от 28 декабря 2012 года № 1601 «Об утверждении Регламента Правительства области» 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ходатайства на имя Губернатора области  о</w:t>
      </w:r>
      <w:r w:rsidRPr="00ED755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поощрении наградами Президента Российской Федерации </w:t>
      </w:r>
      <w:r w:rsidRPr="00ED7554">
        <w:rPr>
          <w:b/>
          <w:sz w:val="28"/>
          <w:szCs w:val="28"/>
        </w:rPr>
        <w:t>с  приложением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наградных материалов</w:t>
      </w:r>
      <w:r w:rsidRPr="00ED7554">
        <w:rPr>
          <w:sz w:val="28"/>
          <w:szCs w:val="28"/>
        </w:rPr>
        <w:t xml:space="preserve">, направляются руководителями </w:t>
      </w:r>
      <w:r w:rsidRPr="00ED7554">
        <w:rPr>
          <w:b/>
          <w:sz w:val="28"/>
          <w:szCs w:val="28"/>
        </w:rPr>
        <w:t xml:space="preserve">муниципальных образований </w:t>
      </w:r>
      <w:r w:rsidRPr="00ED7554">
        <w:rPr>
          <w:sz w:val="28"/>
          <w:szCs w:val="28"/>
        </w:rPr>
        <w:t xml:space="preserve">области в отдел наград Департамента управления делами Правительства области. </w:t>
      </w:r>
    </w:p>
    <w:p w:rsidR="004F7EAB" w:rsidRPr="00ED7554" w:rsidRDefault="004F7EAB" w:rsidP="004F7EAB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В перечень документов входят:</w:t>
      </w:r>
      <w:r w:rsidRPr="00ED7554">
        <w:rPr>
          <w:sz w:val="28"/>
          <w:szCs w:val="28"/>
        </w:rPr>
        <w:tab/>
      </w:r>
    </w:p>
    <w:p w:rsidR="004F7EAB" w:rsidRPr="00ED7554" w:rsidRDefault="004F7EAB" w:rsidP="004F7EAB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письмо-ходатайство главы муниципального образования на имя Губернатора области;</w:t>
      </w:r>
    </w:p>
    <w:p w:rsidR="004F7EAB" w:rsidRDefault="004F7EAB" w:rsidP="004F7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награждению Почетной грамотой Президента Российской Федерации (объявлению благодарности  Президента Российской Федерации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в 2</w:t>
      </w:r>
      <w:r w:rsidRPr="00ED7554">
        <w:rPr>
          <w:sz w:val="28"/>
          <w:szCs w:val="28"/>
        </w:rPr>
        <w:t>-х экземплярах формата А-3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(шрифт для пунктов 1 -14 </w:t>
      </w:r>
      <w:r>
        <w:rPr>
          <w:sz w:val="28"/>
          <w:szCs w:val="28"/>
        </w:rPr>
        <w:t xml:space="preserve">- </w:t>
      </w:r>
      <w:r w:rsidRPr="00ED7554">
        <w:rPr>
          <w:sz w:val="28"/>
          <w:szCs w:val="28"/>
        </w:rPr>
        <w:t>не менее 12-14р</w:t>
      </w:r>
      <w:r>
        <w:rPr>
          <w:sz w:val="28"/>
          <w:szCs w:val="28"/>
        </w:rPr>
        <w:t>азмера</w:t>
      </w:r>
      <w:r w:rsidRPr="00ED7554">
        <w:rPr>
          <w:sz w:val="28"/>
          <w:szCs w:val="28"/>
        </w:rPr>
        <w:t xml:space="preserve">, пунктов  15- 16 </w:t>
      </w:r>
      <w:r>
        <w:rPr>
          <w:sz w:val="28"/>
          <w:szCs w:val="28"/>
        </w:rPr>
        <w:t>-</w:t>
      </w:r>
      <w:r w:rsidRPr="00ED7554">
        <w:rPr>
          <w:sz w:val="28"/>
          <w:szCs w:val="28"/>
        </w:rPr>
        <w:t xml:space="preserve"> не менее 9 -11 р</w:t>
      </w:r>
      <w:r>
        <w:rPr>
          <w:sz w:val="28"/>
          <w:szCs w:val="28"/>
        </w:rPr>
        <w:t>азмера</w:t>
      </w:r>
      <w:r w:rsidRPr="00ED7554">
        <w:rPr>
          <w:sz w:val="28"/>
          <w:szCs w:val="28"/>
        </w:rPr>
        <w:t>);</w:t>
      </w:r>
    </w:p>
    <w:p w:rsidR="000636F1" w:rsidRPr="00ED7554" w:rsidRDefault="000636F1" w:rsidP="004F7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личный листок по учету кадров;</w:t>
      </w:r>
    </w:p>
    <w:p w:rsidR="007F309F" w:rsidRPr="00ED7554" w:rsidRDefault="007F309F" w:rsidP="007F309F">
      <w:pPr>
        <w:ind w:firstLine="708"/>
        <w:jc w:val="both"/>
        <w:rPr>
          <w:sz w:val="28"/>
          <w:szCs w:val="28"/>
          <w:u w:val="single"/>
        </w:rPr>
      </w:pPr>
      <w:r w:rsidRPr="00ED7554">
        <w:rPr>
          <w:sz w:val="28"/>
          <w:szCs w:val="28"/>
        </w:rPr>
        <w:t xml:space="preserve">выписка из протокола общего собрания организации, ее совета или собрания участников  за подписью председателя и секретаря собрания, </w:t>
      </w:r>
      <w:r w:rsidRPr="00ED7554">
        <w:rPr>
          <w:sz w:val="28"/>
          <w:szCs w:val="28"/>
          <w:u w:val="single"/>
        </w:rPr>
        <w:t>заверенные печатью организации;</w:t>
      </w:r>
    </w:p>
    <w:p w:rsidR="007F309F" w:rsidRPr="00ED7554" w:rsidRDefault="007F309F" w:rsidP="007F309F">
      <w:pPr>
        <w:ind w:firstLine="708"/>
        <w:jc w:val="both"/>
        <w:rPr>
          <w:b/>
          <w:sz w:val="28"/>
          <w:szCs w:val="28"/>
        </w:rPr>
      </w:pPr>
      <w:r w:rsidRPr="00ED7554">
        <w:rPr>
          <w:sz w:val="28"/>
          <w:szCs w:val="28"/>
        </w:rPr>
        <w:t xml:space="preserve">справка налоговой инспекции  о состоянии расчетов по </w:t>
      </w:r>
      <w:r>
        <w:rPr>
          <w:sz w:val="28"/>
          <w:szCs w:val="28"/>
        </w:rPr>
        <w:t>страховым взносам, пеням и штрафам на обязательное социальное страхование от несчастных случаев на производстве и профессиональных заболеваний</w:t>
      </w:r>
      <w:r w:rsidRPr="00ED7554">
        <w:rPr>
          <w:sz w:val="28"/>
          <w:szCs w:val="28"/>
        </w:rPr>
        <w:t>;</w:t>
      </w:r>
    </w:p>
    <w:p w:rsidR="007F309F" w:rsidRPr="00143068" w:rsidRDefault="007F309F" w:rsidP="007F309F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справка</w:t>
      </w:r>
      <w:r w:rsidRPr="00ED7554">
        <w:rPr>
          <w:b/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об отсутствии задолженности по уплате взносов в  </w:t>
      </w:r>
      <w:r w:rsidRPr="00ED7554">
        <w:rPr>
          <w:sz w:val="28"/>
          <w:szCs w:val="28"/>
          <w:u w:val="single"/>
        </w:rPr>
        <w:t xml:space="preserve">Фонд </w:t>
      </w:r>
      <w:r>
        <w:rPr>
          <w:sz w:val="28"/>
          <w:szCs w:val="28"/>
          <w:u w:val="single"/>
        </w:rPr>
        <w:t>социального</w:t>
      </w:r>
      <w:r w:rsidRPr="00ED7554">
        <w:rPr>
          <w:sz w:val="28"/>
          <w:szCs w:val="28"/>
          <w:u w:val="single"/>
        </w:rPr>
        <w:t xml:space="preserve"> страхования</w:t>
      </w:r>
      <w:r w:rsidRPr="00ED7554">
        <w:rPr>
          <w:sz w:val="28"/>
          <w:szCs w:val="28"/>
        </w:rPr>
        <w:t xml:space="preserve">  (представляются вне зависимости от должности кандидата</w:t>
      </w:r>
      <w:r w:rsidRPr="00143068">
        <w:rPr>
          <w:sz w:val="28"/>
          <w:szCs w:val="28"/>
        </w:rPr>
        <w:t>);</w:t>
      </w:r>
    </w:p>
    <w:p w:rsidR="007F309F" w:rsidRPr="00ED7554" w:rsidRDefault="007F309F" w:rsidP="007F309F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справка о своевременности выплаты работникам заработной платы за подписью руководителя организации и главного бухгалтера;</w:t>
      </w:r>
    </w:p>
    <w:p w:rsidR="007F309F" w:rsidRPr="00ED7554" w:rsidRDefault="007F309F" w:rsidP="007F309F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копия общегражданского паспорта;</w:t>
      </w:r>
    </w:p>
    <w:p w:rsidR="007F309F" w:rsidRDefault="007F309F" w:rsidP="007F309F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копия трудовой книжки;</w:t>
      </w:r>
    </w:p>
    <w:p w:rsidR="007F309F" w:rsidRPr="00ED7554" w:rsidRDefault="007F309F" w:rsidP="007F3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данных;</w:t>
      </w:r>
    </w:p>
    <w:p w:rsidR="007F309F" w:rsidRPr="00ED7554" w:rsidRDefault="007F309F" w:rsidP="007F309F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копии учредительных документов организации;</w:t>
      </w:r>
    </w:p>
    <w:p w:rsidR="007F309F" w:rsidRPr="00ED7554" w:rsidRDefault="007F309F" w:rsidP="007F309F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прочие документы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 в зависимости от сферы деятельности и занимаемой должности лица, представленного к награждению.                                                                                                                       </w:t>
      </w:r>
    </w:p>
    <w:p w:rsidR="007F309F" w:rsidRPr="00ED7554" w:rsidRDefault="007F309F" w:rsidP="007F309F">
      <w:pPr>
        <w:ind w:left="720"/>
        <w:jc w:val="both"/>
        <w:rPr>
          <w:b/>
          <w:sz w:val="28"/>
          <w:szCs w:val="28"/>
        </w:rPr>
      </w:pPr>
    </w:p>
    <w:p w:rsidR="007F309F" w:rsidRDefault="007F309F" w:rsidP="007F309F">
      <w:pPr>
        <w:ind w:left="720"/>
        <w:jc w:val="both"/>
        <w:rPr>
          <w:b/>
          <w:sz w:val="28"/>
          <w:szCs w:val="28"/>
        </w:rPr>
      </w:pPr>
    </w:p>
    <w:p w:rsidR="007F309F" w:rsidRDefault="007F309F" w:rsidP="007F309F">
      <w:pPr>
        <w:ind w:left="720"/>
        <w:jc w:val="both"/>
        <w:rPr>
          <w:b/>
          <w:sz w:val="28"/>
          <w:szCs w:val="28"/>
        </w:rPr>
      </w:pPr>
    </w:p>
    <w:p w:rsidR="007F309F" w:rsidRDefault="007F309F" w:rsidP="007F309F">
      <w:pPr>
        <w:ind w:left="720"/>
        <w:jc w:val="both"/>
        <w:rPr>
          <w:b/>
          <w:sz w:val="28"/>
          <w:szCs w:val="28"/>
        </w:rPr>
      </w:pPr>
    </w:p>
    <w:p w:rsidR="007F309F" w:rsidRDefault="007F309F" w:rsidP="007F309F">
      <w:pPr>
        <w:ind w:left="720"/>
        <w:jc w:val="both"/>
        <w:rPr>
          <w:b/>
          <w:sz w:val="28"/>
          <w:szCs w:val="28"/>
        </w:rPr>
      </w:pPr>
    </w:p>
    <w:p w:rsidR="007F309F" w:rsidRDefault="007F309F" w:rsidP="007F309F">
      <w:pPr>
        <w:ind w:left="720"/>
        <w:jc w:val="both"/>
        <w:rPr>
          <w:b/>
          <w:sz w:val="28"/>
          <w:szCs w:val="28"/>
        </w:rPr>
      </w:pPr>
    </w:p>
    <w:p w:rsidR="007F309F" w:rsidRPr="00ED7554" w:rsidRDefault="007F309F" w:rsidP="007F309F">
      <w:pPr>
        <w:ind w:left="720"/>
        <w:jc w:val="both"/>
        <w:rPr>
          <w:b/>
          <w:sz w:val="28"/>
          <w:szCs w:val="28"/>
        </w:rPr>
      </w:pPr>
    </w:p>
    <w:p w:rsidR="007F309F" w:rsidRPr="00ED7554" w:rsidRDefault="007F309F" w:rsidP="007F309F">
      <w:pPr>
        <w:ind w:left="720"/>
        <w:jc w:val="center"/>
        <w:rPr>
          <w:b/>
          <w:sz w:val="28"/>
          <w:szCs w:val="28"/>
        </w:rPr>
      </w:pPr>
      <w:r w:rsidRPr="00ED7554">
        <w:rPr>
          <w:b/>
          <w:sz w:val="28"/>
          <w:szCs w:val="28"/>
        </w:rPr>
        <w:t xml:space="preserve">Перечень дополнительных документов, прилагаемых к </w:t>
      </w:r>
      <w:r w:rsidR="00473407">
        <w:rPr>
          <w:b/>
          <w:sz w:val="28"/>
          <w:szCs w:val="28"/>
        </w:rPr>
        <w:t xml:space="preserve">представлению к </w:t>
      </w:r>
      <w:r w:rsidR="00C01196">
        <w:rPr>
          <w:b/>
          <w:sz w:val="28"/>
          <w:szCs w:val="28"/>
        </w:rPr>
        <w:t xml:space="preserve">поощрению </w:t>
      </w:r>
      <w:r w:rsidR="00473407">
        <w:rPr>
          <w:b/>
          <w:sz w:val="28"/>
          <w:szCs w:val="28"/>
        </w:rPr>
        <w:t xml:space="preserve">наградам Президента Российской Федерации </w:t>
      </w:r>
      <w:r w:rsidRPr="00ED7554">
        <w:rPr>
          <w:b/>
          <w:sz w:val="28"/>
          <w:szCs w:val="28"/>
        </w:rPr>
        <w:t xml:space="preserve"> руководителей организаций, их заместителей, главных бухгалтеров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</w:p>
    <w:p w:rsidR="007F309F" w:rsidRPr="00ED7554" w:rsidRDefault="007F309F" w:rsidP="007F309F">
      <w:pPr>
        <w:shd w:val="clear" w:color="auto" w:fill="FFFFFF"/>
        <w:tabs>
          <w:tab w:val="left" w:pos="1184"/>
        </w:tabs>
        <w:ind w:left="25" w:right="11" w:firstLine="709"/>
        <w:jc w:val="both"/>
        <w:rPr>
          <w:sz w:val="28"/>
          <w:szCs w:val="28"/>
        </w:rPr>
      </w:pPr>
      <w:r w:rsidRPr="00ED7554">
        <w:rPr>
          <w:bCs/>
          <w:color w:val="000000"/>
          <w:sz w:val="28"/>
          <w:szCs w:val="28"/>
        </w:rPr>
        <w:t>Представление руководител</w:t>
      </w:r>
      <w:r>
        <w:rPr>
          <w:bCs/>
          <w:color w:val="000000"/>
          <w:sz w:val="28"/>
          <w:szCs w:val="28"/>
        </w:rPr>
        <w:t xml:space="preserve">ей к </w:t>
      </w:r>
      <w:r w:rsidR="00473407">
        <w:rPr>
          <w:bCs/>
          <w:color w:val="000000"/>
          <w:sz w:val="28"/>
          <w:szCs w:val="28"/>
        </w:rPr>
        <w:t>поощрению</w:t>
      </w:r>
      <w:r>
        <w:rPr>
          <w:bCs/>
          <w:color w:val="000000"/>
          <w:sz w:val="28"/>
          <w:szCs w:val="28"/>
        </w:rPr>
        <w:t xml:space="preserve"> наградами </w:t>
      </w:r>
      <w:r w:rsidR="00473407">
        <w:rPr>
          <w:bCs/>
          <w:color w:val="000000"/>
          <w:sz w:val="28"/>
          <w:szCs w:val="28"/>
        </w:rPr>
        <w:t xml:space="preserve">Президента </w:t>
      </w:r>
      <w:r>
        <w:rPr>
          <w:bCs/>
          <w:color w:val="000000"/>
          <w:sz w:val="28"/>
          <w:szCs w:val="28"/>
        </w:rPr>
        <w:t xml:space="preserve">Российской Федерации </w:t>
      </w:r>
      <w:r w:rsidRPr="00ED7554">
        <w:rPr>
          <w:bCs/>
          <w:color w:val="000000"/>
          <w:sz w:val="28"/>
          <w:szCs w:val="28"/>
        </w:rPr>
        <w:t xml:space="preserve"> возможно по итогам работы не менее чем за три года на последнем месте работы (в последней занимаемой должности). При представлении руководителей </w:t>
      </w:r>
      <w:r>
        <w:rPr>
          <w:bCs/>
          <w:color w:val="000000"/>
          <w:sz w:val="28"/>
          <w:szCs w:val="28"/>
        </w:rPr>
        <w:t xml:space="preserve">к награждению </w:t>
      </w:r>
      <w:r w:rsidRPr="00ED7554">
        <w:rPr>
          <w:bCs/>
          <w:color w:val="000000"/>
          <w:sz w:val="28"/>
          <w:szCs w:val="28"/>
        </w:rPr>
        <w:t>необходимо учитывать финансово-экономическое состояние организации, информацию об уплате налогов, соблюдении обязательств работодателя по отношению к работникам, участие в реализации социальных программ (проектов), благотворительной деятельности.</w:t>
      </w:r>
    </w:p>
    <w:p w:rsidR="007F309F" w:rsidRPr="00ED7554" w:rsidRDefault="007F309F" w:rsidP="007F309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При ра</w:t>
      </w:r>
      <w:r>
        <w:rPr>
          <w:sz w:val="28"/>
          <w:szCs w:val="28"/>
        </w:rPr>
        <w:t xml:space="preserve">ссмотрении вопроса о </w:t>
      </w:r>
      <w:r w:rsidR="00473407">
        <w:rPr>
          <w:sz w:val="28"/>
          <w:szCs w:val="28"/>
        </w:rPr>
        <w:t xml:space="preserve">поощрении </w:t>
      </w:r>
      <w:r w:rsidRPr="00ED7554">
        <w:rPr>
          <w:sz w:val="28"/>
          <w:szCs w:val="28"/>
        </w:rPr>
        <w:t xml:space="preserve"> наград</w:t>
      </w:r>
      <w:r w:rsidR="00473407">
        <w:rPr>
          <w:sz w:val="28"/>
          <w:szCs w:val="28"/>
        </w:rPr>
        <w:t xml:space="preserve">ами Президента </w:t>
      </w:r>
      <w:r w:rsidRPr="00ED7554">
        <w:rPr>
          <w:sz w:val="28"/>
          <w:szCs w:val="28"/>
        </w:rPr>
        <w:t xml:space="preserve"> Российской Федерации руководителей, заместителей руководителей, главных экономистов (бухгалтеров) </w:t>
      </w:r>
      <w:r w:rsidRPr="00ED7554">
        <w:rPr>
          <w:b/>
          <w:sz w:val="28"/>
          <w:szCs w:val="28"/>
        </w:rPr>
        <w:t>хозяйствующих субъектов</w:t>
      </w:r>
      <w:r w:rsidRPr="00ED7554">
        <w:rPr>
          <w:sz w:val="28"/>
          <w:szCs w:val="28"/>
        </w:rPr>
        <w:t xml:space="preserve"> всех форм собственности при наличии за</w:t>
      </w:r>
      <w:r>
        <w:rPr>
          <w:sz w:val="28"/>
          <w:szCs w:val="28"/>
        </w:rPr>
        <w:t xml:space="preserve">слуг у </w:t>
      </w:r>
      <w:r w:rsidR="00473407">
        <w:rPr>
          <w:sz w:val="28"/>
          <w:szCs w:val="28"/>
        </w:rPr>
        <w:t xml:space="preserve">представляемого к награждению  </w:t>
      </w:r>
      <w:r w:rsidRPr="00ED7554">
        <w:rPr>
          <w:sz w:val="28"/>
          <w:szCs w:val="28"/>
        </w:rPr>
        <w:t xml:space="preserve"> прилагаются следующие документы в динамике за 3- летний период (с разбивкой по каждому году) и истекшие месяцы текущего года, предшествующие дате внесения представления</w:t>
      </w:r>
      <w:r>
        <w:rPr>
          <w:sz w:val="28"/>
          <w:szCs w:val="28"/>
        </w:rPr>
        <w:t>:</w:t>
      </w:r>
      <w:r w:rsidRPr="00ED7554">
        <w:rPr>
          <w:sz w:val="28"/>
          <w:szCs w:val="28"/>
        </w:rPr>
        <w:t xml:space="preserve"> </w:t>
      </w:r>
    </w:p>
    <w:p w:rsidR="007F309F" w:rsidRPr="00ED7554" w:rsidRDefault="007F309F" w:rsidP="007F309F">
      <w:pPr>
        <w:tabs>
          <w:tab w:val="num" w:pos="709"/>
        </w:tabs>
        <w:ind w:firstLine="709"/>
        <w:jc w:val="both"/>
        <w:rPr>
          <w:b/>
          <w:sz w:val="28"/>
          <w:szCs w:val="28"/>
        </w:rPr>
      </w:pPr>
      <w:r w:rsidRPr="00ED755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Справка </w:t>
      </w:r>
      <w:r w:rsidRPr="00ED7554">
        <w:rPr>
          <w:sz w:val="28"/>
          <w:szCs w:val="28"/>
        </w:rPr>
        <w:t>о динамике основных финансово-экономических показателях</w:t>
      </w:r>
      <w:r>
        <w:rPr>
          <w:sz w:val="28"/>
          <w:szCs w:val="28"/>
        </w:rPr>
        <w:t xml:space="preserve"> по установленной форме</w:t>
      </w:r>
      <w:r w:rsidRPr="006B23B6">
        <w:rPr>
          <w:sz w:val="28"/>
          <w:szCs w:val="28"/>
        </w:rPr>
        <w:t>;</w:t>
      </w:r>
      <w:r w:rsidRPr="00ED7554">
        <w:rPr>
          <w:b/>
          <w:sz w:val="28"/>
          <w:szCs w:val="28"/>
        </w:rPr>
        <w:t xml:space="preserve">         </w:t>
      </w:r>
    </w:p>
    <w:p w:rsidR="007F309F" w:rsidRPr="00ED7554" w:rsidRDefault="007F309F" w:rsidP="007F309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2.</w:t>
      </w:r>
      <w:r w:rsidRPr="00ED7554">
        <w:rPr>
          <w:b/>
          <w:sz w:val="28"/>
          <w:szCs w:val="28"/>
        </w:rPr>
        <w:t xml:space="preserve">Справка   </w:t>
      </w:r>
      <w:r w:rsidRPr="00ED7554">
        <w:rPr>
          <w:sz w:val="28"/>
          <w:szCs w:val="28"/>
        </w:rPr>
        <w:t>о   структуре   уставного   капитала   хозяйствующего   субъекта</w:t>
      </w:r>
      <w:r w:rsidRPr="00ED7554">
        <w:rPr>
          <w:b/>
          <w:sz w:val="28"/>
          <w:szCs w:val="28"/>
        </w:rPr>
        <w:t xml:space="preserve"> </w:t>
      </w:r>
      <w:r w:rsidRPr="006B23B6">
        <w:rPr>
          <w:sz w:val="28"/>
          <w:szCs w:val="28"/>
        </w:rPr>
        <w:t>по ус</w:t>
      </w:r>
      <w:r>
        <w:rPr>
          <w:sz w:val="28"/>
          <w:szCs w:val="28"/>
        </w:rPr>
        <w:t>т</w:t>
      </w:r>
      <w:r w:rsidRPr="006B23B6">
        <w:rPr>
          <w:sz w:val="28"/>
          <w:szCs w:val="28"/>
        </w:rPr>
        <w:t>ановленным формам</w:t>
      </w:r>
      <w:r>
        <w:rPr>
          <w:sz w:val="28"/>
          <w:szCs w:val="28"/>
        </w:rPr>
        <w:t>;</w:t>
      </w:r>
    </w:p>
    <w:p w:rsidR="007F309F" w:rsidRPr="00ED7554" w:rsidRDefault="007F309F" w:rsidP="007F309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3. </w:t>
      </w:r>
      <w:r w:rsidRPr="00ED7554">
        <w:rPr>
          <w:b/>
          <w:sz w:val="28"/>
          <w:szCs w:val="28"/>
        </w:rPr>
        <w:t>Справка</w:t>
      </w:r>
      <w:r w:rsidRPr="00ED7554">
        <w:rPr>
          <w:sz w:val="28"/>
          <w:szCs w:val="28"/>
        </w:rPr>
        <w:t xml:space="preserve">  о вкладе предприятия в социально-экономическое развитие области за рассматриваемый в </w:t>
      </w:r>
      <w:r w:rsidR="00473407">
        <w:rPr>
          <w:sz w:val="28"/>
          <w:szCs w:val="28"/>
        </w:rPr>
        <w:t xml:space="preserve">представлении </w:t>
      </w:r>
      <w:r w:rsidRPr="00ED7554">
        <w:rPr>
          <w:sz w:val="28"/>
          <w:szCs w:val="28"/>
        </w:rPr>
        <w:t xml:space="preserve"> период, включающая  оценку проявления социальной ответственности руководством данного предприятия;</w:t>
      </w:r>
    </w:p>
    <w:p w:rsidR="00473407" w:rsidRPr="00ED7554" w:rsidRDefault="00473407" w:rsidP="00473407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4.</w:t>
      </w:r>
      <w:r w:rsidRPr="00496F65">
        <w:rPr>
          <w:b/>
          <w:sz w:val="28"/>
          <w:szCs w:val="28"/>
        </w:rPr>
        <w:t>Заключения территориальных органо</w:t>
      </w:r>
      <w:r w:rsidRPr="00ED7554">
        <w:rPr>
          <w:sz w:val="28"/>
          <w:szCs w:val="28"/>
        </w:rPr>
        <w:t xml:space="preserve">в технического (неналогового) регулирования </w:t>
      </w:r>
      <w:r>
        <w:rPr>
          <w:sz w:val="28"/>
          <w:szCs w:val="28"/>
        </w:rPr>
        <w:t>(</w:t>
      </w:r>
      <w:proofErr w:type="spellStart"/>
      <w:r w:rsidRPr="00ED7554">
        <w:rPr>
          <w:sz w:val="28"/>
          <w:szCs w:val="28"/>
        </w:rPr>
        <w:t>Роструд</w:t>
      </w:r>
      <w:proofErr w:type="spellEnd"/>
      <w:r w:rsidRPr="00ED7554">
        <w:rPr>
          <w:sz w:val="28"/>
          <w:szCs w:val="28"/>
        </w:rPr>
        <w:t xml:space="preserve">,  Гостехнадзор, </w:t>
      </w:r>
      <w:proofErr w:type="spellStart"/>
      <w:r w:rsidRPr="00ED7554">
        <w:rPr>
          <w:sz w:val="28"/>
          <w:szCs w:val="28"/>
        </w:rPr>
        <w:t>Госпожнадзор</w:t>
      </w:r>
      <w:proofErr w:type="spellEnd"/>
      <w:r w:rsidRPr="00ED7554">
        <w:rPr>
          <w:sz w:val="28"/>
          <w:szCs w:val="28"/>
        </w:rPr>
        <w:t xml:space="preserve">, </w:t>
      </w:r>
      <w:proofErr w:type="spellStart"/>
      <w:r w:rsidRPr="00ED7554">
        <w:rPr>
          <w:sz w:val="28"/>
          <w:szCs w:val="28"/>
        </w:rPr>
        <w:t>Росприроднадзор</w:t>
      </w:r>
      <w:proofErr w:type="spellEnd"/>
      <w:r w:rsidRPr="00ED7554">
        <w:rPr>
          <w:sz w:val="28"/>
          <w:szCs w:val="28"/>
        </w:rPr>
        <w:t>),  а  также тех органов государственного технического регулирования,  которые осуществляют контроль и надзор за деятельностью предприятий по отраслевому принципу</w:t>
      </w:r>
      <w:r>
        <w:rPr>
          <w:sz w:val="28"/>
          <w:szCs w:val="28"/>
        </w:rPr>
        <w:t>:</w:t>
      </w:r>
    </w:p>
    <w:p w:rsidR="00473407" w:rsidRPr="00ED7554" w:rsidRDefault="00473407" w:rsidP="00473407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Государственная инспекция труда в Вологодской области (160000, г. Вологда, </w:t>
      </w:r>
      <w:r>
        <w:rPr>
          <w:sz w:val="28"/>
          <w:szCs w:val="28"/>
        </w:rPr>
        <w:t xml:space="preserve">  </w:t>
      </w:r>
      <w:r w:rsidRPr="00ED7554">
        <w:rPr>
          <w:sz w:val="28"/>
          <w:szCs w:val="28"/>
        </w:rPr>
        <w:t xml:space="preserve">ул. Предтеченская, </w:t>
      </w:r>
      <w:r>
        <w:rPr>
          <w:sz w:val="28"/>
          <w:szCs w:val="28"/>
        </w:rPr>
        <w:t xml:space="preserve">д. </w:t>
      </w:r>
      <w:r w:rsidRPr="00ED7554">
        <w:rPr>
          <w:sz w:val="28"/>
          <w:szCs w:val="28"/>
        </w:rPr>
        <w:t>19)</w:t>
      </w:r>
    </w:p>
    <w:p w:rsidR="00473407" w:rsidRPr="00ED7554" w:rsidRDefault="00473407" w:rsidP="00473407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Главное управление МЧС России по Вологодской области (отдел надзорной деятельности по городу/району);</w:t>
      </w:r>
    </w:p>
    <w:p w:rsidR="00473407" w:rsidRPr="00ED7554" w:rsidRDefault="00473407" w:rsidP="00473407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Управление федеральной службы по надзору в сфере природопользования по Вологодской области (160000, г. Вологда, </w:t>
      </w:r>
      <w:r>
        <w:rPr>
          <w:sz w:val="28"/>
          <w:szCs w:val="28"/>
        </w:rPr>
        <w:t xml:space="preserve">               </w:t>
      </w:r>
      <w:r w:rsidRPr="00ED7554">
        <w:rPr>
          <w:sz w:val="28"/>
          <w:szCs w:val="28"/>
        </w:rPr>
        <w:t>ул. Зосимовская,</w:t>
      </w:r>
      <w:r>
        <w:rPr>
          <w:sz w:val="28"/>
          <w:szCs w:val="28"/>
        </w:rPr>
        <w:t xml:space="preserve"> д.</w:t>
      </w:r>
      <w:r w:rsidRPr="00ED7554">
        <w:rPr>
          <w:sz w:val="28"/>
          <w:szCs w:val="28"/>
        </w:rPr>
        <w:t xml:space="preserve"> 65)</w:t>
      </w:r>
    </w:p>
    <w:p w:rsidR="00473407" w:rsidRDefault="00473407" w:rsidP="00473407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по Вологодской области (160012, </w:t>
      </w:r>
      <w:r>
        <w:rPr>
          <w:sz w:val="28"/>
          <w:szCs w:val="28"/>
        </w:rPr>
        <w:t xml:space="preserve">      </w:t>
      </w:r>
      <w:r w:rsidRPr="00ED7554">
        <w:rPr>
          <w:sz w:val="28"/>
          <w:szCs w:val="28"/>
        </w:rPr>
        <w:t xml:space="preserve">г. Вологда, ул. Яшина, </w:t>
      </w:r>
      <w:r>
        <w:rPr>
          <w:sz w:val="28"/>
          <w:szCs w:val="28"/>
        </w:rPr>
        <w:t xml:space="preserve">д. </w:t>
      </w:r>
      <w:r w:rsidRPr="00ED7554">
        <w:rPr>
          <w:sz w:val="28"/>
          <w:szCs w:val="28"/>
        </w:rPr>
        <w:t>1)</w:t>
      </w:r>
      <w:r>
        <w:rPr>
          <w:sz w:val="28"/>
          <w:szCs w:val="28"/>
        </w:rPr>
        <w:t>.</w:t>
      </w:r>
      <w:r w:rsidRPr="00ED7554">
        <w:rPr>
          <w:sz w:val="28"/>
          <w:szCs w:val="28"/>
        </w:rPr>
        <w:t xml:space="preserve"> </w:t>
      </w:r>
    </w:p>
    <w:p w:rsidR="00473407" w:rsidRPr="00ED7554" w:rsidRDefault="00473407" w:rsidP="00473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Северо-Западное управление федеральной службы по экологическому, технологическому и атомному надзору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160000, г. Вологда, ул. Ударников, д. 17) 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На руководителей акционерных обществ – участников финансовых рынков  </w:t>
      </w:r>
      <w:r>
        <w:rPr>
          <w:sz w:val="28"/>
          <w:szCs w:val="28"/>
        </w:rPr>
        <w:t>з</w:t>
      </w:r>
      <w:r w:rsidRPr="00ED7554">
        <w:rPr>
          <w:b/>
          <w:sz w:val="28"/>
          <w:szCs w:val="28"/>
        </w:rPr>
        <w:t>аключение о состоянии деятельности в сфере обращения ценных бумаг</w:t>
      </w:r>
      <w:r w:rsidRPr="00ED7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запрос направляется администрацией муниципального образования </w:t>
      </w:r>
      <w:r w:rsidRPr="00ED7554">
        <w:rPr>
          <w:sz w:val="28"/>
          <w:szCs w:val="28"/>
        </w:rPr>
        <w:t>(Северо-Западное Главное управление Центрального банка Российской Федерации,  191038, г</w:t>
      </w:r>
      <w:proofErr w:type="gramStart"/>
      <w:r w:rsidRPr="00ED7554">
        <w:rPr>
          <w:sz w:val="28"/>
          <w:szCs w:val="28"/>
        </w:rPr>
        <w:t>.С</w:t>
      </w:r>
      <w:proofErr w:type="gramEnd"/>
      <w:r w:rsidRPr="00ED7554">
        <w:rPr>
          <w:sz w:val="28"/>
          <w:szCs w:val="28"/>
        </w:rPr>
        <w:t xml:space="preserve">анкт-Петербург, </w:t>
      </w:r>
      <w:proofErr w:type="spellStart"/>
      <w:r w:rsidRPr="00ED7554">
        <w:rPr>
          <w:sz w:val="28"/>
          <w:szCs w:val="28"/>
        </w:rPr>
        <w:t>наб</w:t>
      </w:r>
      <w:proofErr w:type="spellEnd"/>
      <w:r w:rsidRPr="00ED75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реки Фонтанки, 68, 70-72-74). </w:t>
      </w:r>
    </w:p>
    <w:p w:rsidR="007F309F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На руководителей </w:t>
      </w:r>
      <w:r w:rsidRPr="00ED7554">
        <w:rPr>
          <w:b/>
          <w:sz w:val="28"/>
          <w:szCs w:val="28"/>
        </w:rPr>
        <w:t>учреждений социальной сферы</w:t>
      </w:r>
      <w:r w:rsidRPr="00ED7554">
        <w:rPr>
          <w:sz w:val="28"/>
          <w:szCs w:val="28"/>
        </w:rPr>
        <w:t xml:space="preserve">, представляемых к государственным наградам, необходимо получить заключение органов </w:t>
      </w:r>
      <w:proofErr w:type="spellStart"/>
      <w:r w:rsidRPr="00ED7554">
        <w:rPr>
          <w:sz w:val="28"/>
          <w:szCs w:val="28"/>
        </w:rPr>
        <w:t>Госпожнадзора</w:t>
      </w:r>
      <w:proofErr w:type="spellEnd"/>
      <w:r w:rsidRPr="00ED7554">
        <w:rPr>
          <w:sz w:val="28"/>
          <w:szCs w:val="28"/>
        </w:rPr>
        <w:t xml:space="preserve"> и </w:t>
      </w:r>
      <w:proofErr w:type="spellStart"/>
      <w:r w:rsidRPr="00ED7554">
        <w:rPr>
          <w:sz w:val="28"/>
          <w:szCs w:val="28"/>
        </w:rPr>
        <w:t>Роструда</w:t>
      </w:r>
      <w:proofErr w:type="spellEnd"/>
      <w:r w:rsidRPr="00ED7554">
        <w:rPr>
          <w:sz w:val="28"/>
          <w:szCs w:val="28"/>
        </w:rPr>
        <w:t xml:space="preserve">, а на работников системы образования </w:t>
      </w:r>
      <w:r>
        <w:rPr>
          <w:sz w:val="28"/>
          <w:szCs w:val="28"/>
        </w:rPr>
        <w:t xml:space="preserve">дополнительно </w:t>
      </w:r>
      <w:r w:rsidRPr="00ED7554">
        <w:rPr>
          <w:sz w:val="28"/>
          <w:szCs w:val="28"/>
        </w:rPr>
        <w:t xml:space="preserve"> </w:t>
      </w:r>
      <w:proofErr w:type="spellStart"/>
      <w:r w:rsidRPr="00ED7554">
        <w:rPr>
          <w:sz w:val="28"/>
          <w:szCs w:val="28"/>
        </w:rPr>
        <w:t>Роспотребнадзора</w:t>
      </w:r>
      <w:proofErr w:type="spellEnd"/>
      <w:r w:rsidRPr="00ED7554">
        <w:rPr>
          <w:sz w:val="28"/>
          <w:szCs w:val="28"/>
        </w:rPr>
        <w:t xml:space="preserve"> (</w:t>
      </w:r>
      <w:proofErr w:type="spellStart"/>
      <w:r w:rsidRPr="00ED7554">
        <w:rPr>
          <w:sz w:val="28"/>
          <w:szCs w:val="28"/>
        </w:rPr>
        <w:t>санэпиднадзора</w:t>
      </w:r>
      <w:proofErr w:type="spellEnd"/>
      <w:r w:rsidRPr="00ED7554">
        <w:rPr>
          <w:sz w:val="28"/>
          <w:szCs w:val="28"/>
        </w:rPr>
        <w:t xml:space="preserve">). </w:t>
      </w:r>
    </w:p>
    <w:p w:rsidR="00473407" w:rsidRPr="00352FB2" w:rsidRDefault="00473407" w:rsidP="007F309F">
      <w:pPr>
        <w:ind w:firstLine="709"/>
        <w:jc w:val="both"/>
        <w:rPr>
          <w:color w:val="000000"/>
          <w:spacing w:val="-2"/>
          <w:sz w:val="26"/>
          <w:szCs w:val="26"/>
        </w:rPr>
      </w:pPr>
    </w:p>
    <w:p w:rsidR="00473407" w:rsidRPr="00ED7554" w:rsidRDefault="00473407" w:rsidP="00473407">
      <w:pPr>
        <w:shd w:val="clear" w:color="auto" w:fill="FFFFFF"/>
        <w:ind w:left="7" w:firstLine="709"/>
        <w:jc w:val="both"/>
        <w:rPr>
          <w:bCs/>
          <w:color w:val="000000"/>
          <w:sz w:val="28"/>
          <w:szCs w:val="28"/>
        </w:rPr>
      </w:pPr>
      <w:r w:rsidRPr="00473407">
        <w:rPr>
          <w:b/>
          <w:bCs/>
          <w:color w:val="000000"/>
          <w:sz w:val="28"/>
          <w:szCs w:val="28"/>
          <w:u w:val="single"/>
        </w:rPr>
        <w:t>Важно:</w:t>
      </w:r>
      <w:r>
        <w:rPr>
          <w:bCs/>
          <w:color w:val="000000"/>
          <w:sz w:val="28"/>
          <w:szCs w:val="28"/>
        </w:rPr>
        <w:t xml:space="preserve"> </w:t>
      </w:r>
      <w:r w:rsidRPr="00ED7554">
        <w:rPr>
          <w:bCs/>
          <w:color w:val="000000"/>
          <w:sz w:val="28"/>
          <w:szCs w:val="28"/>
        </w:rPr>
        <w:t xml:space="preserve">Если руководитель является участником нескольких юридических лиц (является соучредителем, органом управления или входит в состав органа управления юридического лица, обладает контрольным пакетом акций), </w:t>
      </w:r>
      <w:r>
        <w:rPr>
          <w:bCs/>
          <w:color w:val="000000"/>
          <w:sz w:val="28"/>
          <w:szCs w:val="28"/>
        </w:rPr>
        <w:t xml:space="preserve">необходимо </w:t>
      </w:r>
      <w:r w:rsidRPr="00ED7554">
        <w:rPr>
          <w:bCs/>
          <w:color w:val="000000"/>
          <w:sz w:val="28"/>
          <w:szCs w:val="28"/>
        </w:rPr>
        <w:t>учитывать показатели работы по каждому из них. При оформлении наградных материалов прилагать полный комплект документов по каждому юр</w:t>
      </w:r>
      <w:r>
        <w:rPr>
          <w:bCs/>
          <w:color w:val="000000"/>
          <w:sz w:val="28"/>
          <w:szCs w:val="28"/>
        </w:rPr>
        <w:t>идическому</w:t>
      </w:r>
      <w:r w:rsidRPr="00ED7554">
        <w:rPr>
          <w:bCs/>
          <w:color w:val="000000"/>
          <w:sz w:val="28"/>
          <w:szCs w:val="28"/>
        </w:rPr>
        <w:t xml:space="preserve"> лицу (в том числе справки о динамике основных финансово-экономических показателей, структуре уставного капитала, вкладе в социально-экономическое развитие региона). </w:t>
      </w:r>
    </w:p>
    <w:p w:rsidR="007F309F" w:rsidRDefault="007F309F" w:rsidP="007F309F">
      <w:pPr>
        <w:ind w:left="180" w:firstLine="709"/>
        <w:jc w:val="both"/>
        <w:rPr>
          <w:b/>
          <w:sz w:val="28"/>
          <w:szCs w:val="28"/>
        </w:rPr>
      </w:pPr>
      <w:r w:rsidRPr="00ED7554">
        <w:rPr>
          <w:sz w:val="28"/>
          <w:szCs w:val="28"/>
        </w:rPr>
        <w:t xml:space="preserve">        </w:t>
      </w:r>
      <w:r w:rsidRPr="00ED7554">
        <w:rPr>
          <w:b/>
          <w:sz w:val="28"/>
          <w:szCs w:val="28"/>
        </w:rPr>
        <w:t xml:space="preserve"> </w:t>
      </w:r>
    </w:p>
    <w:p w:rsidR="007F309F" w:rsidRDefault="007F309F" w:rsidP="007F309F">
      <w:pPr>
        <w:ind w:left="180" w:firstLine="709"/>
        <w:jc w:val="both"/>
        <w:rPr>
          <w:b/>
          <w:sz w:val="28"/>
          <w:szCs w:val="28"/>
        </w:rPr>
      </w:pPr>
    </w:p>
    <w:sectPr w:rsidR="007F309F" w:rsidSect="00E0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09F"/>
    <w:rsid w:val="000636F1"/>
    <w:rsid w:val="00473407"/>
    <w:rsid w:val="004F7EAB"/>
    <w:rsid w:val="005474C9"/>
    <w:rsid w:val="0055115E"/>
    <w:rsid w:val="006B3521"/>
    <w:rsid w:val="00731C66"/>
    <w:rsid w:val="00732E90"/>
    <w:rsid w:val="007F309F"/>
    <w:rsid w:val="00831889"/>
    <w:rsid w:val="008606BA"/>
    <w:rsid w:val="00C01196"/>
    <w:rsid w:val="00E0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2018-08-07T04:45:00Z</dcterms:created>
  <dcterms:modified xsi:type="dcterms:W3CDTF">2018-08-24T11:40:00Z</dcterms:modified>
</cp:coreProperties>
</file>