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B3" w:rsidRDefault="00501DB3" w:rsidP="008B4A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1" style="position:absolute;left:0;text-align:left;margin-left:205.95pt;margin-top:-37pt;width:50.7pt;height:61.8pt;z-index:-251657216;visibility:visible;mso-wrap-style:square;mso-wrap-distance-left:9pt;mso-wrap-distance-top:0;mso-wrap-distance-right:9pt;mso-wrap-distance-bottom:0;mso-position-horizontal-relative:margin;mso-position-vertical-relative:margin" wrapcoords="-639 0 -639 21128 21856 21128 21856 0 -639 0">
            <v:imagedata r:id="rId6" o:title="ГЕРБ1" grayscale="t"/>
            <w10:wrap type="tight" anchorx="margin" anchory="margin"/>
          </v:shape>
        </w:pict>
      </w:r>
    </w:p>
    <w:p w:rsidR="00501DB3" w:rsidRDefault="00501DB3" w:rsidP="008B4A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Собрание Череповецкого муниципального района</w:t>
      </w:r>
    </w:p>
    <w:p w:rsidR="007116AA" w:rsidRDefault="007116AA" w:rsidP="008B4A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Е Ш Е Н И Е</w:t>
      </w:r>
    </w:p>
    <w:p w:rsidR="007116AA" w:rsidRDefault="007116AA" w:rsidP="008B4A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16AA" w:rsidRDefault="007116AA" w:rsidP="00501DB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1DB3">
        <w:rPr>
          <w:rFonts w:ascii="Times New Roman" w:hAnsi="Times New Roman"/>
          <w:sz w:val="28"/>
          <w:szCs w:val="28"/>
        </w:rPr>
        <w:t xml:space="preserve">14.11.2019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501DB3">
        <w:rPr>
          <w:rFonts w:ascii="Times New Roman" w:hAnsi="Times New Roman"/>
          <w:sz w:val="28"/>
          <w:szCs w:val="28"/>
        </w:rPr>
        <w:t>102</w:t>
      </w:r>
    </w:p>
    <w:p w:rsidR="007116AA" w:rsidRPr="00E251CF" w:rsidRDefault="007116AA" w:rsidP="008B4A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51CF">
        <w:rPr>
          <w:rFonts w:ascii="Times New Roman" w:hAnsi="Times New Roman"/>
          <w:sz w:val="24"/>
          <w:szCs w:val="24"/>
        </w:rPr>
        <w:t>г. Череповец</w:t>
      </w:r>
    </w:p>
    <w:p w:rsidR="007116AA" w:rsidRDefault="007116AA" w:rsidP="008B4AB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01DB3" w:rsidRDefault="00501DB3" w:rsidP="008B4AB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116AA" w:rsidRPr="00E251CF" w:rsidRDefault="007116AA" w:rsidP="008B4A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1C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1CF">
        <w:rPr>
          <w:rFonts w:ascii="Times New Roman" w:hAnsi="Times New Roman"/>
          <w:b/>
          <w:sz w:val="28"/>
          <w:szCs w:val="28"/>
        </w:rPr>
        <w:t xml:space="preserve">Муниципального Собрания </w:t>
      </w:r>
    </w:p>
    <w:p w:rsidR="007116AA" w:rsidRPr="00E251CF" w:rsidRDefault="007116AA" w:rsidP="008B4A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1CF">
        <w:rPr>
          <w:rFonts w:ascii="Times New Roman" w:hAnsi="Times New Roman"/>
          <w:b/>
          <w:sz w:val="28"/>
          <w:szCs w:val="28"/>
        </w:rPr>
        <w:t>района от 30.10.2012 № 492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1CF">
        <w:rPr>
          <w:rFonts w:ascii="Times New Roman" w:hAnsi="Times New Roman"/>
          <w:b/>
          <w:sz w:val="28"/>
          <w:szCs w:val="28"/>
        </w:rPr>
        <w:t>«Об утверждении Положения о</w:t>
      </w:r>
    </w:p>
    <w:p w:rsidR="007116AA" w:rsidRPr="00E251CF" w:rsidRDefault="007116AA" w:rsidP="008B4A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1CF">
        <w:rPr>
          <w:rFonts w:ascii="Times New Roman" w:hAnsi="Times New Roman"/>
          <w:b/>
          <w:sz w:val="28"/>
          <w:szCs w:val="28"/>
        </w:rPr>
        <w:t>Контрольно-счетном комитете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1CF">
        <w:rPr>
          <w:rFonts w:ascii="Times New Roman" w:hAnsi="Times New Roman"/>
          <w:b/>
          <w:sz w:val="28"/>
          <w:szCs w:val="28"/>
        </w:rPr>
        <w:t>Муниципального Собрания</w:t>
      </w:r>
    </w:p>
    <w:p w:rsidR="007116AA" w:rsidRPr="00E251CF" w:rsidRDefault="007116AA" w:rsidP="008B4A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1CF">
        <w:rPr>
          <w:rFonts w:ascii="Times New Roman" w:hAnsi="Times New Roman"/>
          <w:b/>
          <w:sz w:val="28"/>
          <w:szCs w:val="28"/>
        </w:rPr>
        <w:t>Череповецкого муниципального района»</w:t>
      </w:r>
    </w:p>
    <w:p w:rsidR="007116AA" w:rsidRPr="00BD1837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BD1837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BD1837" w:rsidRDefault="007116AA" w:rsidP="008B4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837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/>
          <w:sz w:val="28"/>
          <w:szCs w:val="28"/>
        </w:rPr>
        <w:br/>
      </w:r>
      <w:r w:rsidRPr="00BD183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BD1837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BD1837">
        <w:rPr>
          <w:rFonts w:ascii="Times New Roman" w:hAnsi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Муниципальное Собрание района </w:t>
      </w:r>
    </w:p>
    <w:p w:rsidR="007116AA" w:rsidRPr="00BD1837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BD1837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837">
        <w:rPr>
          <w:rFonts w:ascii="Times New Roman" w:hAnsi="Times New Roman"/>
          <w:sz w:val="28"/>
          <w:szCs w:val="28"/>
        </w:rPr>
        <w:t>РЕШИЛО:</w:t>
      </w:r>
    </w:p>
    <w:p w:rsidR="007116AA" w:rsidRPr="00BD1837" w:rsidRDefault="007116AA" w:rsidP="008B4A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837">
        <w:rPr>
          <w:rFonts w:ascii="Times New Roman" w:hAnsi="Times New Roman"/>
          <w:sz w:val="28"/>
          <w:szCs w:val="28"/>
        </w:rPr>
        <w:t>1. Внести изменения в Положение о Контрольно-счетном комитете  Муниципального Собрания Череповецкого муниципального района, утвержденное решением Муниципального Собрания района от 30.10.2012    № 492, изложив его в новой редакции согласно приложению к настоящему решению.</w:t>
      </w:r>
    </w:p>
    <w:p w:rsidR="007116AA" w:rsidRPr="00BD1837" w:rsidRDefault="007116AA" w:rsidP="008B4A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837">
        <w:rPr>
          <w:rFonts w:ascii="Times New Roman" w:hAnsi="Times New Roman"/>
          <w:sz w:val="28"/>
          <w:szCs w:val="28"/>
        </w:rPr>
        <w:t>2. Признать утратившими силу решения Муниципального Собрания района:</w:t>
      </w:r>
    </w:p>
    <w:p w:rsidR="007116AA" w:rsidRPr="000D45AC" w:rsidRDefault="007116AA" w:rsidP="008B4A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AC">
        <w:rPr>
          <w:rFonts w:ascii="Times New Roman" w:hAnsi="Times New Roman"/>
          <w:sz w:val="28"/>
          <w:szCs w:val="28"/>
        </w:rPr>
        <w:t>от 25.01.2018 № 417 «О внесении изменений в решение Муниципального Собрания Череповецкого муниципального района от 30.10.2012 № 492 «Об утверждении Положения о Контрольно-счетном комитете Муниципального Собрания Череповецкого муниципального района»;</w:t>
      </w:r>
    </w:p>
    <w:p w:rsidR="007116AA" w:rsidRPr="000D45AC" w:rsidRDefault="007116AA" w:rsidP="008B4A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AC">
        <w:rPr>
          <w:rFonts w:ascii="Times New Roman" w:hAnsi="Times New Roman"/>
          <w:sz w:val="28"/>
          <w:szCs w:val="28"/>
        </w:rPr>
        <w:t xml:space="preserve">от 25.07.2018 № 467 «О внесении изменений в решение Муниципального Собрания района от 30.10.2012 № 492 «Об утверждении Положения о Контрольно-счетном комитете Муниципального Собрания Череповецкого муниципального района»; </w:t>
      </w:r>
    </w:p>
    <w:p w:rsidR="007116AA" w:rsidRPr="000D45AC" w:rsidRDefault="007116AA" w:rsidP="008B4A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AC">
        <w:rPr>
          <w:rFonts w:ascii="Times New Roman" w:hAnsi="Times New Roman"/>
          <w:sz w:val="28"/>
          <w:szCs w:val="28"/>
        </w:rPr>
        <w:t>от 30.10.2018 № 14 «О внесении изменений в р</w:t>
      </w:r>
      <w:r w:rsidR="00501DB3">
        <w:rPr>
          <w:rFonts w:ascii="Times New Roman" w:hAnsi="Times New Roman"/>
          <w:sz w:val="28"/>
          <w:szCs w:val="28"/>
        </w:rPr>
        <w:t xml:space="preserve">ешение Муниципального Собрания </w:t>
      </w:r>
      <w:r w:rsidRPr="000D45AC">
        <w:rPr>
          <w:rFonts w:ascii="Times New Roman" w:hAnsi="Times New Roman"/>
          <w:sz w:val="28"/>
          <w:szCs w:val="28"/>
        </w:rPr>
        <w:t>района от 30.10.2012 № 492 «Об утверждении Положения о Контрольно-счетном комитете Муниципального Собрания Череповецкого муниципального района»;</w:t>
      </w:r>
    </w:p>
    <w:p w:rsidR="007116AA" w:rsidRPr="000D45AC" w:rsidRDefault="007116AA" w:rsidP="008B4A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AC">
        <w:rPr>
          <w:rFonts w:ascii="Times New Roman" w:hAnsi="Times New Roman"/>
          <w:sz w:val="28"/>
          <w:szCs w:val="28"/>
        </w:rPr>
        <w:lastRenderedPageBreak/>
        <w:t>от 28.02.2019 № 52 «О внесении изменений в решение Муниципального Собрания района от 30.10.2012 № 492 «Об утверждении Положения о Контрольно-счетном комитете Муниципального Собрания Череповецкого муниципального района».</w:t>
      </w:r>
    </w:p>
    <w:p w:rsidR="007116AA" w:rsidRPr="000D45AC" w:rsidRDefault="007116AA" w:rsidP="008B4A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AC">
        <w:rPr>
          <w:rFonts w:ascii="Times New Roman" w:hAnsi="Times New Roman"/>
          <w:sz w:val="28"/>
          <w:szCs w:val="28"/>
        </w:rPr>
        <w:t>3. Решение опубликовать в газете «Сельская новь» и разместить на официальном сайте Череповецкого муниципального района в информационно–телекоммуникационной сети Интернет.</w:t>
      </w: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A1569A" w:rsidRDefault="007116AA" w:rsidP="008B4AB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325B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Н.Ю. Малкова</w:t>
      </w:r>
      <w:bookmarkStart w:id="0" w:name="_GoBack"/>
      <w:bookmarkEnd w:id="0"/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Pr="000D45AC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AA" w:rsidRDefault="007116AA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B6" w:rsidRDefault="008B4AB6" w:rsidP="008B4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3076" w:rsidRPr="000D45AC" w:rsidRDefault="00923076" w:rsidP="008B4AB6">
      <w:pPr>
        <w:pStyle w:val="NoSpacing"/>
        <w:ind w:left="5812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lastRenderedPageBreak/>
        <w:t xml:space="preserve">Приложение </w:t>
      </w:r>
    </w:p>
    <w:p w:rsidR="00923076" w:rsidRPr="000D45AC" w:rsidRDefault="00923076" w:rsidP="008B4AB6">
      <w:pPr>
        <w:pStyle w:val="NoSpacing"/>
        <w:ind w:left="5812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к решению Муниципального Собрания района </w:t>
      </w:r>
    </w:p>
    <w:p w:rsidR="00923076" w:rsidRPr="000D45AC" w:rsidRDefault="00923076" w:rsidP="008B4AB6">
      <w:pPr>
        <w:pStyle w:val="NoSpacing"/>
        <w:ind w:left="5812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от</w:t>
      </w:r>
      <w:r w:rsidR="00B06814">
        <w:rPr>
          <w:rStyle w:val="a6"/>
          <w:i w:val="0"/>
          <w:sz w:val="28"/>
          <w:szCs w:val="28"/>
        </w:rPr>
        <w:t xml:space="preserve"> 14.11.2019</w:t>
      </w:r>
      <w:r w:rsidRPr="000D45AC">
        <w:rPr>
          <w:rStyle w:val="a6"/>
          <w:i w:val="0"/>
          <w:sz w:val="28"/>
          <w:szCs w:val="28"/>
        </w:rPr>
        <w:t xml:space="preserve"> № </w:t>
      </w:r>
      <w:r w:rsidR="00B06814">
        <w:rPr>
          <w:rStyle w:val="a6"/>
          <w:i w:val="0"/>
          <w:sz w:val="28"/>
          <w:szCs w:val="28"/>
        </w:rPr>
        <w:t>102</w:t>
      </w:r>
      <w:r w:rsidRPr="000D45AC">
        <w:rPr>
          <w:rStyle w:val="a6"/>
          <w:i w:val="0"/>
          <w:sz w:val="28"/>
          <w:szCs w:val="28"/>
        </w:rPr>
        <w:t xml:space="preserve"> </w:t>
      </w:r>
    </w:p>
    <w:p w:rsidR="00923076" w:rsidRPr="000D45AC" w:rsidRDefault="00923076" w:rsidP="008B4AB6">
      <w:pPr>
        <w:pStyle w:val="NoSpacing"/>
        <w:ind w:left="5812"/>
        <w:rPr>
          <w:rStyle w:val="a6"/>
          <w:i w:val="0"/>
          <w:sz w:val="28"/>
          <w:szCs w:val="28"/>
        </w:rPr>
      </w:pPr>
    </w:p>
    <w:p w:rsidR="00923076" w:rsidRPr="000D45AC" w:rsidRDefault="00923076" w:rsidP="008B4AB6">
      <w:pPr>
        <w:pStyle w:val="NoSpacing"/>
        <w:ind w:left="5812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«УТВЕРЖДЕНО</w:t>
      </w:r>
    </w:p>
    <w:p w:rsidR="00923076" w:rsidRPr="000D45AC" w:rsidRDefault="00923076" w:rsidP="008B4AB6">
      <w:pPr>
        <w:pStyle w:val="NoSpacing"/>
        <w:ind w:left="5812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решением Муниципального Собрания района </w:t>
      </w:r>
    </w:p>
    <w:p w:rsidR="00923076" w:rsidRPr="000D45AC" w:rsidRDefault="00923076" w:rsidP="008B4AB6">
      <w:pPr>
        <w:pStyle w:val="NoSpacing"/>
        <w:ind w:left="5812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от 30.10.2012 № 492</w:t>
      </w:r>
    </w:p>
    <w:p w:rsidR="00923076" w:rsidRPr="000D45AC" w:rsidRDefault="00923076" w:rsidP="008B4AB6">
      <w:pPr>
        <w:pStyle w:val="NoSpacing"/>
        <w:ind w:left="5954"/>
        <w:rPr>
          <w:rStyle w:val="a6"/>
          <w:i w:val="0"/>
          <w:sz w:val="28"/>
          <w:szCs w:val="28"/>
        </w:rPr>
      </w:pPr>
    </w:p>
    <w:p w:rsidR="00923076" w:rsidRPr="000D45AC" w:rsidRDefault="00923076" w:rsidP="008B4AB6">
      <w:pPr>
        <w:pStyle w:val="NoSpacing"/>
        <w:jc w:val="center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ПОЛОЖЕНИЕ</w:t>
      </w:r>
    </w:p>
    <w:p w:rsidR="00923076" w:rsidRPr="000D45AC" w:rsidRDefault="00923076" w:rsidP="008B4AB6">
      <w:pPr>
        <w:pStyle w:val="NoSpacing"/>
        <w:jc w:val="center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о  Контрольно-счетном комитете Муниципального Собрания</w:t>
      </w:r>
    </w:p>
    <w:p w:rsidR="00923076" w:rsidRPr="000D45AC" w:rsidRDefault="00923076" w:rsidP="008B4AB6">
      <w:pPr>
        <w:pStyle w:val="NoSpacing"/>
        <w:jc w:val="center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Череповецкого муниципального района</w:t>
      </w:r>
    </w:p>
    <w:p w:rsidR="00923076" w:rsidRPr="000D45AC" w:rsidRDefault="00923076" w:rsidP="008B4AB6">
      <w:pPr>
        <w:pStyle w:val="NoSpacing"/>
        <w:jc w:val="center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(далее – Положение)</w:t>
      </w:r>
    </w:p>
    <w:p w:rsidR="00923076" w:rsidRPr="000D45AC" w:rsidRDefault="00923076" w:rsidP="008B4AB6">
      <w:pPr>
        <w:pStyle w:val="NoSpacing"/>
        <w:rPr>
          <w:rStyle w:val="a6"/>
          <w:i w:val="0"/>
          <w:sz w:val="28"/>
          <w:szCs w:val="28"/>
        </w:rPr>
      </w:pPr>
    </w:p>
    <w:p w:rsidR="00923076" w:rsidRPr="000D45AC" w:rsidRDefault="00923076" w:rsidP="008B4A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Настоящее Положение разработано в соответствии с Бюджетным </w:t>
      </w:r>
      <w:hyperlink r:id="rId7" w:history="1">
        <w:r w:rsidRPr="000D45AC">
          <w:rPr>
            <w:rStyle w:val="a6"/>
            <w:rFonts w:ascii="Times New Roman" w:hAnsi="Times New Roman"/>
            <w:i w:val="0"/>
            <w:sz w:val="28"/>
            <w:szCs w:val="28"/>
          </w:rPr>
          <w:t>кодексом</w:t>
        </w:r>
      </w:hyperlink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Российской Федерации, федеральными </w:t>
      </w:r>
      <w:hyperlink r:id="rId8" w:history="1">
        <w:r w:rsidRPr="000D45AC">
          <w:rPr>
            <w:rStyle w:val="a6"/>
            <w:rFonts w:ascii="Times New Roman" w:hAnsi="Times New Roman"/>
            <w:i w:val="0"/>
            <w:sz w:val="28"/>
            <w:szCs w:val="28"/>
          </w:rPr>
          <w:t>законам</w:t>
        </w:r>
      </w:hyperlink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и «Об общих принципах организации местного самоуправления в Российской Федерации»,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Pr="000D45AC">
          <w:rPr>
            <w:rStyle w:val="a6"/>
            <w:rFonts w:ascii="Times New Roman" w:hAnsi="Times New Roman"/>
            <w:i w:val="0"/>
            <w:sz w:val="28"/>
            <w:szCs w:val="28"/>
          </w:rPr>
          <w:t>Уставом</w:t>
        </w:r>
      </w:hyperlink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Череповецкого муниципального района и определяет правовое положение, порядок создания и деятельности Контрольно-счетного комитета Муниципального Собрания Череповецкого муниципального района.</w:t>
      </w:r>
    </w:p>
    <w:p w:rsidR="00923076" w:rsidRPr="000D45AC" w:rsidRDefault="00923076" w:rsidP="008B4A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A53D73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1. Статус 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Муниципального Собрания Череповецкого муниципального района</w:t>
      </w:r>
    </w:p>
    <w:p w:rsidR="00923076" w:rsidRPr="000D45AC" w:rsidRDefault="00923076" w:rsidP="008B4AB6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1.1. Контрольно-счетный комитет Муниципального Собрания  Череповецкого муниципального района (далее – Контрольно-счетный  комитет) является постоянно действующим органом внешнего муниципального финансового контроля.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1.2. Контрольно-счетный комитет обладает организационной и функциональной независимостью и осуществляют свою деятельность самостоятельно. 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1.3. Деятельность Контрольно-счетного комитета не может быть приостановлена, в том числе в связи с истечением срока или досрочным прекращением полномочий Муниципального Собрания Череповецкого муниципального района.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1.4. Контрольно-счетный комитет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входит в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структур</w:t>
      </w:r>
      <w:r>
        <w:rPr>
          <w:rStyle w:val="a6"/>
          <w:rFonts w:ascii="Times New Roman" w:hAnsi="Times New Roman"/>
          <w:i w:val="0"/>
          <w:sz w:val="28"/>
          <w:szCs w:val="28"/>
        </w:rPr>
        <w:t>у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Муниципального Собрания Череповецкого муниципального района (далее - Муниципальное Собрание района), имеет печать, бланки со своим наименованием и изображением герба Череповецкого муниципального района.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2. Правовые основы деятельности 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Контрольно-счетный комитет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Вологодской области, Устава Череповецкого муниципального района, настоящего Положения и иных муниципальных правовых актов Череповецкого муниципального района.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3. Принципы деятельности 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Деятельность Контрольно-счетного комитета основывается на принципах законности, объективности, эффективности, независимости и гласности.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4. Состав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и структура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4.1. Контрольно-счетный комитет образуется в составе председателя и аппарата Контрольно-счетного комитета. В аппарат Контрольно-счетного комитета входит инспектор Контрольно-счетного комитета.</w:t>
      </w:r>
    </w:p>
    <w:p w:rsidR="00923076" w:rsidRPr="00AF1A88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ED631B">
        <w:rPr>
          <w:rStyle w:val="a6"/>
          <w:rFonts w:ascii="Times New Roman" w:hAnsi="Times New Roman"/>
          <w:i w:val="0"/>
          <w:sz w:val="28"/>
          <w:szCs w:val="28"/>
        </w:rPr>
        <w:t>4.</w:t>
      </w:r>
      <w:r>
        <w:rPr>
          <w:rStyle w:val="a6"/>
          <w:rFonts w:ascii="Times New Roman" w:hAnsi="Times New Roman"/>
          <w:i w:val="0"/>
          <w:sz w:val="28"/>
          <w:szCs w:val="28"/>
        </w:rPr>
        <w:t>2</w:t>
      </w:r>
      <w:r w:rsidRPr="00AF1A88">
        <w:rPr>
          <w:rStyle w:val="a6"/>
          <w:rFonts w:ascii="Times New Roman" w:hAnsi="Times New Roman"/>
          <w:i w:val="0"/>
          <w:sz w:val="28"/>
          <w:szCs w:val="28"/>
        </w:rPr>
        <w:t>.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Структура и ш</w:t>
      </w:r>
      <w:r w:rsidRPr="00AF1A88">
        <w:rPr>
          <w:rFonts w:ascii="Times New Roman" w:hAnsi="Times New Roman" w:cs="Times New Roman"/>
          <w:sz w:val="28"/>
          <w:szCs w:val="28"/>
        </w:rPr>
        <w:t>татная численность 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F1A8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тверждается</w:t>
      </w:r>
      <w:r w:rsidRPr="00AF1A88">
        <w:rPr>
          <w:rFonts w:ascii="Times New Roman" w:hAnsi="Times New Roman" w:cs="Times New Roman"/>
          <w:sz w:val="28"/>
          <w:szCs w:val="28"/>
        </w:rPr>
        <w:t xml:space="preserve">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Муниципальн</w:t>
      </w:r>
      <w:r>
        <w:rPr>
          <w:rStyle w:val="a6"/>
          <w:rFonts w:ascii="Times New Roman" w:hAnsi="Times New Roman"/>
          <w:i w:val="0"/>
          <w:sz w:val="28"/>
          <w:szCs w:val="28"/>
        </w:rPr>
        <w:t>ым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Собрание</w:t>
      </w:r>
      <w:r>
        <w:rPr>
          <w:rStyle w:val="a6"/>
          <w:rFonts w:ascii="Times New Roman" w:hAnsi="Times New Roman"/>
          <w:i w:val="0"/>
          <w:sz w:val="28"/>
          <w:szCs w:val="28"/>
        </w:rPr>
        <w:t>м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района</w:t>
      </w:r>
      <w:r w:rsidRPr="00AF1A88">
        <w:rPr>
          <w:rFonts w:ascii="Times New Roman" w:hAnsi="Times New Roman" w:cs="Times New Roman"/>
          <w:sz w:val="28"/>
          <w:szCs w:val="28"/>
        </w:rPr>
        <w:t xml:space="preserve"> по предложению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го комитета</w:t>
      </w:r>
      <w:r w:rsidRPr="00AF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AF1A88">
        <w:rPr>
          <w:rStyle w:val="a6"/>
          <w:rFonts w:ascii="Times New Roman" w:hAnsi="Times New Roman"/>
          <w:i w:val="0"/>
          <w:sz w:val="28"/>
          <w:szCs w:val="28"/>
        </w:rPr>
        <w:t>4.3. Председатель и инспектор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Контрольно-счетного комитета замещают должности муниципальной службы, на них распространяются гарантии и компенсации, предусмотренные действующим законодательством.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4.</w:t>
      </w:r>
      <w:r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. Срок полномочий председателя Контрольно-счетного комитета составляет пять лет.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4.</w:t>
      </w:r>
      <w:r>
        <w:rPr>
          <w:rStyle w:val="a6"/>
          <w:rFonts w:ascii="Times New Roman" w:hAnsi="Times New Roman"/>
          <w:i w:val="0"/>
          <w:sz w:val="28"/>
          <w:szCs w:val="28"/>
        </w:rPr>
        <w:t>5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. На инспектора Контрольно-счетного комитета возлагаются обязанности по организации и непосредственному проведению внешнего муниципального финансового контроля. </w:t>
      </w:r>
    </w:p>
    <w:p w:rsidR="00923076" w:rsidRPr="00ED631B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4.</w:t>
      </w:r>
      <w:r>
        <w:rPr>
          <w:rStyle w:val="a6"/>
          <w:rFonts w:ascii="Times New Roman" w:hAnsi="Times New Roman"/>
          <w:i w:val="0"/>
          <w:sz w:val="28"/>
          <w:szCs w:val="28"/>
        </w:rPr>
        <w:t>6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. Права, обязанности и ответственность работников  Контрольно-счетного комитета определяются федеральным законодательством, законодательством Вологодской области, муниципальными нормативными правовыми актами о муниципальной службе, </w:t>
      </w:r>
      <w:r>
        <w:rPr>
          <w:rStyle w:val="a6"/>
          <w:rFonts w:ascii="Times New Roman" w:hAnsi="Times New Roman"/>
          <w:i w:val="0"/>
          <w:sz w:val="28"/>
          <w:szCs w:val="28"/>
        </w:rPr>
        <w:t>р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егламентом Контрольно-счетного </w:t>
      </w:r>
      <w:r w:rsidRPr="00ED631B">
        <w:rPr>
          <w:rStyle w:val="a6"/>
          <w:rFonts w:ascii="Times New Roman" w:hAnsi="Times New Roman"/>
          <w:i w:val="0"/>
          <w:sz w:val="28"/>
          <w:szCs w:val="28"/>
        </w:rPr>
        <w:t xml:space="preserve">комитета. </w:t>
      </w:r>
    </w:p>
    <w:p w:rsidR="00923076" w:rsidRPr="00ED631B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A53D73" w:rsidRDefault="00923076" w:rsidP="00A53D73">
      <w:pPr>
        <w:pStyle w:val="a7"/>
        <w:spacing w:before="0" w:after="0"/>
        <w:ind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5. Порядок назнач</w:t>
      </w:r>
      <w:r w:rsidR="00A53D73">
        <w:rPr>
          <w:rStyle w:val="a6"/>
          <w:rFonts w:ascii="Times New Roman" w:hAnsi="Times New Roman"/>
          <w:i w:val="0"/>
          <w:sz w:val="28"/>
          <w:szCs w:val="28"/>
        </w:rPr>
        <w:t xml:space="preserve">ения на должность председателя </w:t>
      </w:r>
    </w:p>
    <w:p w:rsidR="00923076" w:rsidRPr="000D45AC" w:rsidRDefault="00923076" w:rsidP="00A53D73">
      <w:pPr>
        <w:pStyle w:val="a7"/>
        <w:spacing w:before="0" w:after="0"/>
        <w:ind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>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5.1. Председатель Контрольно-счетного комитета назначается на должность и освобождается от должности решением Муниципального Собрания района. Решение о назначении председателя Контрольно-счетного комитета принимается большинством голосов от установленной численности депутатов Муниципального Собрания района.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Срок полномочий председателя Контрольно-счетного комитета исчисляется с даты назначения его на должность и прекращается с истечением срока трудового договора. Истечение (досрочное прекращение) срока полномочий Муниципального Собрания района не является основанием прекращения трудового договора с председателем Контрольно-счетного комитета. 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116AA">
        <w:rPr>
          <w:rStyle w:val="a6"/>
          <w:rFonts w:ascii="Times New Roman" w:hAnsi="Times New Roman"/>
          <w:i w:val="0"/>
          <w:sz w:val="28"/>
          <w:szCs w:val="28"/>
        </w:rPr>
        <w:t>По истечении срока полномочий председатель Контрольно-счетного комитета продолжает исполнять свои обязанности до вступления в должность вновь назначенного председателя Контрольно-счетного комитета.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5.2. Предложения о кандидатурах на должность председателя Контрольно-счетного комитета вносятся на рассмотрение Муниципального Собрания района: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</w:t>
      </w:r>
      <w:r w:rsidRPr="000D45AC">
        <w:rPr>
          <w:rStyle w:val="a6"/>
          <w:i w:val="0"/>
          <w:sz w:val="28"/>
          <w:szCs w:val="28"/>
        </w:rPr>
        <w:t>) депутатами Муниципального Собрания</w:t>
      </w:r>
      <w:r>
        <w:rPr>
          <w:rStyle w:val="a6"/>
          <w:i w:val="0"/>
          <w:sz w:val="28"/>
          <w:szCs w:val="28"/>
        </w:rPr>
        <w:t xml:space="preserve"> района</w:t>
      </w:r>
      <w:r w:rsidRPr="000D45AC">
        <w:rPr>
          <w:rStyle w:val="a6"/>
          <w:i w:val="0"/>
          <w:sz w:val="28"/>
          <w:szCs w:val="28"/>
        </w:rPr>
        <w:t xml:space="preserve"> - не менее одной трети от установленного числа депутатов Муниципального Собрания района; </w:t>
      </w:r>
    </w:p>
    <w:p w:rsidR="00923076" w:rsidRPr="000D45AC" w:rsidRDefault="00923076" w:rsidP="00A53D73">
      <w:pPr>
        <w:pStyle w:val="NoSpacing"/>
        <w:ind w:firstLine="709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</w:t>
      </w:r>
      <w:r w:rsidRPr="000D45AC">
        <w:rPr>
          <w:rStyle w:val="a6"/>
          <w:i w:val="0"/>
          <w:sz w:val="28"/>
          <w:szCs w:val="28"/>
        </w:rPr>
        <w:t xml:space="preserve">) главой Череповецкого муниципального района. </w:t>
      </w:r>
    </w:p>
    <w:p w:rsidR="00923076" w:rsidRPr="00337425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</w:t>
      </w:r>
      <w:r w:rsidRPr="00337425">
        <w:rPr>
          <w:rFonts w:ascii="Times New Roman" w:hAnsi="Times New Roman"/>
          <w:sz w:val="28"/>
          <w:szCs w:val="28"/>
        </w:rPr>
        <w:t xml:space="preserve">3. Кандидатуры на должность председателя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Контрольно-счетного комитета </w:t>
      </w:r>
      <w:r w:rsidRPr="00337425">
        <w:rPr>
          <w:rFonts w:ascii="Times New Roman" w:hAnsi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337425">
        <w:rPr>
          <w:rFonts w:ascii="Times New Roman" w:hAnsi="Times New Roman"/>
          <w:sz w:val="28"/>
          <w:szCs w:val="28"/>
        </w:rPr>
        <w:t xml:space="preserve"> Собрание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37425">
        <w:rPr>
          <w:rFonts w:ascii="Times New Roman" w:hAnsi="Times New Roman"/>
          <w:sz w:val="28"/>
          <w:szCs w:val="28"/>
        </w:rPr>
        <w:t xml:space="preserve"> не позднее чем за </w:t>
      </w:r>
      <w:r>
        <w:rPr>
          <w:rFonts w:ascii="Times New Roman" w:hAnsi="Times New Roman"/>
          <w:sz w:val="28"/>
          <w:szCs w:val="28"/>
        </w:rPr>
        <w:t>два</w:t>
      </w:r>
      <w:r w:rsidRPr="00337425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Pr="00337425">
        <w:rPr>
          <w:rFonts w:ascii="Times New Roman" w:hAnsi="Times New Roman"/>
          <w:sz w:val="28"/>
          <w:szCs w:val="28"/>
        </w:rPr>
        <w:t xml:space="preserve"> до истечения </w:t>
      </w:r>
      <w:r>
        <w:rPr>
          <w:rFonts w:ascii="Times New Roman" w:hAnsi="Times New Roman"/>
          <w:sz w:val="28"/>
          <w:szCs w:val="28"/>
        </w:rPr>
        <w:t xml:space="preserve"> срока </w:t>
      </w:r>
      <w:r w:rsidRPr="00337425">
        <w:rPr>
          <w:rFonts w:ascii="Times New Roman" w:hAnsi="Times New Roman"/>
          <w:sz w:val="28"/>
          <w:szCs w:val="28"/>
        </w:rPr>
        <w:t>полномочий действующего председателя Контрольно</w:t>
      </w:r>
      <w:r>
        <w:rPr>
          <w:rFonts w:ascii="Times New Roman" w:hAnsi="Times New Roman"/>
          <w:sz w:val="28"/>
          <w:szCs w:val="28"/>
        </w:rPr>
        <w:t>-счетного комитета</w:t>
      </w:r>
      <w:r w:rsidRPr="00337425">
        <w:rPr>
          <w:rFonts w:ascii="Times New Roman" w:hAnsi="Times New Roman"/>
          <w:sz w:val="28"/>
          <w:szCs w:val="28"/>
        </w:rPr>
        <w:t>.</w:t>
      </w:r>
    </w:p>
    <w:p w:rsidR="00923076" w:rsidRPr="00337425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5.4</w:t>
      </w:r>
      <w:r w:rsidRPr="00337425">
        <w:rPr>
          <w:rFonts w:ascii="Times New Roman" w:hAnsi="Times New Roman"/>
          <w:sz w:val="28"/>
          <w:szCs w:val="28"/>
        </w:rPr>
        <w:t xml:space="preserve">. Порядок рассмотрения кандидатур на </w:t>
      </w:r>
      <w:r w:rsidRPr="00A47C37">
        <w:rPr>
          <w:rFonts w:ascii="Times New Roman" w:hAnsi="Times New Roman"/>
          <w:sz w:val="28"/>
          <w:szCs w:val="28"/>
        </w:rPr>
        <w:t xml:space="preserve">должность председателя Контрольно-счетного комитета устанавливается </w:t>
      </w:r>
      <w:hyperlink r:id="rId10" w:history="1">
        <w:r w:rsidRPr="00A47C37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337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7425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37425">
        <w:rPr>
          <w:rFonts w:ascii="Times New Roman" w:hAnsi="Times New Roman"/>
          <w:sz w:val="28"/>
          <w:szCs w:val="28"/>
        </w:rPr>
        <w:t>.</w:t>
      </w:r>
    </w:p>
    <w:p w:rsidR="00A53D73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5</w:t>
      </w:r>
      <w:r w:rsidRPr="000D45AC">
        <w:rPr>
          <w:rStyle w:val="a6"/>
          <w:i w:val="0"/>
          <w:sz w:val="28"/>
          <w:szCs w:val="28"/>
        </w:rPr>
        <w:t>.</w:t>
      </w:r>
      <w:r>
        <w:rPr>
          <w:rStyle w:val="a6"/>
          <w:i w:val="0"/>
          <w:sz w:val="28"/>
          <w:szCs w:val="28"/>
        </w:rPr>
        <w:t>5</w:t>
      </w:r>
      <w:r w:rsidRPr="000D45AC">
        <w:rPr>
          <w:rStyle w:val="a6"/>
          <w:i w:val="0"/>
          <w:sz w:val="28"/>
          <w:szCs w:val="28"/>
        </w:rPr>
        <w:t xml:space="preserve">. В случае временного отсутствия председателя Контрольно-счетного комитета (отпуск, болезнь, командировка, досрочное прекращение полномочий) его обязанности исполняет инспектор Контрольно-счетного комитета на основании </w:t>
      </w:r>
      <w:r>
        <w:rPr>
          <w:rStyle w:val="a6"/>
          <w:i w:val="0"/>
          <w:sz w:val="28"/>
          <w:szCs w:val="28"/>
        </w:rPr>
        <w:t>распоряжения главы Череповецкого муниципального</w:t>
      </w:r>
      <w:r w:rsidRPr="000D45AC">
        <w:rPr>
          <w:rStyle w:val="a6"/>
          <w:i w:val="0"/>
          <w:sz w:val="28"/>
          <w:szCs w:val="28"/>
        </w:rPr>
        <w:t xml:space="preserve"> района.</w:t>
      </w:r>
    </w:p>
    <w:p w:rsidR="00A53D73" w:rsidRDefault="00A53D73" w:rsidP="00A53D73">
      <w:pPr>
        <w:pStyle w:val="NoSpacing"/>
        <w:jc w:val="both"/>
        <w:rPr>
          <w:rStyle w:val="a6"/>
          <w:i w:val="0"/>
          <w:sz w:val="28"/>
          <w:szCs w:val="28"/>
        </w:rPr>
      </w:pPr>
    </w:p>
    <w:p w:rsidR="00923076" w:rsidRPr="000D45AC" w:rsidRDefault="00923076" w:rsidP="00A53D73">
      <w:pPr>
        <w:pStyle w:val="NoSpacing"/>
        <w:jc w:val="center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6. Требования к кандидатуре на должность председателя</w:t>
      </w: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       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6.1. На должность председателя  Контрольно-счетного комитета может быть назначен гражданин Российской Федерации, имеющий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высшее образование не ниже уровня специалитета, магистратуры, не менее двух лет стажа муниципальной службы или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опыт</w:t>
      </w:r>
      <w:r w:rsidR="004C4309" w:rsidRPr="00DF696D"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lastRenderedPageBreak/>
        <w:t xml:space="preserve">6.2. Гражданин Российской Федерации не может быть назначен на должность председателя Контрольно-счетного комитета в случае: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1) наличия у него неснятой или непогашенной судимости;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 </w:t>
      </w:r>
    </w:p>
    <w:p w:rsidR="00923076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383F0C">
        <w:rPr>
          <w:sz w:val="28"/>
          <w:szCs w:val="28"/>
        </w:rPr>
        <w:t>Гражданин не может быть назначен на должность председателя Контрольно-счетного комитета, а муниципальный служащий не может замещать должность председателя Контрольно-счетного комитета в случае близкого родства или свойства (родители, супруги, дети, братья, сестры,</w:t>
      </w:r>
      <w:r>
        <w:rPr>
          <w:sz w:val="28"/>
          <w:szCs w:val="28"/>
        </w:rPr>
        <w:t xml:space="preserve">                   </w:t>
      </w:r>
      <w:r w:rsidRPr="00383F0C">
        <w:rPr>
          <w:sz w:val="28"/>
          <w:szCs w:val="28"/>
        </w:rPr>
        <w:t xml:space="preserve"> а также братья, сестры, родители, дети супругов и супруги детей) </w:t>
      </w:r>
      <w:r>
        <w:rPr>
          <w:sz w:val="28"/>
          <w:szCs w:val="28"/>
        </w:rPr>
        <w:t xml:space="preserve">                             </w:t>
      </w:r>
      <w:r w:rsidRPr="00383F0C">
        <w:rPr>
          <w:sz w:val="28"/>
          <w:szCs w:val="28"/>
        </w:rPr>
        <w:t xml:space="preserve">с председателем представительного органа </w:t>
      </w:r>
      <w:r>
        <w:rPr>
          <w:sz w:val="28"/>
          <w:szCs w:val="28"/>
        </w:rPr>
        <w:t>района</w:t>
      </w:r>
      <w:r w:rsidRPr="00383F0C">
        <w:rPr>
          <w:sz w:val="28"/>
          <w:szCs w:val="28"/>
        </w:rPr>
        <w:t>, главой</w:t>
      </w:r>
      <w:r>
        <w:rPr>
          <w:sz w:val="28"/>
          <w:szCs w:val="28"/>
        </w:rPr>
        <w:t xml:space="preserve"> района</w:t>
      </w:r>
      <w:r w:rsidRPr="00383F0C">
        <w:rPr>
          <w:sz w:val="28"/>
          <w:szCs w:val="28"/>
        </w:rPr>
        <w:t xml:space="preserve">, главой местной администрации, руководителями судебных и правоохранительных органов, расположенных на территории </w:t>
      </w:r>
      <w:r>
        <w:rPr>
          <w:sz w:val="28"/>
          <w:szCs w:val="28"/>
        </w:rPr>
        <w:t>района.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6.3. Председатель  Контрольно-счетного комитета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6.4. Председатель Контрольно-счетного комитета,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A53D73" w:rsidRDefault="00923076" w:rsidP="00A53D73">
      <w:pPr>
        <w:pStyle w:val="a7"/>
        <w:spacing w:before="0" w:after="0"/>
        <w:ind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7. Гарантии статуса должностных лиц</w:t>
      </w:r>
      <w:r w:rsidR="00A53D73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</w:p>
    <w:p w:rsidR="00923076" w:rsidRPr="000D45AC" w:rsidRDefault="00923076" w:rsidP="00A53D73">
      <w:pPr>
        <w:pStyle w:val="a7"/>
        <w:spacing w:before="0" w:after="0"/>
        <w:ind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7.1. Председатель и инспектор Контрольно-счетного комитета являются должностными лицами Контрольно-счетного комитета.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7.2. Воздействие в какой-либо форме на должностных лиц Контрольно-счетного комитета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комитета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7.3. Должностные лица Контрольно-счетного комитета подлежат 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государственной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7.4. Должностные лица Контрольно-счетного комитета обладают гарантиями профессиональной независимости. </w:t>
      </w:r>
    </w:p>
    <w:p w:rsidR="00A53D73" w:rsidRDefault="00A53D73" w:rsidP="00A53D73">
      <w:pPr>
        <w:pStyle w:val="a7"/>
        <w:spacing w:before="0" w:after="0"/>
        <w:ind w:left="0" w:firstLine="0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8. Полномочия 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8.1.  Полномочиями Контрольно-счетного комитета являются: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1) контроль за исполнением бюджета Череповецкого муниципального района;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2) экспертиза проектов бюджета  Череповецкого муниципального района;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3) внешняя проверка годового отчета об исполнении бюджета Череповецкого муниципального района;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Череповецкого муниципального района, а также средств, получаемых бюджетом Череповецкого муниципального района из иных источников, предусмотренных законодательством Российской Федерации;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собственности Череповецкого муниципального района, в том числе охраняемыми результатами интеллектуальной деятельности и средствами индивидуализации, принадлежащими Череповецкому муниципальному району;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Череповецкого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Череповецкого муниципального района и имущества, находящегося в собственности Череповецкого муниципального района;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Череповецкого муниципального района, за исключением актов, издаваемых во исполнение принятых расходных обязательств, а также муниципальных программ;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8) </w:t>
      </w:r>
      <w:r w:rsidRPr="00337425">
        <w:rPr>
          <w:rFonts w:ascii="Times New Roman" w:hAnsi="Times New Roman" w:cs="Times New Roman"/>
          <w:sz w:val="28"/>
          <w:szCs w:val="28"/>
        </w:rPr>
        <w:t xml:space="preserve">анализ и мониторинг бюджетного процесса, в том числе подготовка предложений по устранению выявленных отклонений в бюджетном процессе в </w:t>
      </w:r>
      <w:r>
        <w:rPr>
          <w:rFonts w:ascii="Times New Roman" w:hAnsi="Times New Roman" w:cs="Times New Roman"/>
          <w:sz w:val="28"/>
          <w:szCs w:val="28"/>
        </w:rPr>
        <w:t>Череповецком</w:t>
      </w:r>
      <w:r w:rsidRPr="00337425">
        <w:rPr>
          <w:rFonts w:ascii="Times New Roman" w:hAnsi="Times New Roman" w:cs="Times New Roman"/>
          <w:sz w:val="28"/>
          <w:szCs w:val="28"/>
        </w:rPr>
        <w:t xml:space="preserve"> муниципальном районе и совершенствование бюджетного процесса в районе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9) подготовка информации о ходе исполнения бюджета Череповецкого муниципального района, о результатах проведенных контрольных и экспертно-аналитических мероприятий и представление такой информации в Муниципальное Собрание района и главе Череповецкого муниципального района;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10) контроль за законностью, результативностью (эффективностью и экономностью) использования средств бюджета Череповецкого муниципального района, поступивших в бюджеты поселений, входящих в состав муниципального образования;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11) осуществление полномочий внешнего муниципального финансового контроля в поселениях, входящих в состав Череповецкого муниципального района, в соответствии с соглашениями, заключенными между Муниципальным Собранием района и Советами сельских поселений; </w:t>
      </w:r>
      <w:bookmarkStart w:id="1" w:name="back"/>
      <w:bookmarkEnd w:id="1"/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12) участие в пределах полномочий в мероприятиях, направленных на противодействие коррупции;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13) аудит эффективности, направленный на определение экономности и результативности использования бюджетных средств;</w:t>
      </w:r>
    </w:p>
    <w:p w:rsidR="008B4AB6" w:rsidRPr="008B4AB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8B4AB6">
        <w:rPr>
          <w:rStyle w:val="a6"/>
          <w:rFonts w:ascii="Times New Roman" w:hAnsi="Times New Roman"/>
          <w:i w:val="0"/>
          <w:sz w:val="28"/>
          <w:szCs w:val="28"/>
        </w:rPr>
        <w:t>14)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8B4AB6" w:rsidRPr="008B4AB6" w:rsidRDefault="00923076" w:rsidP="00A53D73">
      <w:pPr>
        <w:pStyle w:val="a7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>15) аудит в сфере закупок;</w:t>
      </w:r>
    </w:p>
    <w:p w:rsidR="00923076" w:rsidRPr="008B4AB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8B4AB6">
        <w:rPr>
          <w:rStyle w:val="a6"/>
          <w:rFonts w:ascii="Times New Roman" w:hAnsi="Times New Roman"/>
          <w:i w:val="0"/>
          <w:sz w:val="28"/>
          <w:szCs w:val="28"/>
        </w:rPr>
        <w:t>16) иные полномочия в сфере внешнего муниципального финансового контроля, установленные федеральными законами, законами Вологодской области, уставом и нормативными правовыми актами представительного органа муниципального образования.</w:t>
      </w:r>
    </w:p>
    <w:p w:rsidR="00923076" w:rsidRPr="008B4AB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8B4AB6">
        <w:rPr>
          <w:rStyle w:val="a6"/>
          <w:rFonts w:ascii="Times New Roman" w:hAnsi="Times New Roman"/>
          <w:i w:val="0"/>
          <w:sz w:val="28"/>
          <w:szCs w:val="28"/>
        </w:rPr>
        <w:t xml:space="preserve">8.2. Объектами внешнего муниципального финансового контроля (далее - объекты контроля) являются: </w:t>
      </w:r>
    </w:p>
    <w:p w:rsidR="008B4AB6" w:rsidRPr="008B4AB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8B4AB6">
        <w:rPr>
          <w:rStyle w:val="a6"/>
          <w:rFonts w:ascii="Times New Roman" w:hAnsi="Times New Roman"/>
          <w:i w:val="0"/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8B4AB6" w:rsidRPr="008B4AB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8B4AB6">
        <w:rPr>
          <w:rStyle w:val="a6"/>
          <w:rFonts w:ascii="Times New Roman" w:hAnsi="Times New Roman"/>
          <w:i w:val="0"/>
          <w:sz w:val="28"/>
          <w:szCs w:val="28"/>
        </w:rPr>
        <w:t xml:space="preserve">бюджета, главные администраторы (администраторы) источников финансирования дефицита </w:t>
      </w:r>
      <w:r w:rsidR="008B4AB6" w:rsidRPr="008B4AB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8B4AB6">
        <w:rPr>
          <w:rStyle w:val="a6"/>
          <w:rFonts w:ascii="Times New Roman" w:hAnsi="Times New Roman"/>
          <w:i w:val="0"/>
          <w:sz w:val="28"/>
          <w:szCs w:val="28"/>
        </w:rPr>
        <w:t>бюджета;</w:t>
      </w:r>
    </w:p>
    <w:p w:rsidR="00923076" w:rsidRPr="008B4AB6" w:rsidRDefault="00923076" w:rsidP="00A53D73">
      <w:pPr>
        <w:pStyle w:val="a7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</w:t>
      </w:r>
      <w:r w:rsidRPr="008B4AB6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трансферты, имеющие целевое назначение, бюджетные кредиты</w:t>
      </w:r>
      <w:r w:rsidR="00DF696D">
        <w:rPr>
          <w:rFonts w:ascii="Times New Roman" w:hAnsi="Times New Roman" w:cs="Times New Roman"/>
          <w:sz w:val="28"/>
          <w:szCs w:val="28"/>
        </w:rPr>
        <w:t>,</w:t>
      </w:r>
      <w:r w:rsidR="008B4AB6">
        <w:rPr>
          <w:rFonts w:ascii="Times New Roman" w:hAnsi="Times New Roman" w:cs="Times New Roman"/>
          <w:sz w:val="28"/>
          <w:szCs w:val="28"/>
        </w:rPr>
        <w:t xml:space="preserve"> </w:t>
      </w:r>
      <w:r w:rsidR="008B4AB6" w:rsidRPr="00DF696D">
        <w:rPr>
          <w:rFonts w:ascii="Times New Roman" w:hAnsi="Times New Roman" w:cs="Times New Roman"/>
          <w:sz w:val="28"/>
          <w:szCs w:val="28"/>
        </w:rPr>
        <w:t>(</w:t>
      </w:r>
      <w:r w:rsidRPr="008B4AB6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8B4AB6" w:rsidRPr="00DF696D">
        <w:rPr>
          <w:rFonts w:ascii="Times New Roman" w:hAnsi="Times New Roman" w:cs="Times New Roman"/>
          <w:sz w:val="28"/>
          <w:szCs w:val="28"/>
        </w:rPr>
        <w:t>)</w:t>
      </w:r>
      <w:r w:rsidRPr="00DF696D">
        <w:rPr>
          <w:rFonts w:ascii="Times New Roman" w:hAnsi="Times New Roman" w:cs="Times New Roman"/>
          <w:sz w:val="28"/>
          <w:szCs w:val="28"/>
        </w:rPr>
        <w:t>;</w:t>
      </w:r>
    </w:p>
    <w:p w:rsidR="00923076" w:rsidRPr="008B4AB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8B4AB6">
        <w:rPr>
          <w:rStyle w:val="a6"/>
          <w:rFonts w:ascii="Times New Roman" w:hAnsi="Times New Roman"/>
          <w:i w:val="0"/>
          <w:sz w:val="28"/>
          <w:szCs w:val="28"/>
        </w:rPr>
        <w:t xml:space="preserve">муниципальные учреждения; </w:t>
      </w:r>
    </w:p>
    <w:p w:rsidR="00923076" w:rsidRPr="008B4AB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8B4AB6">
        <w:rPr>
          <w:rStyle w:val="a6"/>
          <w:rFonts w:ascii="Times New Roman" w:hAnsi="Times New Roman"/>
          <w:i w:val="0"/>
          <w:sz w:val="28"/>
          <w:szCs w:val="28"/>
        </w:rPr>
        <w:t>муниципальные унитарные предприятия;</w:t>
      </w:r>
    </w:p>
    <w:p w:rsidR="008B4AB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8B4AB6">
        <w:rPr>
          <w:rStyle w:val="a6"/>
          <w:rFonts w:ascii="Times New Roman" w:hAnsi="Times New Roman"/>
          <w:i w:val="0"/>
          <w:sz w:val="28"/>
          <w:szCs w:val="28"/>
        </w:rPr>
        <w:t>хозяйственные товарищества и общества с участием публично-правовых образований в их уставных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B4AB6" w:rsidRPr="008B4AB6" w:rsidRDefault="00923076" w:rsidP="00A53D73">
      <w:pPr>
        <w:pStyle w:val="a7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</w:t>
      </w:r>
      <w:r w:rsidRPr="008B4AB6">
        <w:rPr>
          <w:rStyle w:val="a6"/>
          <w:rFonts w:ascii="Times New Roman" w:hAnsi="Times New Roman"/>
          <w:i w:val="0"/>
          <w:sz w:val="28"/>
          <w:szCs w:val="28"/>
        </w:rPr>
        <w:t xml:space="preserve">(складочных) капиталах), индивидуальные предприниматели, физические лица </w:t>
      </w:r>
      <w:r w:rsidRPr="008B4AB6">
        <w:rPr>
          <w:rFonts w:ascii="Times New Roman" w:hAnsi="Times New Roman" w:cs="Times New Roman"/>
          <w:sz w:val="28"/>
          <w:szCs w:val="28"/>
        </w:rPr>
        <w:t>являющиеся:</w:t>
      </w:r>
    </w:p>
    <w:p w:rsidR="008B4AB6" w:rsidRPr="008B4AB6" w:rsidRDefault="00923076" w:rsidP="00A53D73">
      <w:pPr>
        <w:pStyle w:val="a7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 xml:space="preserve">- 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бюджета и (или) </w:t>
      </w:r>
      <w:r w:rsidRPr="00DF696D">
        <w:rPr>
          <w:rFonts w:ascii="Times New Roman" w:hAnsi="Times New Roman" w:cs="Times New Roman"/>
          <w:sz w:val="28"/>
          <w:szCs w:val="28"/>
        </w:rPr>
        <w:t>муниципальных</w:t>
      </w:r>
      <w:r w:rsidRPr="008B4AB6">
        <w:rPr>
          <w:rFonts w:ascii="Times New Roman" w:hAnsi="Times New Roman" w:cs="Times New Roman"/>
          <w:sz w:val="28"/>
          <w:szCs w:val="28"/>
        </w:rPr>
        <w:t xml:space="preserve"> контрактов, кредиты, обеспеченные </w:t>
      </w:r>
      <w:r w:rsidRPr="00DF696D">
        <w:rPr>
          <w:rFonts w:ascii="Times New Roman" w:hAnsi="Times New Roman" w:cs="Times New Roman"/>
          <w:sz w:val="28"/>
          <w:szCs w:val="28"/>
        </w:rPr>
        <w:t>м</w:t>
      </w:r>
      <w:r w:rsidRPr="008B4AB6">
        <w:rPr>
          <w:rFonts w:ascii="Times New Roman" w:hAnsi="Times New Roman" w:cs="Times New Roman"/>
          <w:sz w:val="28"/>
          <w:szCs w:val="28"/>
        </w:rPr>
        <w:t>униципальными гарантиями;</w:t>
      </w:r>
    </w:p>
    <w:p w:rsidR="00923076" w:rsidRDefault="00923076" w:rsidP="00A53D73">
      <w:pPr>
        <w:pStyle w:val="a7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</w:t>
      </w:r>
      <w:r w:rsidR="008B4AB6" w:rsidRPr="00DF696D">
        <w:rPr>
          <w:rFonts w:ascii="Times New Roman" w:hAnsi="Times New Roman" w:cs="Times New Roman"/>
          <w:sz w:val="28"/>
          <w:szCs w:val="28"/>
        </w:rPr>
        <w:t>муниципальных</w:t>
      </w:r>
      <w:r w:rsidR="008B4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92307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A53D73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9. Формы осуществления Контрольно-счетным комитетом </w:t>
      </w: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внешнего муниципального финансового контроля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9.1. Внешний муниципальный финансовый контроль осуществляется Контрольно-счетным комитетом в форме контрольных или экспертно-аналитических мероприятий.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9.2. При проведении контрольного мероприятия Контрольно-счетным комитетом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комитетом составляется отчет.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9.3. При проведении экспертно-аналитического мероприятия Контрольно-счетный комитет составляет отчет или заключение. </w:t>
      </w:r>
    </w:p>
    <w:p w:rsidR="00A53D73" w:rsidRDefault="00A53D73" w:rsidP="00A53D73">
      <w:pPr>
        <w:pStyle w:val="a7"/>
        <w:spacing w:before="0" w:after="0"/>
        <w:ind w:left="0" w:firstLine="0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>10. Стандарты внешнего муниципального финансового контроля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10.1. Контрольно-счетный комитет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10.2. Разработка стандартов внешнего муниципального финансового контроля осуществляется Контрольно-счетным комитетом: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 Вологодской области;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 xml:space="preserve">2) в отношении иных организаций - в соответствии с общими требованиями, установленными федеральным законом. 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</w:p>
    <w:p w:rsidR="00923076" w:rsidRPr="000D45AC" w:rsidRDefault="00923076" w:rsidP="00A53D73">
      <w:pPr>
        <w:spacing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10.4. Стандарты внешнего муниципального финансового контроля не могут противоречить законодательству Российской Федерации и законодательству Вологодской области. </w:t>
      </w:r>
    </w:p>
    <w:p w:rsidR="00A53D73" w:rsidRDefault="00A53D73" w:rsidP="00A53D73">
      <w:pPr>
        <w:pStyle w:val="a7"/>
        <w:spacing w:before="0" w:after="0"/>
        <w:ind w:left="0" w:firstLine="0"/>
        <w:rPr>
          <w:rStyle w:val="a6"/>
          <w:rFonts w:ascii="Times New Roman" w:hAnsi="Times New Roman"/>
          <w:i w:val="0"/>
          <w:color w:val="auto"/>
          <w:sz w:val="28"/>
          <w:szCs w:val="28"/>
          <w:lang w:eastAsia="en-US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11. Планирование деятельности 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11.1. Контрольно-счетный комитет осуществляет свою деятельность на основе планов, которые разрабатываются и утверждаются им самостоятельно.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11.2. </w:t>
      </w:r>
      <w:r w:rsidRPr="003876CF">
        <w:rPr>
          <w:rStyle w:val="a6"/>
          <w:rFonts w:ascii="Times New Roman" w:hAnsi="Times New Roman"/>
          <w:i w:val="0"/>
          <w:sz w:val="28"/>
          <w:szCs w:val="28"/>
        </w:rPr>
        <w:t>План работы Контрольно-счетного комитета утверждается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председателем  Контрольно-счетного комитета</w:t>
      </w:r>
      <w:r w:rsidRPr="003876CF">
        <w:rPr>
          <w:rStyle w:val="a6"/>
          <w:rFonts w:ascii="Times New Roman" w:hAnsi="Times New Roman"/>
          <w:i w:val="0"/>
          <w:sz w:val="28"/>
          <w:szCs w:val="28"/>
        </w:rPr>
        <w:t xml:space="preserve"> в срок до 30 декабря года, предшествующего планируемому</w:t>
      </w:r>
      <w:r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11.3. Обязательному включению в планы работы Контрольно-счетного комитета подлежат поручения Муниципального Собрания района, предложения и запросы главы Череповецкого муниципального района, направленные в Контрольно-счетный комитет до 15 декабря года, предшествующего планируемому.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11.4. Предложения Муниципального Собрания района, главы Череповецкого муниципального района по изменению плана работы Контрольно-счетного комитета рассматриваются Контрольно-счетным комитетом в 10-дневный срок со дня поступления.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11.5. В случае необходимости переноса даты запланированных мероприятий, невозможности их проведения по объективным причинам допускается внесение изменений в план работы на основании распоряжения председателя Контрольно-счетного комитета.</w:t>
      </w:r>
    </w:p>
    <w:p w:rsidR="00A53D73" w:rsidRDefault="00A53D73" w:rsidP="00A53D73">
      <w:pPr>
        <w:pStyle w:val="a7"/>
        <w:spacing w:before="0" w:after="0"/>
        <w:ind w:left="0" w:firstLine="0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12. Регламент 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DF32D9" w:rsidRDefault="00923076" w:rsidP="00A53D73">
      <w:pPr>
        <w:pStyle w:val="a7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Содержание направлений деятельности Контрольно-счетного комитета,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комитета определяются Регламентом Контрольно-счетного комитета,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главы Череповецкого муниципального района</w:t>
      </w:r>
      <w:r w:rsidRPr="00DF32D9">
        <w:rPr>
          <w:rFonts w:ascii="Times New Roman" w:hAnsi="Times New Roman" w:cs="Times New Roman"/>
          <w:sz w:val="28"/>
          <w:szCs w:val="28"/>
        </w:rPr>
        <w:t>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A53D73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13. Обязательность исполнения требований должностных</w:t>
      </w:r>
      <w:r w:rsidR="00A53D73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лиц </w:t>
      </w: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13.1. Требования и запросы должностных лиц Контрольно-счетного комитета,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13.2. Неисполнение законных требований и запросов должностных лиц Контрольно-счетного комитета,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Вологодской области. </w:t>
      </w:r>
    </w:p>
    <w:p w:rsidR="00A53D73" w:rsidRDefault="00A53D73" w:rsidP="00A53D73">
      <w:pPr>
        <w:pStyle w:val="a7"/>
        <w:spacing w:before="0" w:after="0"/>
        <w:ind w:left="0" w:firstLine="0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14. Полномочия председателя Контрольно-счетного комитета по </w:t>
      </w:r>
      <w:r w:rsidR="00A53D73">
        <w:rPr>
          <w:rStyle w:val="a6"/>
          <w:rFonts w:ascii="Times New Roman" w:hAnsi="Times New Roman"/>
          <w:i w:val="0"/>
          <w:sz w:val="28"/>
          <w:szCs w:val="28"/>
        </w:rPr>
        <w:t>о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рганизации деятельности 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14.1. Председатель Контрольно-счетного комитета:</w:t>
      </w:r>
    </w:p>
    <w:p w:rsidR="00923076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0D45AC">
        <w:rPr>
          <w:rStyle w:val="a6"/>
          <w:i w:val="0"/>
          <w:sz w:val="28"/>
          <w:szCs w:val="28"/>
        </w:rPr>
        <w:t>1) осуществляет общее руководство деятельностью Контрольно-счетного комитета</w:t>
      </w:r>
      <w:r w:rsidRPr="003D6813">
        <w:rPr>
          <w:sz w:val="28"/>
          <w:szCs w:val="28"/>
        </w:rPr>
        <w:t xml:space="preserve"> </w:t>
      </w:r>
      <w:r w:rsidRPr="00337425">
        <w:rPr>
          <w:sz w:val="28"/>
          <w:szCs w:val="28"/>
        </w:rPr>
        <w:t>и организует е</w:t>
      </w:r>
      <w:r>
        <w:rPr>
          <w:sz w:val="28"/>
          <w:szCs w:val="28"/>
        </w:rPr>
        <w:t>го</w:t>
      </w:r>
      <w:r w:rsidRPr="00337425">
        <w:rPr>
          <w:sz w:val="28"/>
          <w:szCs w:val="28"/>
        </w:rPr>
        <w:t xml:space="preserve"> работу в соответствии с настоящим Положением и Регламентом Контрольно</w:t>
      </w:r>
      <w:r>
        <w:rPr>
          <w:sz w:val="28"/>
          <w:szCs w:val="28"/>
        </w:rPr>
        <w:t>-счетного комитета</w:t>
      </w:r>
      <w:r w:rsidRPr="000D45AC">
        <w:rPr>
          <w:rStyle w:val="a6"/>
          <w:i w:val="0"/>
          <w:sz w:val="28"/>
          <w:szCs w:val="28"/>
        </w:rPr>
        <w:t xml:space="preserve">; </w:t>
      </w:r>
    </w:p>
    <w:p w:rsidR="00923076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2) издает распоряжения Контрольно- счетного комитета по вопросам организации рабо</w:t>
      </w:r>
      <w:r w:rsidR="008B4AB6">
        <w:rPr>
          <w:rStyle w:val="a6"/>
          <w:i w:val="0"/>
          <w:sz w:val="28"/>
          <w:szCs w:val="28"/>
        </w:rPr>
        <w:t>ты Контрольно</w:t>
      </w:r>
      <w:r>
        <w:rPr>
          <w:rStyle w:val="a6"/>
          <w:i w:val="0"/>
          <w:sz w:val="28"/>
          <w:szCs w:val="28"/>
        </w:rPr>
        <w:t>-счетного комитета;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Pr="000D45AC">
        <w:rPr>
          <w:rStyle w:val="a6"/>
          <w:i w:val="0"/>
          <w:sz w:val="28"/>
          <w:szCs w:val="28"/>
        </w:rPr>
        <w:t xml:space="preserve">) утверждает результаты контрольных и экспертно-аналитических мероприятий Контрольно-счетного комитета; подписывает представления и предписания Контрольно-счетного комитета;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4</w:t>
      </w:r>
      <w:r w:rsidRPr="000D45AC">
        <w:rPr>
          <w:rStyle w:val="a6"/>
          <w:i w:val="0"/>
          <w:sz w:val="28"/>
          <w:szCs w:val="28"/>
        </w:rPr>
        <w:t xml:space="preserve">) может являться руководителем контрольных и экспертно-аналитических мероприятий;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5</w:t>
      </w:r>
      <w:r w:rsidRPr="000D45AC">
        <w:rPr>
          <w:rStyle w:val="a6"/>
          <w:i w:val="0"/>
          <w:sz w:val="28"/>
          <w:szCs w:val="28"/>
        </w:rPr>
        <w:t xml:space="preserve">) представляет  Муниципальному Собранию района  ежегодный отчет о деятельности Контрольно-счетного комитета, результатах проведенных контрольных и экспертно-аналитических мероприятий;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6</w:t>
      </w:r>
      <w:r w:rsidRPr="000D45AC">
        <w:rPr>
          <w:rStyle w:val="a6"/>
          <w:i w:val="0"/>
          <w:sz w:val="28"/>
          <w:szCs w:val="28"/>
        </w:rPr>
        <w:t xml:space="preserve">) по согласованию с руководителями соответствующих органов местного самоуправления имеет право принимать участие в заседания </w:t>
      </w:r>
      <w:r w:rsidRPr="000D45AC">
        <w:rPr>
          <w:rStyle w:val="a6"/>
          <w:i w:val="0"/>
          <w:sz w:val="28"/>
          <w:szCs w:val="28"/>
        </w:rPr>
        <w:lastRenderedPageBreak/>
        <w:t>Муниципального Собрания района, его постоянных комиссий и рабочих групп, заседаниях других органов местного самоуправления по вопросам, отнесенным к полномочиям Контрольно-счетного комитета;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7</w:t>
      </w:r>
      <w:r w:rsidRPr="000D45AC">
        <w:rPr>
          <w:rStyle w:val="a6"/>
          <w:i w:val="0"/>
          <w:sz w:val="28"/>
          <w:szCs w:val="28"/>
        </w:rPr>
        <w:t>) обладает правом внесения проектов муниципальных правовых актов по вопросам, отнесенным к полномочиям Контрольно-счетного комитета;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8)</w:t>
      </w:r>
      <w:r w:rsidRPr="000D45AC">
        <w:rPr>
          <w:rStyle w:val="a6"/>
          <w:i w:val="0"/>
          <w:sz w:val="28"/>
          <w:szCs w:val="28"/>
        </w:rPr>
        <w:t xml:space="preserve"> представляет Контрольно-счетный комитет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9</w:t>
      </w:r>
      <w:r w:rsidRPr="000D45AC">
        <w:rPr>
          <w:rStyle w:val="a6"/>
          <w:i w:val="0"/>
          <w:sz w:val="28"/>
          <w:szCs w:val="28"/>
        </w:rPr>
        <w:t xml:space="preserve">) осуществляет иные полномочия в соответствии с настоящим Положением. </w:t>
      </w:r>
    </w:p>
    <w:p w:rsidR="00923076" w:rsidRPr="000D45AC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15. Права, обязанности и ответственность должностных лиц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15.1. Должностные лица Контрольно-счетного комитета при осуществлении возложенных на них должностных полномочий имеют право: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923076" w:rsidRDefault="00923076" w:rsidP="00A53D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1B690D" w:rsidRPr="00DF696D">
        <w:rPr>
          <w:rFonts w:ascii="Times New Roman" w:hAnsi="Times New Roman"/>
          <w:sz w:val="28"/>
          <w:szCs w:val="28"/>
          <w:lang w:eastAsia="ru-RU"/>
        </w:rPr>
        <w:t>Вологодской области</w:t>
      </w:r>
      <w:r>
        <w:rPr>
          <w:rFonts w:ascii="Times New Roman" w:hAnsi="Times New Roman"/>
          <w:sz w:val="28"/>
          <w:szCs w:val="28"/>
          <w:lang w:eastAsia="ru-RU"/>
        </w:rPr>
        <w:t>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5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) 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документов и материалов, запрошенных при проведении контрольных мероприятий;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6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организаций; </w:t>
      </w:r>
    </w:p>
    <w:p w:rsidR="001B690D" w:rsidRPr="001B690D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1B690D">
        <w:rPr>
          <w:rStyle w:val="a6"/>
          <w:rFonts w:ascii="Times New Roman" w:hAnsi="Times New Roman"/>
          <w:i w:val="0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организаций; </w:t>
      </w:r>
    </w:p>
    <w:p w:rsidR="001B690D" w:rsidRPr="001B690D" w:rsidRDefault="00923076" w:rsidP="00A53D73">
      <w:pPr>
        <w:pStyle w:val="a7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90D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1B690D">
        <w:rPr>
          <w:rStyle w:val="a6"/>
          <w:rFonts w:ascii="Times New Roman" w:hAnsi="Times New Roman"/>
          <w:i w:val="0"/>
          <w:sz w:val="28"/>
          <w:szCs w:val="28"/>
        </w:rPr>
        <w:t xml:space="preserve">9) </w:t>
      </w:r>
      <w:r w:rsidRPr="001B690D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</w:t>
      </w:r>
      <w:hyperlink r:id="rId11" w:history="1">
        <w:r w:rsidRPr="001B690D">
          <w:rPr>
            <w:rFonts w:ascii="Times New Roman" w:hAnsi="Times New Roman" w:cs="Times New Roman"/>
            <w:sz w:val="28"/>
            <w:szCs w:val="28"/>
          </w:rPr>
          <w:t>статьями 5.21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B690D">
          <w:rPr>
            <w:rFonts w:ascii="Times New Roman" w:hAnsi="Times New Roman" w:cs="Times New Roman"/>
            <w:sz w:val="28"/>
            <w:szCs w:val="28"/>
          </w:rPr>
          <w:t>7.32(6)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B690D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B690D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B690D">
          <w:rPr>
            <w:rFonts w:ascii="Times New Roman" w:hAnsi="Times New Roman" w:cs="Times New Roman"/>
            <w:sz w:val="28"/>
            <w:szCs w:val="28"/>
          </w:rPr>
          <w:t>15.15(16)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B690D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B690D">
          <w:rPr>
            <w:rFonts w:ascii="Times New Roman" w:hAnsi="Times New Roman" w:cs="Times New Roman"/>
            <w:sz w:val="28"/>
            <w:szCs w:val="28"/>
          </w:rPr>
          <w:t>статьей 19.4(1)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B690D">
          <w:rPr>
            <w:rFonts w:ascii="Times New Roman" w:hAnsi="Times New Roman" w:cs="Times New Roman"/>
            <w:sz w:val="28"/>
            <w:szCs w:val="28"/>
          </w:rPr>
          <w:t>частями 20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B690D">
          <w:rPr>
            <w:rFonts w:ascii="Times New Roman" w:hAnsi="Times New Roman" w:cs="Times New Roman"/>
            <w:sz w:val="28"/>
            <w:szCs w:val="28"/>
          </w:rPr>
          <w:t>20(1) статьи 19.5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B690D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1B690D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1B690D">
        <w:rPr>
          <w:rFonts w:ascii="Times New Roman" w:hAnsi="Times New Roman" w:cs="Times New Roman"/>
          <w:sz w:val="28"/>
          <w:szCs w:val="28"/>
        </w:rPr>
        <w:t xml:space="preserve"> Кодекса Российской</w:t>
      </w:r>
      <w:r w:rsidRPr="00DF32D9">
        <w:rPr>
          <w:rFonts w:ascii="Times New Roman" w:hAnsi="Times New Roman"/>
          <w:sz w:val="28"/>
          <w:szCs w:val="28"/>
        </w:rPr>
        <w:t xml:space="preserve">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в соответствии с Законом Вологодской области «Об административных правонарушениях в Вологодской области».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15.2. Должностные лица Контрольно-счетного комитета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15.3. Должностные лица Контрольно-счетного комитета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15.4. Должностные лица Контрольно-счетного комитета обязаны соблюдать ограничения, запреты, исполнять обязанности, которые установлены Федеральным </w:t>
      </w:r>
      <w:hyperlink r:id="rId22" w:history="1">
        <w:r w:rsidRPr="000D45AC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от 25 декабря 2008 года № 273-ФЗ         «О противодействии коррупции», Федеральным </w:t>
      </w:r>
      <w:hyperlink r:id="rId23" w:history="1">
        <w:r w:rsidRPr="000D45AC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0D45AC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16. Предоставление информации Контрольно-счетному комитету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16.1. Проверяемые органы и организации в установленные законом Вологодской области сроки обязаны предоставлять по запросам Контрольно-счетного комитета информацию, документы и материалы,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необходимые для проведения контрольных и экспертно-аналитических мероприятий.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16.2. Порядок направления запросов Контрольно-счетного комитета, предоставление информации Контрольно-счетному комитету, указанных в пункте 16.1 настоящего Положения, определяется Регламентом Контрольно-счетного комитета.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16.3. При осуществлении Контрольно-счетным комитетом  контрольных мероприятий проверяемые органы и организации должны обеспечить должностным лицам Контрольно-счетного комитета возможность ознакомления с управленческой и иной отчетностью и документацией, документами, связанными с формированием и исполнением бюджета Череповецкого муниципального района, использованием собственности Череповецкого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 комитетом  своих полномочий.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16.4. Непредоставление или несвоевременное предоставление Контрольно-счетному комитету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Вологодской области. </w:t>
      </w:r>
    </w:p>
    <w:p w:rsidR="00A53D73" w:rsidRDefault="00A53D73" w:rsidP="00A53D73">
      <w:pPr>
        <w:pStyle w:val="a7"/>
        <w:spacing w:before="0" w:after="0"/>
        <w:ind w:left="0" w:firstLine="0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17. Представления и предписания 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17.1. Контрольно-счетный комитет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17.2. Представление Контрольно-счетного комитета подписывается председателем Контрольно-счетного комитета.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Под представлением понимается документ Контрольно-счетного комитета,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>предоставления кредитов и займов, обеспеченных 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17.3.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комитет о принятых по результатам рассмотрения представления решениях и мерах.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17.4.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Контрольно-счетного комитета контрольных мероприятий, а также в случаях несоблюдения сроков рассмотрения представлений Контрольно-счетный комитет направляет в органы местного самоуправления и муниципальные органы, проверяемые организации и их должностным лицам предписание.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17.5. Под предписанием  понимается документ Контрольно-счетного комитета,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17.6. Предписание Контрольно-счетного комитета подписывается председателем Контрольно-счетного комитета.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17.7. Предписание Контрольно-счетного комитета должно быть исполнено в установленные в нем сроки.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17.8. Неисполнение или ненадлежащее исполнение в установленный срок предписания Контрольно-счетного комитета влечет за собой ответственность, установленную законодательством Российской Федерации и Вологодской области. </w:t>
      </w:r>
    </w:p>
    <w:p w:rsidR="0092307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17.9. В случае, если при проведении контрольных мероприятий выявлены факты незаконного использования средств бюджета Череповецкого муниципального района, в которых усматриваются признаки преступления или коррупционного правонарушения, Контрольно-счетный комитет незамедлительно передает материалы контрольных мероприятий в правоохранительные органы. </w:t>
      </w:r>
    </w:p>
    <w:p w:rsidR="00923076" w:rsidRPr="009F4FBE" w:rsidRDefault="00923076" w:rsidP="00A53D73">
      <w:pPr>
        <w:pStyle w:val="a7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17.10. При выявлении в ходе контрольного мероприятия </w:t>
      </w:r>
      <w:r w:rsidRPr="009F4FBE">
        <w:rPr>
          <w:rFonts w:ascii="Times New Roman" w:hAnsi="Times New Roman" w:cs="Times New Roman"/>
          <w:sz w:val="28"/>
          <w:szCs w:val="28"/>
        </w:rPr>
        <w:t xml:space="preserve">бюджетных нарушений, </w:t>
      </w:r>
      <w:r w:rsidRPr="0054219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542193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Pr="0054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F4FBE">
        <w:rPr>
          <w:rFonts w:ascii="Times New Roman" w:hAnsi="Times New Roman" w:cs="Times New Roman"/>
          <w:sz w:val="28"/>
          <w:szCs w:val="28"/>
        </w:rPr>
        <w:t xml:space="preserve">, должностные лица Контрольно -  счетного комитета готовят проект уведомления о применении бюджетных мер принуждения и в срок не позднее 30 календарных дней со дня окончания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9F4FBE">
        <w:rPr>
          <w:rFonts w:ascii="Times New Roman" w:hAnsi="Times New Roman" w:cs="Times New Roman"/>
          <w:sz w:val="28"/>
          <w:szCs w:val="28"/>
        </w:rPr>
        <w:t xml:space="preserve"> направляют его за подписью председателя </w:t>
      </w:r>
      <w:r w:rsidRPr="00B0482E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9F4FBE">
        <w:rPr>
          <w:rFonts w:ascii="Times New Roman" w:hAnsi="Times New Roman" w:cs="Times New Roman"/>
          <w:sz w:val="28"/>
          <w:szCs w:val="28"/>
        </w:rPr>
        <w:t>финансовому органу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F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18. Гарантии прав проверяемых органов и организаций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18.1. Акты, составленные Контрольно-счетным комитетом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прилагаются к актам и в дальнейшем являются их неотъемлемой частью.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18.2.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Контрольно-счетного комитета, а также обратиться с жалобой на действия (бездействие) Контрольно-счетного комитета в Муниципальное Собрание района. Подача заявления не приостанавливает действия предписания.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18.3. Контрольно-счетный комитет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A53D73" w:rsidRDefault="00A53D73" w:rsidP="00A53D73">
      <w:pPr>
        <w:pStyle w:val="ConsPlusNormal"/>
        <w:outlineLvl w:val="1"/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</w:p>
    <w:p w:rsidR="00923076" w:rsidRPr="00337425" w:rsidRDefault="00923076" w:rsidP="00A53D7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19. Взаимодействие Контрольно</w:t>
      </w:r>
      <w:r>
        <w:rPr>
          <w:rFonts w:ascii="Times New Roman" w:hAnsi="Times New Roman"/>
          <w:sz w:val="28"/>
          <w:szCs w:val="28"/>
        </w:rPr>
        <w:t xml:space="preserve">-счетного </w:t>
      </w:r>
      <w:r w:rsidRPr="00337425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итета</w:t>
      </w:r>
      <w:r w:rsidRPr="00337425">
        <w:rPr>
          <w:rFonts w:ascii="Times New Roman" w:hAnsi="Times New Roman"/>
          <w:sz w:val="28"/>
          <w:szCs w:val="28"/>
        </w:rPr>
        <w:t xml:space="preserve"> с государственными и муниципальными органами</w:t>
      </w:r>
    </w:p>
    <w:p w:rsidR="00923076" w:rsidRPr="00337425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90D" w:rsidRDefault="00923076" w:rsidP="00A53D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41"/>
      <w:bookmarkEnd w:id="2"/>
      <w:r>
        <w:rPr>
          <w:rFonts w:ascii="Times New Roman" w:hAnsi="Times New Roman"/>
          <w:sz w:val="28"/>
          <w:szCs w:val="28"/>
        </w:rPr>
        <w:t>19.1</w:t>
      </w:r>
      <w:r w:rsidRPr="00337425">
        <w:rPr>
          <w:rFonts w:ascii="Times New Roman" w:hAnsi="Times New Roman"/>
          <w:sz w:val="28"/>
          <w:szCs w:val="28"/>
        </w:rPr>
        <w:t>. Контрольн</w:t>
      </w:r>
      <w:r>
        <w:rPr>
          <w:rFonts w:ascii="Times New Roman" w:hAnsi="Times New Roman"/>
          <w:sz w:val="28"/>
          <w:szCs w:val="28"/>
        </w:rPr>
        <w:t xml:space="preserve">о-счетный комитет </w:t>
      </w:r>
      <w:r w:rsidRPr="00337425">
        <w:rPr>
          <w:rFonts w:ascii="Times New Roman" w:hAnsi="Times New Roman"/>
          <w:sz w:val="28"/>
          <w:szCs w:val="28"/>
        </w:rPr>
        <w:t>при осуществлении своей деятельности вправе</w:t>
      </w:r>
      <w:r w:rsidR="001B690D" w:rsidRPr="00DF696D">
        <w:rPr>
          <w:rFonts w:ascii="Times New Roman" w:hAnsi="Times New Roman"/>
          <w:sz w:val="28"/>
          <w:szCs w:val="28"/>
        </w:rPr>
        <w:t>:</w:t>
      </w:r>
    </w:p>
    <w:p w:rsidR="001B690D" w:rsidRDefault="00923076" w:rsidP="00A53D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 xml:space="preserve">взаимодействовать со Счетной палатой Российской Федерации, с Контрольно-счетной палатой Вологодской области, с контрольно-счетными органами других субъектов Российской Федерации, с контрольно-счетными органами муниципальных образований области, с налоговыми органами, органами прокуратуры, органами внутренних дел, </w:t>
      </w:r>
      <w:r w:rsidRPr="00581A83">
        <w:rPr>
          <w:rFonts w:ascii="Times New Roman" w:hAnsi="Times New Roman"/>
          <w:sz w:val="28"/>
          <w:szCs w:val="28"/>
        </w:rPr>
        <w:t>иными правоохранительными, надзорными и контрольными органами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23076" w:rsidRPr="00581A83" w:rsidRDefault="00923076" w:rsidP="00A53D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заключать с ними соглашения о сотрудничестве и взаимодействии.</w:t>
      </w:r>
    </w:p>
    <w:p w:rsidR="00923076" w:rsidRPr="00581A83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1A83">
        <w:rPr>
          <w:rFonts w:ascii="Times New Roman" w:hAnsi="Times New Roman"/>
          <w:sz w:val="28"/>
          <w:szCs w:val="28"/>
        </w:rPr>
        <w:t xml:space="preserve">19.2. Контрольно-счетный комитет вправе после заключения  соглашения о сотрудничестве и взаимодействии с органами, указанными в </w:t>
      </w:r>
      <w:hyperlink w:anchor="P241" w:history="1">
        <w:r w:rsidR="001B690D" w:rsidRPr="00DF696D">
          <w:rPr>
            <w:rFonts w:ascii="Times New Roman" w:hAnsi="Times New Roman"/>
            <w:sz w:val="28"/>
            <w:szCs w:val="28"/>
          </w:rPr>
          <w:t>пункте</w:t>
        </w:r>
      </w:hyperlink>
      <w:r w:rsidR="001B690D" w:rsidRPr="00DF696D">
        <w:rPr>
          <w:rFonts w:ascii="Times New Roman" w:hAnsi="Times New Roman"/>
          <w:sz w:val="28"/>
          <w:szCs w:val="28"/>
        </w:rPr>
        <w:t xml:space="preserve"> 19.1</w:t>
      </w:r>
      <w:r w:rsidRPr="001B690D">
        <w:rPr>
          <w:rFonts w:ascii="Times New Roman" w:hAnsi="Times New Roman"/>
          <w:sz w:val="28"/>
          <w:szCs w:val="28"/>
        </w:rPr>
        <w:t xml:space="preserve"> настоящего </w:t>
      </w:r>
      <w:r w:rsidR="001B690D" w:rsidRPr="00DF696D">
        <w:rPr>
          <w:rFonts w:ascii="Times New Roman" w:hAnsi="Times New Roman"/>
          <w:sz w:val="28"/>
          <w:szCs w:val="28"/>
        </w:rPr>
        <w:t>Положения</w:t>
      </w:r>
      <w:r w:rsidRPr="00DF696D">
        <w:rPr>
          <w:rFonts w:ascii="Times New Roman" w:hAnsi="Times New Roman"/>
          <w:sz w:val="28"/>
          <w:szCs w:val="28"/>
        </w:rPr>
        <w:t>,</w:t>
      </w:r>
      <w:r w:rsidRPr="001B690D">
        <w:rPr>
          <w:rFonts w:ascii="Times New Roman" w:hAnsi="Times New Roman"/>
          <w:sz w:val="28"/>
          <w:szCs w:val="28"/>
        </w:rPr>
        <w:t xml:space="preserve"> а также по согласованию с ними создавать совместные врем</w:t>
      </w:r>
      <w:r w:rsidRPr="00581A83">
        <w:rPr>
          <w:rFonts w:ascii="Times New Roman" w:hAnsi="Times New Roman"/>
          <w:sz w:val="28"/>
          <w:szCs w:val="28"/>
        </w:rPr>
        <w:t xml:space="preserve">енные или постоянно действующие </w:t>
      </w:r>
      <w:r w:rsidRPr="00581A83">
        <w:rPr>
          <w:rFonts w:ascii="Times New Roman" w:hAnsi="Times New Roman"/>
          <w:sz w:val="28"/>
          <w:szCs w:val="28"/>
        </w:rPr>
        <w:lastRenderedPageBreak/>
        <w:t>координационные, консультационные, совещательные и рабочие органы,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23076" w:rsidRPr="00FA47A5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1A83">
        <w:rPr>
          <w:rFonts w:ascii="Times New Roman" w:hAnsi="Times New Roman"/>
          <w:sz w:val="28"/>
          <w:szCs w:val="28"/>
        </w:rPr>
        <w:t>19.3. Контрольно-счетный комитет  вправе вступать в объединения</w:t>
      </w:r>
      <w:r w:rsidRPr="00FA47A5">
        <w:rPr>
          <w:rFonts w:ascii="Times New Roman" w:hAnsi="Times New Roman"/>
          <w:sz w:val="28"/>
          <w:szCs w:val="28"/>
        </w:rPr>
        <w:t xml:space="preserve"> (ассоциации) контрольно-счетных органов Российской Федерации.</w:t>
      </w:r>
    </w:p>
    <w:p w:rsidR="00923076" w:rsidRPr="00FA47A5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47A5">
        <w:rPr>
          <w:rFonts w:ascii="Times New Roman" w:hAnsi="Times New Roman"/>
          <w:sz w:val="28"/>
          <w:szCs w:val="28"/>
        </w:rPr>
        <w:t>19.4. В рамках взаимодействия с Контрольно-счетной палатой Вологодской области Контрольно-счетный комитет вправе:</w:t>
      </w:r>
    </w:p>
    <w:p w:rsidR="00923076" w:rsidRPr="00337425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1) участвовать в совместных контрольных и экспертно-аналитических мероприятиях, проводимых Контрольно-счетной палатой Вологодской области;</w:t>
      </w:r>
    </w:p>
    <w:p w:rsidR="00923076" w:rsidRPr="00337425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2) 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923076" w:rsidRPr="00337425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3) участвовать в профессиональной подготовке, переподготовке 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923076" w:rsidRDefault="00923076" w:rsidP="00A53D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4) направлять обращение в Контрольно-счетную палату Вологодской области об осуществлении анализа деятельности Контрольно</w:t>
      </w:r>
      <w:r>
        <w:rPr>
          <w:rFonts w:ascii="Times New Roman" w:hAnsi="Times New Roman"/>
          <w:sz w:val="28"/>
          <w:szCs w:val="28"/>
        </w:rPr>
        <w:t>-счетного комитета</w:t>
      </w:r>
      <w:r w:rsidRPr="00337425">
        <w:rPr>
          <w:rFonts w:ascii="Times New Roman" w:hAnsi="Times New Roman"/>
          <w:sz w:val="28"/>
          <w:szCs w:val="28"/>
        </w:rPr>
        <w:t xml:space="preserve"> и получении рекомендаций по повышению эффективности е</w:t>
      </w:r>
      <w:r>
        <w:rPr>
          <w:rFonts w:ascii="Times New Roman" w:hAnsi="Times New Roman"/>
          <w:sz w:val="28"/>
          <w:szCs w:val="28"/>
        </w:rPr>
        <w:t>го</w:t>
      </w:r>
      <w:r w:rsidRPr="00337425">
        <w:rPr>
          <w:rFonts w:ascii="Times New Roman" w:hAnsi="Times New Roman"/>
          <w:sz w:val="28"/>
          <w:szCs w:val="28"/>
        </w:rPr>
        <w:t xml:space="preserve"> работы.</w:t>
      </w:r>
    </w:p>
    <w:p w:rsidR="00A53D73" w:rsidRDefault="00A53D73" w:rsidP="00A53D73">
      <w:pPr>
        <w:pStyle w:val="a7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A53D73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20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. Обеспечение доступа к информации о деятельности</w:t>
      </w:r>
      <w:r w:rsidR="00A53D73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</w:p>
    <w:p w:rsidR="00923076" w:rsidRPr="000D45AC" w:rsidRDefault="00923076" w:rsidP="00A53D73">
      <w:pPr>
        <w:pStyle w:val="a7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Контрольно-счетного комитета</w:t>
      </w:r>
    </w:p>
    <w:p w:rsidR="00923076" w:rsidRPr="000D45AC" w:rsidRDefault="00923076" w:rsidP="00A53D73">
      <w:pPr>
        <w:pStyle w:val="a7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20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.1. Контрольно-счетный комитет в целях обеспечения доступа к информации о своей деятельности размещает на официальном сайте Череповецкого муниципального района в информационно-телекоммуникационной сети Интернет (далее - сеть Интернет) и опубликовывает в газете «Сельская новь»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923076" w:rsidRPr="000D45AC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20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.2. Контрольно-счетный комитет ежегодно представляет отчет о своей деятельности Муниципальному Собранию района. Указанный отчет опубликовывается в газете «Сельская новь» и размещается в сети Интернет только после его рассмотрения Муниципальным Собранием района. </w:t>
      </w:r>
    </w:p>
    <w:p w:rsidR="00923076" w:rsidRDefault="00923076" w:rsidP="00A53D73">
      <w:pPr>
        <w:pStyle w:val="a7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20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.3. Порядок опубликования в средствах массовой информации и размещения в сети Интернет информации о деятельности Контрольно-счетного комитета осуществляется в соответствии с Регламентом Контрольно-счетного комитета. </w:t>
      </w:r>
    </w:p>
    <w:p w:rsidR="00A53D73" w:rsidRDefault="00A53D73" w:rsidP="00A53D73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923076" w:rsidRPr="00581A83" w:rsidRDefault="00923076" w:rsidP="00A53D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1A83">
        <w:rPr>
          <w:rFonts w:ascii="Times New Roman" w:hAnsi="Times New Roman"/>
          <w:sz w:val="28"/>
          <w:szCs w:val="28"/>
        </w:rPr>
        <w:t>21. Финансовое обеспечение деятельности Контрольно-счетного комитета</w:t>
      </w:r>
    </w:p>
    <w:p w:rsidR="00923076" w:rsidRPr="00581A83" w:rsidRDefault="00923076" w:rsidP="00A53D73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3076" w:rsidRPr="00581A83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581A83">
        <w:rPr>
          <w:rStyle w:val="a6"/>
          <w:i w:val="0"/>
          <w:sz w:val="28"/>
          <w:szCs w:val="28"/>
        </w:rPr>
        <w:lastRenderedPageBreak/>
        <w:t>21.1. Финансовое обеспечение деятельности Контрольно-счетного комитета осуществляется за счет средств бюджета Череповецкого муниципального района. Бюджетные ассигнования на финансовое обеспечение деятельности Контрольно-счетного комитета предусматриваются в бюджете Череповецкого муниципального района в объеме, позволяющем обеспечить возможность осуществления полномочий, возложенных на Контрольно-счетный комитет.</w:t>
      </w:r>
    </w:p>
    <w:p w:rsidR="00923076" w:rsidRPr="00581A83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581A83">
        <w:rPr>
          <w:rStyle w:val="a6"/>
          <w:i w:val="0"/>
          <w:sz w:val="28"/>
          <w:szCs w:val="28"/>
        </w:rPr>
        <w:t>21.2. Расходы на обеспечение деятельности Контрольно-счетного комитета предусматриваются в смете Муниципального Собрания района.</w:t>
      </w:r>
    </w:p>
    <w:p w:rsidR="00923076" w:rsidRPr="00581A83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  <w:r w:rsidRPr="00581A83">
        <w:rPr>
          <w:rStyle w:val="a6"/>
          <w:i w:val="0"/>
          <w:sz w:val="28"/>
          <w:szCs w:val="28"/>
        </w:rPr>
        <w:t>21.3. Контроль за использованием Контрольно-счетным комитетом бюджетных средств и муниципального имущества осуществляется на основании решений Муниципального Собрания района.»</w:t>
      </w:r>
    </w:p>
    <w:p w:rsidR="00923076" w:rsidRPr="00581A83" w:rsidRDefault="00923076" w:rsidP="00A53D73">
      <w:pPr>
        <w:pStyle w:val="NoSpacing"/>
        <w:ind w:firstLine="709"/>
        <w:jc w:val="both"/>
        <w:rPr>
          <w:rStyle w:val="a6"/>
          <w:i w:val="0"/>
          <w:sz w:val="28"/>
          <w:szCs w:val="28"/>
        </w:rPr>
      </w:pPr>
    </w:p>
    <w:p w:rsidR="00923076" w:rsidRDefault="00923076" w:rsidP="008B4AB6">
      <w:pPr>
        <w:spacing w:line="240" w:lineRule="auto"/>
      </w:pPr>
    </w:p>
    <w:sectPr w:rsidR="00923076" w:rsidSect="000D45AC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B3" w:rsidRDefault="00501DB3" w:rsidP="00501DB3">
      <w:pPr>
        <w:spacing w:line="240" w:lineRule="auto"/>
      </w:pPr>
      <w:r>
        <w:separator/>
      </w:r>
    </w:p>
  </w:endnote>
  <w:endnote w:type="continuationSeparator" w:id="0">
    <w:p w:rsidR="00501DB3" w:rsidRDefault="00501DB3" w:rsidP="00501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B3" w:rsidRDefault="00501DB3" w:rsidP="00501DB3">
      <w:pPr>
        <w:spacing w:line="240" w:lineRule="auto"/>
      </w:pPr>
      <w:r>
        <w:separator/>
      </w:r>
    </w:p>
  </w:footnote>
  <w:footnote w:type="continuationSeparator" w:id="0">
    <w:p w:rsidR="00501DB3" w:rsidRDefault="00501DB3" w:rsidP="00501D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B3" w:rsidRDefault="00501DB3">
    <w:pPr>
      <w:pStyle w:val="a8"/>
      <w:jc w:val="center"/>
    </w:pPr>
    <w:fldSimple w:instr=" PAGE   \* MERGEFORMAT ">
      <w:r w:rsidR="00B06814">
        <w:rPr>
          <w:noProof/>
        </w:rPr>
        <w:t>1</w:t>
      </w:r>
    </w:fldSimple>
  </w:p>
  <w:p w:rsidR="00501DB3" w:rsidRDefault="00501D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5AC"/>
    <w:rsid w:val="0000544E"/>
    <w:rsid w:val="00097C95"/>
    <w:rsid w:val="000A1E4B"/>
    <w:rsid w:val="000C4521"/>
    <w:rsid w:val="000D45AC"/>
    <w:rsid w:val="000E40A9"/>
    <w:rsid w:val="00123477"/>
    <w:rsid w:val="00162AE6"/>
    <w:rsid w:val="001B4F34"/>
    <w:rsid w:val="001B690D"/>
    <w:rsid w:val="00211AFD"/>
    <w:rsid w:val="00334876"/>
    <w:rsid w:val="00337425"/>
    <w:rsid w:val="00383F0C"/>
    <w:rsid w:val="003876CF"/>
    <w:rsid w:val="003D6813"/>
    <w:rsid w:val="003E672B"/>
    <w:rsid w:val="004121DE"/>
    <w:rsid w:val="004901B9"/>
    <w:rsid w:val="004B3829"/>
    <w:rsid w:val="004B3C0D"/>
    <w:rsid w:val="004C206D"/>
    <w:rsid w:val="004C4309"/>
    <w:rsid w:val="00501DB3"/>
    <w:rsid w:val="00523AD9"/>
    <w:rsid w:val="00542193"/>
    <w:rsid w:val="00551EE2"/>
    <w:rsid w:val="00581A83"/>
    <w:rsid w:val="0062046E"/>
    <w:rsid w:val="007116AA"/>
    <w:rsid w:val="008B4AB6"/>
    <w:rsid w:val="00923076"/>
    <w:rsid w:val="009A5B47"/>
    <w:rsid w:val="009F4FBE"/>
    <w:rsid w:val="00A1569A"/>
    <w:rsid w:val="00A37B6E"/>
    <w:rsid w:val="00A47C37"/>
    <w:rsid w:val="00A53D73"/>
    <w:rsid w:val="00AA31BD"/>
    <w:rsid w:val="00AF1A88"/>
    <w:rsid w:val="00B0482E"/>
    <w:rsid w:val="00B06814"/>
    <w:rsid w:val="00B325B4"/>
    <w:rsid w:val="00BD1837"/>
    <w:rsid w:val="00C82371"/>
    <w:rsid w:val="00D843DE"/>
    <w:rsid w:val="00DF32D9"/>
    <w:rsid w:val="00DF696D"/>
    <w:rsid w:val="00EB5789"/>
    <w:rsid w:val="00ED631B"/>
    <w:rsid w:val="00F144AC"/>
    <w:rsid w:val="00F5044C"/>
    <w:rsid w:val="00F8754E"/>
    <w:rsid w:val="00FA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AC"/>
    <w:pPr>
      <w:spacing w:line="276" w:lineRule="auto"/>
      <w:jc w:val="righ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rFonts w:ascii="Times New Roman" w:hAnsi="Times New Roman"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F8754E"/>
    <w:pPr>
      <w:keepNext/>
      <w:spacing w:line="240" w:lineRule="auto"/>
      <w:jc w:val="left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754E"/>
    <w:pPr>
      <w:keepNext/>
      <w:spacing w:line="240" w:lineRule="auto"/>
      <w:ind w:firstLine="540"/>
      <w:jc w:val="center"/>
      <w:outlineLvl w:val="2"/>
    </w:pPr>
    <w:rPr>
      <w:rFonts w:ascii="Times New Roman" w:hAnsi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8754E"/>
    <w:pPr>
      <w:keepNext/>
      <w:spacing w:line="240" w:lineRule="auto"/>
      <w:ind w:firstLine="720"/>
      <w:jc w:val="both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rFonts w:ascii="Times New Roman" w:hAnsi="Times New Roman"/>
      <w:color w:val="80008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rFonts w:ascii="Times New Roman" w:hAnsi="Times New Roman"/>
      <w:color w:val="00008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8754E"/>
    <w:rPr>
      <w:rFonts w:cs="Times New Roman"/>
      <w:bCs/>
      <w:sz w:val="26"/>
      <w:szCs w:val="26"/>
    </w:rPr>
  </w:style>
  <w:style w:type="character" w:customStyle="1" w:styleId="20">
    <w:name w:val="Заголовок 2 Знак"/>
    <w:basedOn w:val="a0"/>
    <w:link w:val="2"/>
    <w:locked/>
    <w:rsid w:val="00F8754E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locked/>
    <w:rsid w:val="00F8754E"/>
    <w:rPr>
      <w:rFonts w:cs="Times New Roman"/>
      <w:b/>
      <w:sz w:val="26"/>
    </w:rPr>
  </w:style>
  <w:style w:type="character" w:customStyle="1" w:styleId="40">
    <w:name w:val="Заголовок 4 Знак"/>
    <w:basedOn w:val="a0"/>
    <w:link w:val="4"/>
    <w:locked/>
    <w:rsid w:val="00F8754E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F8754E"/>
    <w:rPr>
      <w:rFonts w:cs="Times New Roman"/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locked/>
    <w:rsid w:val="00F8754E"/>
    <w:rPr>
      <w:rFonts w:cs="Times New Roman"/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locked/>
    <w:rsid w:val="00F8754E"/>
    <w:rPr>
      <w:rFonts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F8754E"/>
    <w:pPr>
      <w:spacing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locked/>
    <w:rsid w:val="00F8754E"/>
    <w:rPr>
      <w:rFonts w:cs="Times New Roman"/>
      <w:b/>
      <w:sz w:val="24"/>
      <w:szCs w:val="24"/>
    </w:rPr>
  </w:style>
  <w:style w:type="character" w:styleId="a5">
    <w:name w:val="Strong"/>
    <w:basedOn w:val="a0"/>
    <w:qFormat/>
    <w:rsid w:val="00F8754E"/>
    <w:rPr>
      <w:rFonts w:cs="Times New Roman"/>
      <w:b/>
      <w:bCs/>
    </w:rPr>
  </w:style>
  <w:style w:type="character" w:styleId="a6">
    <w:name w:val="Emphasis"/>
    <w:basedOn w:val="a0"/>
    <w:qFormat/>
    <w:rsid w:val="00F8754E"/>
    <w:rPr>
      <w:rFonts w:cs="Times New Roman"/>
      <w:i/>
      <w:iCs/>
    </w:rPr>
  </w:style>
  <w:style w:type="paragraph" w:customStyle="1" w:styleId="NoSpacing">
    <w:name w:val="No Spacing"/>
    <w:rsid w:val="00F8754E"/>
    <w:rPr>
      <w:sz w:val="24"/>
      <w:szCs w:val="24"/>
    </w:rPr>
  </w:style>
  <w:style w:type="paragraph" w:styleId="a7">
    <w:name w:val="Normal (Web)"/>
    <w:basedOn w:val="a"/>
    <w:rsid w:val="000D45AC"/>
    <w:pPr>
      <w:spacing w:before="75" w:after="75" w:line="240" w:lineRule="auto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32D9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DF32D9"/>
    <w:rPr>
      <w:rFonts w:ascii="Calibri" w:hAnsi="Calibri"/>
      <w:sz w:val="22"/>
      <w:lang w:bidi="ar-SA"/>
    </w:rPr>
  </w:style>
  <w:style w:type="paragraph" w:styleId="a8">
    <w:name w:val="header"/>
    <w:basedOn w:val="a"/>
    <w:link w:val="a9"/>
    <w:uiPriority w:val="99"/>
    <w:rsid w:val="00501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DB3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501D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01DB3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501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1D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24987F2CD63FD69B455A50AF7CF95C258199FF2545C9D505C9A04E8AD0D879FC807CA0C5B0274A5W9H" TargetMode="External"/><Relationship Id="rId13" Type="http://schemas.openxmlformats.org/officeDocument/2006/relationships/hyperlink" Target="consultantplus://offline/ref=3793443BF32ABCF2FDB93141DDA4365B7B81885080F36F61AA941DB03C3F4CDF3048C60E2AE25FB233DB9AB8F1A0D7915B12631E1EE848S6N" TargetMode="External"/><Relationship Id="rId18" Type="http://schemas.openxmlformats.org/officeDocument/2006/relationships/hyperlink" Target="consultantplus://offline/ref=3793443BF32ABCF2FDB93141DDA4365B7B81885080F36F61AA941DB03C3F4CDF3048C60A2BEA5EB233DB9AB8F1A0D7915B12631E1EE848S6N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93443BF32ABCF2FDB93141DDA4365B7B81885080F36F61AA941DB03C3F4CDF3048C60D2DE351BB63818ABCB8F5DB8F5B0C7C1C00EB8F8246SBN" TargetMode="External"/><Relationship Id="rId7" Type="http://schemas.openxmlformats.org/officeDocument/2006/relationships/hyperlink" Target="consultantplus://offline/ref=9ED24987F2CD63FD69B455A50AF7CF95C258189EF2535C9D505C9A04E8AD0D879FC807CA0C59057CA5WAH" TargetMode="External"/><Relationship Id="rId12" Type="http://schemas.openxmlformats.org/officeDocument/2006/relationships/hyperlink" Target="consultantplus://offline/ref=3793443BF32ABCF2FDB93141DDA4365B7B81885080F36F61AA941DB03C3F4CDF3048C6042EEB54B233DB9AB8F1A0D7915B12631E1EE848S6N" TargetMode="External"/><Relationship Id="rId17" Type="http://schemas.openxmlformats.org/officeDocument/2006/relationships/hyperlink" Target="consultantplus://offline/ref=3793443BF32ABCF2FDB93141DDA4365B7B81885080F36F61AA941DB03C3F4CDF3048C6092FE453B233DB9AB8F1A0D7915B12631E1EE848S6N" TargetMode="External"/><Relationship Id="rId25" Type="http://schemas.openxmlformats.org/officeDocument/2006/relationships/hyperlink" Target="consultantplus://offline/ref=0D6FA3A1687525AFC2A3BB7DD87A4DDBDC30226656A137081BDFAF51C257DFEC5988D09D7A3D57F3C46553D4E211571311B37AFE58BEc8k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93443BF32ABCF2FDB93141DDA4365B7B81885080F36F61AA941DB03C3F4CDF3048C60A2BEA50B233DB9AB8F1A0D7915B12631E1EE848S6N" TargetMode="External"/><Relationship Id="rId20" Type="http://schemas.openxmlformats.org/officeDocument/2006/relationships/hyperlink" Target="consultantplus://offline/ref=3793443BF32ABCF2FDB93141DDA4365B7B81885080F36F61AA941DB03C3F4CDF3048C60D2DE351BB66818ABCB8F5DB8F5B0C7C1C00EB8F8246SB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93443BF32ABCF2FDB93141DDA4365B7B81885080F36F61AA941DB03C3F4CDF3048C60D2DE155B165818ABCB8F5DB8F5B0C7C1C00EB8F8246SBN" TargetMode="External"/><Relationship Id="rId24" Type="http://schemas.openxmlformats.org/officeDocument/2006/relationships/hyperlink" Target="consultantplus://offline/ref=8480416BE8666DCBD500D09FA679D6066ED601A24C908FF3E107F053F05F1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93443BF32ABCF2FDB93141DDA4365B7B81885080F36F61AA941DB03C3F4CDF3048C60829E753B233DB9AB8F1A0D7915B12631E1EE848S6N" TargetMode="External"/><Relationship Id="rId23" Type="http://schemas.openxmlformats.org/officeDocument/2006/relationships/hyperlink" Target="consultantplus://offline/ref=8480416BE8666DCBD500D09FA679D6066DDF09A14F928FF3E107F053F05F1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A95F3410C602297EEAD49B0080B29FB9668B9CCDD2E55225B9BB1B2880ACCAA8F5C88974B635D5646DB1D1nCVBK" TargetMode="External"/><Relationship Id="rId19" Type="http://schemas.openxmlformats.org/officeDocument/2006/relationships/hyperlink" Target="consultantplus://offline/ref=3793443BF32ABCF2FDB93141DDA4365B7B81885080F36F61AA941DB03C3F4CDF3048C60B2EE651B233DB9AB8F1A0D7915B12631E1EE848S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D24987F2CD63FD69B44BA81C9B9191C6504597F75356CA0E03C159BFA407D0D8875E884856077D5D0CA0ABW8H" TargetMode="External"/><Relationship Id="rId14" Type="http://schemas.openxmlformats.org/officeDocument/2006/relationships/hyperlink" Target="consultantplus://offline/ref=3793443BF32ABCF2FDB93141DDA4365B7B81885080F36F61AA941DB03C3F4CDF3048C6082EEA54B233DB9AB8F1A0D7915B12631E1EE848S6N" TargetMode="External"/><Relationship Id="rId22" Type="http://schemas.openxmlformats.org/officeDocument/2006/relationships/hyperlink" Target="consultantplus://offline/ref=8480416BE8666DCBD500D09FA679D6066ED601A24C938FF3E107F053F05F1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 Череповецкого муниципального района</vt:lpstr>
    </vt:vector>
  </TitlesOfParts>
  <Company/>
  <LinksUpToDate>false</LinksUpToDate>
  <CharactersWithSpaces>40495</CharactersWithSpaces>
  <SharedDoc>false</SharedDoc>
  <HLinks>
    <vt:vector size="120" baseType="variant">
      <vt:variant>
        <vt:i4>196676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7733356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consultantplus://offline/ref=0D6FA3A1687525AFC2A3BB7DD87A4DDBDC30226656A137081BDFAF51C257DFEC5988D09D7A3D57F3C46553D4E211571311B37AFE58BEc8k1N</vt:lpwstr>
      </vt:variant>
      <vt:variant>
        <vt:lpwstr/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consultantplus://offline/ref=8480416BE8666DCBD500D09FA679D6066ED601A24C908FF3E107F053F05F1FG</vt:lpwstr>
      </vt:variant>
      <vt:variant>
        <vt:lpwstr/>
      </vt:variant>
      <vt:variant>
        <vt:i4>1572956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consultantplus://offline/ref=8480416BE8666DCBD500D09FA679D6066DDF09A14F928FF3E107F053F05F1FG</vt:lpwstr>
      </vt:variant>
      <vt:variant>
        <vt:lpwstr/>
      </vt:variant>
      <vt:variant>
        <vt:i4>1572866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consultantplus://offline/ref=8480416BE8666DCBD500D09FA679D6066ED601A24C938FF3E107F053F05F1FG</vt:lpwstr>
      </vt:variant>
      <vt:variant>
        <vt:lpwstr/>
      </vt:variant>
      <vt:variant>
        <vt:i4>3735651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consultantplus://offline/ref=3793443BF32ABCF2FDB93141DDA4365B7B81885080F36F61AA941DB03C3F4CDF3048C60D2DE351BB63818ABCB8F5DB8F5B0C7C1C00EB8F8246SBN</vt:lpwstr>
      </vt:variant>
      <vt:variant>
        <vt:lpwstr/>
      </vt:variant>
      <vt:variant>
        <vt:i4>3735654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consultantplus://offline/ref=3793443BF32ABCF2FDB93141DDA4365B7B81885080F36F61AA941DB03C3F4CDF3048C60D2DE351BB66818ABCB8F5DB8F5B0C7C1C00EB8F8246SBN</vt:lpwstr>
      </vt:variant>
      <vt:variant>
        <vt:lpwstr/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consultantplus://offline/ref=3793443BF32ABCF2FDB93141DDA4365B7B81885080F36F61AA941DB03C3F4CDF3048C60B2EE651B233DB9AB8F1A0D7915B12631E1EE848S6N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consultantplus://offline/ref=3793443BF32ABCF2FDB93141DDA4365B7B81885080F36F61AA941DB03C3F4CDF3048C60A2BEA5EB233DB9AB8F1A0D7915B12631E1EE848S6N</vt:lpwstr>
      </vt:variant>
      <vt:variant>
        <vt:lpwstr/>
      </vt:variant>
      <vt:variant>
        <vt:i4>6422633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consultantplus://offline/ref=3793443BF32ABCF2FDB93141DDA4365B7B81885080F36F61AA941DB03C3F4CDF3048C6092FE453B233DB9AB8F1A0D7915B12631E1EE848S6N</vt:lpwstr>
      </vt:variant>
      <vt:variant>
        <vt:lpwstr/>
      </vt:variant>
      <vt:variant>
        <vt:i4>6422627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consultantplus://offline/ref=3793443BF32ABCF2FDB93141DDA4365B7B81885080F36F61AA941DB03C3F4CDF3048C60A2BEA50B233DB9AB8F1A0D7915B12631E1EE848S6N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consultantplus://offline/ref=3793443BF32ABCF2FDB93141DDA4365B7B81885080F36F61AA941DB03C3F4CDF3048C60829E753B233DB9AB8F1A0D7915B12631E1EE848S6N</vt:lpwstr>
      </vt:variant>
      <vt:variant>
        <vt:lpwstr/>
      </vt:variant>
      <vt:variant>
        <vt:i4>6422585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consultantplus://offline/ref=3793443BF32ABCF2FDB93141DDA4365B7B81885080F36F61AA941DB03C3F4CDF3048C6082EEA54B233DB9AB8F1A0D7915B12631E1EE848S6N</vt:lpwstr>
      </vt:variant>
      <vt:variant>
        <vt:lpwstr/>
      </vt:variant>
      <vt:variant>
        <vt:i4>6422625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consultantplus://offline/ref=3793443BF32ABCF2FDB93141DDA4365B7B81885080F36F61AA941DB03C3F4CDF3048C60E2AE25FB233DB9AB8F1A0D7915B12631E1EE848S6N</vt:lpwstr>
      </vt:variant>
      <vt:variant>
        <vt:lpwstr/>
      </vt:variant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consultantplus://offline/ref=3793443BF32ABCF2FDB93141DDA4365B7B81885080F36F61AA941DB03C3F4CDF3048C6042EEB54B233DB9AB8F1A0D7915B12631E1EE848S6N</vt:lpwstr>
      </vt:variant>
      <vt:variant>
        <vt:lpwstr/>
      </vt:variant>
      <vt:variant>
        <vt:i4>3735600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consultantplus://offline/ref=3793443BF32ABCF2FDB93141DDA4365B7B81885080F36F61AA941DB03C3F4CDF3048C60D2DE155B165818ABCB8F5DB8F5B0C7C1C00EB8F8246SBN</vt:lpwstr>
      </vt:variant>
      <vt:variant>
        <vt:lpwstr/>
      </vt:variant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consultantplus://offline/ref=0AA95F3410C602297EEAD49B0080B29FB9668B9CCDD2E55225B9BB1B2880ACCAA8F5C88974B635D5646DB1D1nCVBK</vt:lpwstr>
      </vt:variant>
      <vt:variant>
        <vt:lpwstr/>
      </vt:variant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consultantplus://offline/ref=9ED24987F2CD63FD69B44BA81C9B9191C6504597F75356CA0E03C159BFA407D0D8875E884856077D5D0CA0ABW8H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consultantplus://offline/ref=9ED24987F2CD63FD69B455A50AF7CF95C258199FF2545C9D505C9A04E8AD0D879FC807CA0C5B0274A5W9H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consultantplus://offline/ref=9ED24987F2CD63FD69B455A50AF7CF95C258189EF2535C9D505C9A04E8AD0D879FC807CA0C59057CA5WAH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Череповецкого муниципального района</dc:title>
  <dc:creator>Васильева Нина Григорьевна</dc:creator>
  <cp:lastModifiedBy>mea</cp:lastModifiedBy>
  <cp:revision>3</cp:revision>
  <cp:lastPrinted>2019-11-15T14:13:00Z</cp:lastPrinted>
  <dcterms:created xsi:type="dcterms:W3CDTF">2019-11-15T14:10:00Z</dcterms:created>
  <dcterms:modified xsi:type="dcterms:W3CDTF">2019-11-15T14:16:00Z</dcterms:modified>
</cp:coreProperties>
</file>