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99" w:rsidRPr="00652260" w:rsidRDefault="00A54699" w:rsidP="00A54699">
      <w:pPr>
        <w:autoSpaceDE w:val="0"/>
        <w:autoSpaceDN w:val="0"/>
        <w:adjustRightInd w:val="0"/>
        <w:ind w:left="6521"/>
        <w:outlineLvl w:val="0"/>
        <w:rPr>
          <w:rFonts w:ascii="Times New Roman" w:hAnsi="Times New Roman"/>
          <w:sz w:val="28"/>
          <w:szCs w:val="28"/>
        </w:rPr>
      </w:pPr>
      <w:r w:rsidRPr="00652260">
        <w:rPr>
          <w:rFonts w:ascii="Times New Roman" w:hAnsi="Times New Roman"/>
          <w:sz w:val="28"/>
          <w:szCs w:val="28"/>
        </w:rPr>
        <w:t>УТВЕРЖДЕН</w:t>
      </w:r>
    </w:p>
    <w:p w:rsidR="00A54699" w:rsidRPr="00652260" w:rsidRDefault="00A54699" w:rsidP="00A54699">
      <w:pPr>
        <w:autoSpaceDE w:val="0"/>
        <w:autoSpaceDN w:val="0"/>
        <w:adjustRightInd w:val="0"/>
        <w:ind w:left="6521"/>
        <w:outlineLvl w:val="0"/>
        <w:rPr>
          <w:rFonts w:ascii="Times New Roman" w:hAnsi="Times New Roman"/>
          <w:sz w:val="28"/>
          <w:szCs w:val="28"/>
        </w:rPr>
      </w:pPr>
      <w:r w:rsidRPr="00652260">
        <w:rPr>
          <w:rFonts w:ascii="Times New Roman" w:hAnsi="Times New Roman"/>
          <w:sz w:val="28"/>
          <w:szCs w:val="28"/>
        </w:rPr>
        <w:t xml:space="preserve">постановлением </w:t>
      </w:r>
    </w:p>
    <w:p w:rsidR="00A54699" w:rsidRPr="00652260" w:rsidRDefault="00A54699" w:rsidP="00A54699">
      <w:pPr>
        <w:autoSpaceDE w:val="0"/>
        <w:autoSpaceDN w:val="0"/>
        <w:adjustRightInd w:val="0"/>
        <w:ind w:left="6521"/>
        <w:outlineLvl w:val="0"/>
        <w:rPr>
          <w:rFonts w:ascii="Times New Roman" w:hAnsi="Times New Roman"/>
          <w:sz w:val="28"/>
          <w:szCs w:val="28"/>
        </w:rPr>
      </w:pPr>
      <w:r w:rsidRPr="00652260">
        <w:rPr>
          <w:rFonts w:ascii="Times New Roman" w:hAnsi="Times New Roman"/>
          <w:sz w:val="28"/>
          <w:szCs w:val="28"/>
        </w:rPr>
        <w:t>администрации района</w:t>
      </w:r>
    </w:p>
    <w:p w:rsidR="00A54699" w:rsidRPr="00652260" w:rsidRDefault="00A54699" w:rsidP="00A54699">
      <w:pPr>
        <w:autoSpaceDE w:val="0"/>
        <w:autoSpaceDN w:val="0"/>
        <w:adjustRightInd w:val="0"/>
        <w:ind w:left="6521"/>
        <w:outlineLvl w:val="0"/>
        <w:rPr>
          <w:rFonts w:ascii="Times New Roman" w:hAnsi="Times New Roman"/>
          <w:sz w:val="28"/>
          <w:szCs w:val="28"/>
        </w:rPr>
      </w:pPr>
      <w:r w:rsidRPr="00652260">
        <w:rPr>
          <w:rFonts w:ascii="Times New Roman" w:hAnsi="Times New Roman"/>
          <w:sz w:val="28"/>
          <w:szCs w:val="28"/>
        </w:rPr>
        <w:t xml:space="preserve">от </w:t>
      </w:r>
      <w:r>
        <w:rPr>
          <w:rFonts w:ascii="Times New Roman" w:hAnsi="Times New Roman"/>
          <w:sz w:val="28"/>
          <w:szCs w:val="28"/>
        </w:rPr>
        <w:t>10.04.2018</w:t>
      </w:r>
      <w:r w:rsidRPr="00652260">
        <w:rPr>
          <w:rFonts w:ascii="Times New Roman" w:hAnsi="Times New Roman"/>
          <w:sz w:val="28"/>
          <w:szCs w:val="28"/>
        </w:rPr>
        <w:t xml:space="preserve"> №</w:t>
      </w:r>
      <w:r>
        <w:rPr>
          <w:rFonts w:ascii="Times New Roman" w:hAnsi="Times New Roman"/>
          <w:sz w:val="28"/>
          <w:szCs w:val="28"/>
        </w:rPr>
        <w:t xml:space="preserve"> 495</w:t>
      </w:r>
    </w:p>
    <w:p w:rsidR="00A54699" w:rsidRPr="00652260" w:rsidRDefault="00A54699" w:rsidP="00A54699">
      <w:pPr>
        <w:autoSpaceDE w:val="0"/>
        <w:autoSpaceDN w:val="0"/>
        <w:adjustRightInd w:val="0"/>
        <w:ind w:left="6521"/>
        <w:rPr>
          <w:rFonts w:ascii="Times New Roman" w:hAnsi="Times New Roman"/>
          <w:sz w:val="28"/>
          <w:szCs w:val="28"/>
        </w:rPr>
      </w:pPr>
    </w:p>
    <w:p w:rsidR="00A54699" w:rsidRDefault="00A54699" w:rsidP="00A54699">
      <w:pPr>
        <w:tabs>
          <w:tab w:val="left" w:pos="5245"/>
        </w:tabs>
        <w:autoSpaceDE w:val="0"/>
        <w:autoSpaceDN w:val="0"/>
        <w:adjustRightInd w:val="0"/>
        <w:jc w:val="center"/>
        <w:rPr>
          <w:rFonts w:ascii="Times New Roman" w:hAnsi="Times New Roman"/>
          <w:sz w:val="28"/>
          <w:szCs w:val="28"/>
        </w:rPr>
      </w:pPr>
      <w:r w:rsidRPr="00652260">
        <w:rPr>
          <w:rFonts w:ascii="Times New Roman" w:hAnsi="Times New Roman"/>
          <w:sz w:val="28"/>
          <w:szCs w:val="28"/>
        </w:rPr>
        <w:t xml:space="preserve">Порядок </w:t>
      </w:r>
    </w:p>
    <w:p w:rsidR="00A54699" w:rsidRPr="00652260" w:rsidRDefault="00A54699" w:rsidP="00A54699">
      <w:pPr>
        <w:tabs>
          <w:tab w:val="left" w:pos="5245"/>
        </w:tabs>
        <w:autoSpaceDE w:val="0"/>
        <w:autoSpaceDN w:val="0"/>
        <w:adjustRightInd w:val="0"/>
        <w:jc w:val="center"/>
        <w:rPr>
          <w:rFonts w:ascii="Times New Roman" w:hAnsi="Times New Roman"/>
          <w:i/>
          <w:sz w:val="28"/>
          <w:szCs w:val="28"/>
        </w:rPr>
      </w:pPr>
      <w:r w:rsidRPr="00652260">
        <w:rPr>
          <w:rFonts w:ascii="Times New Roman" w:hAnsi="Times New Roman"/>
          <w:sz w:val="28"/>
          <w:szCs w:val="28"/>
        </w:rPr>
        <w:t>досудебного</w:t>
      </w:r>
      <w:r>
        <w:rPr>
          <w:rFonts w:ascii="Times New Roman" w:hAnsi="Times New Roman"/>
          <w:sz w:val="28"/>
          <w:szCs w:val="28"/>
        </w:rPr>
        <w:t xml:space="preserve"> </w:t>
      </w:r>
      <w:r w:rsidRPr="00652260">
        <w:rPr>
          <w:rFonts w:ascii="Times New Roman" w:hAnsi="Times New Roman"/>
          <w:sz w:val="28"/>
          <w:szCs w:val="28"/>
        </w:rPr>
        <w:t>(внесудебного)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54699" w:rsidRPr="00652260" w:rsidRDefault="00A54699" w:rsidP="00A54699">
      <w:pPr>
        <w:autoSpaceDE w:val="0"/>
        <w:autoSpaceDN w:val="0"/>
        <w:adjustRightInd w:val="0"/>
        <w:jc w:val="center"/>
        <w:rPr>
          <w:rFonts w:ascii="Times New Roman" w:hAnsi="Times New Roman"/>
          <w:sz w:val="28"/>
          <w:szCs w:val="28"/>
        </w:rPr>
      </w:pPr>
      <w:r w:rsidRPr="00652260">
        <w:rPr>
          <w:rFonts w:ascii="Times New Roman" w:hAnsi="Times New Roman"/>
          <w:sz w:val="28"/>
          <w:szCs w:val="28"/>
        </w:rPr>
        <w:t>(далее – Порядок)</w:t>
      </w:r>
    </w:p>
    <w:p w:rsidR="00A54699" w:rsidRPr="00DA5B44" w:rsidRDefault="00A54699" w:rsidP="00A54699">
      <w:pPr>
        <w:autoSpaceDE w:val="0"/>
        <w:autoSpaceDN w:val="0"/>
        <w:adjustRightInd w:val="0"/>
        <w:jc w:val="both"/>
        <w:rPr>
          <w:rFonts w:ascii="Times New Roman" w:hAnsi="Times New Roman"/>
          <w:sz w:val="24"/>
          <w:szCs w:val="24"/>
        </w:rPr>
      </w:pPr>
    </w:p>
    <w:p w:rsidR="00A54699" w:rsidRPr="00652260" w:rsidRDefault="00A54699" w:rsidP="00A54699">
      <w:pPr>
        <w:autoSpaceDE w:val="0"/>
        <w:autoSpaceDN w:val="0"/>
        <w:adjustRightInd w:val="0"/>
        <w:ind w:firstLine="709"/>
        <w:jc w:val="both"/>
        <w:outlineLvl w:val="0"/>
        <w:rPr>
          <w:rFonts w:ascii="Times New Roman" w:hAnsi="Times New Roman"/>
          <w:sz w:val="28"/>
          <w:szCs w:val="28"/>
        </w:rPr>
      </w:pPr>
      <w:r w:rsidRPr="00652260">
        <w:rPr>
          <w:rFonts w:ascii="Times New Roman" w:hAnsi="Times New Roman"/>
          <w:sz w:val="28"/>
          <w:szCs w:val="28"/>
        </w:rPr>
        <w:t>Настоящий Порядок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а также организации, осуществляющих функции по предоставлению муниципальных услуг, или их работников.</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1. Для целей настоящего Порядка используются следующие понятия:</w:t>
      </w:r>
    </w:p>
    <w:p w:rsidR="00A54699" w:rsidRPr="00652260" w:rsidRDefault="00A54699" w:rsidP="00A54699">
      <w:pPr>
        <w:autoSpaceDE w:val="0"/>
        <w:autoSpaceDN w:val="0"/>
        <w:adjustRightInd w:val="0"/>
        <w:ind w:firstLine="709"/>
        <w:jc w:val="both"/>
        <w:outlineLvl w:val="0"/>
        <w:rPr>
          <w:rFonts w:ascii="Times New Roman" w:hAnsi="Times New Roman"/>
          <w:sz w:val="28"/>
          <w:szCs w:val="28"/>
        </w:rPr>
      </w:pPr>
      <w:proofErr w:type="gramStart"/>
      <w:r w:rsidRPr="00652260">
        <w:rPr>
          <w:rFonts w:ascii="Times New Roman" w:hAnsi="Times New Roman"/>
          <w:sz w:val="28"/>
          <w:szCs w:val="28"/>
        </w:rPr>
        <w:t xml:space="preserve">заявитель – </w:t>
      </w:r>
      <w:r w:rsidRPr="00652260">
        <w:rPr>
          <w:rFonts w:ascii="Times New Roman" w:hAnsi="Times New Roman"/>
          <w:sz w:val="28"/>
          <w:szCs w:val="28"/>
          <w:lang w:eastAsia="ru-RU"/>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652260">
        <w:rPr>
          <w:rFonts w:ascii="Times New Roman" w:hAnsi="Times New Roman"/>
          <w:sz w:val="28"/>
          <w:szCs w:val="28"/>
        </w:rPr>
        <w:t>администрацию Череповецкого  муниципального района, к  должностному лицу администрации Череповецкого муниципального района, либо муниципальному служащему, в многофункциональный центр, а также организацию, осуществляющую функции по предоставлению муниципальных услуг, или их работников;</w:t>
      </w:r>
      <w:proofErr w:type="gramEnd"/>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 xml:space="preserve">жалоба – </w:t>
      </w:r>
      <w:r w:rsidRPr="00652260">
        <w:rPr>
          <w:rFonts w:ascii="Times New Roman" w:hAnsi="Times New Roman"/>
          <w:sz w:val="28"/>
          <w:szCs w:val="28"/>
          <w:lang w:eastAsia="ru-RU"/>
        </w:rPr>
        <w:t xml:space="preserve">требование заявителя или его </w:t>
      </w:r>
      <w:hyperlink r:id="rId4" w:history="1">
        <w:r w:rsidRPr="00652260">
          <w:rPr>
            <w:rFonts w:ascii="Times New Roman" w:hAnsi="Times New Roman"/>
            <w:sz w:val="28"/>
            <w:szCs w:val="28"/>
            <w:lang w:eastAsia="ru-RU"/>
          </w:rPr>
          <w:t>законного представителя</w:t>
        </w:r>
      </w:hyperlink>
      <w:r w:rsidRPr="00652260">
        <w:rPr>
          <w:rFonts w:ascii="Times New Roman" w:hAnsi="Times New Roman"/>
          <w:sz w:val="28"/>
          <w:szCs w:val="28"/>
          <w:lang w:eastAsia="ru-RU"/>
        </w:rPr>
        <w:t xml:space="preserve"> о восстановлении или защите нарушенных прав или законных интересов заявителя </w:t>
      </w:r>
      <w:r w:rsidRPr="00652260">
        <w:rPr>
          <w:rFonts w:ascii="Times New Roman" w:hAnsi="Times New Roman"/>
          <w:sz w:val="28"/>
          <w:szCs w:val="28"/>
        </w:rPr>
        <w:t>администрацией Череповецкого  муниципального района, должностным лицом администрации Череповецкого муниципального района, либо муниципальным служащим, многофункционального центра, а также организацией, осуществляющих функции по предоставлению муниципальных услуг, или их работников.</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2. Заявитель может обратиться с жалобой, в том числе в следующих случаях:</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1) нарушение срока регистрации запроса о предоставлении муниципальной услуги, запроса о предоставлении нескольких муниципальных услуг при однократном обращении в многофункциональный центр;</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 xml:space="preserve">2) нарушение срока предоставления муниципальной услуги. </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652260">
        <w:rPr>
          <w:rFonts w:ascii="Times New Roman" w:hAnsi="Times New Roman"/>
          <w:sz w:val="28"/>
          <w:szCs w:val="28"/>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 xml:space="preserve">3) </w:t>
      </w:r>
      <w:r w:rsidRPr="00445BF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государственной или муниципальной услуги</w:t>
      </w:r>
      <w:r w:rsidRPr="00652260">
        <w:rPr>
          <w:rFonts w:ascii="Times New Roman" w:hAnsi="Times New Roman"/>
          <w:sz w:val="28"/>
          <w:szCs w:val="28"/>
        </w:rPr>
        <w:t>;</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652260">
        <w:rPr>
          <w:rFonts w:ascii="Times New Roman" w:hAnsi="Times New Roman"/>
          <w:sz w:val="28"/>
          <w:szCs w:val="28"/>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A54699" w:rsidRPr="00652260" w:rsidRDefault="00A54699" w:rsidP="00A54699">
      <w:pPr>
        <w:autoSpaceDE w:val="0"/>
        <w:autoSpaceDN w:val="0"/>
        <w:adjustRightInd w:val="0"/>
        <w:ind w:firstLine="709"/>
        <w:jc w:val="both"/>
        <w:rPr>
          <w:rFonts w:ascii="Times New Roman" w:hAnsi="Times New Roman"/>
          <w:sz w:val="28"/>
          <w:szCs w:val="28"/>
          <w:lang w:eastAsia="ru-RU"/>
        </w:rPr>
      </w:pPr>
      <w:proofErr w:type="gramStart"/>
      <w:r w:rsidRPr="00652260">
        <w:rPr>
          <w:rFonts w:ascii="Times New Roman" w:hAnsi="Times New Roman"/>
          <w:sz w:val="28"/>
          <w:szCs w:val="28"/>
        </w:rPr>
        <w:t>7) отказ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а также организации, осуществляющ</w:t>
      </w:r>
      <w:r>
        <w:rPr>
          <w:rFonts w:ascii="Times New Roman" w:hAnsi="Times New Roman"/>
          <w:sz w:val="28"/>
          <w:szCs w:val="28"/>
        </w:rPr>
        <w:t xml:space="preserve">их </w:t>
      </w:r>
      <w:r w:rsidRPr="00652260">
        <w:rPr>
          <w:rFonts w:ascii="Times New Roman" w:hAnsi="Times New Roman"/>
          <w:sz w:val="28"/>
          <w:szCs w:val="28"/>
        </w:rPr>
        <w:t xml:space="preserve">функции по предоставлению муниципальных </w:t>
      </w:r>
      <w:r w:rsidRPr="00652260">
        <w:rPr>
          <w:rFonts w:ascii="Times New Roman" w:hAnsi="Times New Roman"/>
          <w:sz w:val="28"/>
          <w:szCs w:val="28"/>
        </w:rPr>
        <w:lastRenderedPageBreak/>
        <w:t>услуг, или их работников</w:t>
      </w:r>
      <w:r w:rsidRPr="00652260">
        <w:rPr>
          <w:rFonts w:ascii="Times New Roman" w:hAnsi="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652260">
        <w:rPr>
          <w:rFonts w:ascii="Times New Roman" w:hAnsi="Times New Roman"/>
          <w:sz w:val="28"/>
          <w:szCs w:val="28"/>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A54699"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652260">
        <w:rPr>
          <w:rFonts w:ascii="Times New Roman" w:hAnsi="Times New Roman"/>
          <w:sz w:val="28"/>
          <w:szCs w:val="28"/>
        </w:rPr>
        <w:t xml:space="preserve"> такой услуги либо совершение надписей или иных юридически значимых действий, являющихся результатом пред</w:t>
      </w:r>
      <w:r>
        <w:rPr>
          <w:rFonts w:ascii="Times New Roman" w:hAnsi="Times New Roman"/>
          <w:sz w:val="28"/>
          <w:szCs w:val="28"/>
        </w:rPr>
        <w:t>оставления муниципальной услуги;</w:t>
      </w:r>
    </w:p>
    <w:p w:rsidR="00FF3B5D" w:rsidRPr="00445BF8" w:rsidRDefault="00FF3B5D" w:rsidP="00FF3B5D">
      <w:pPr>
        <w:autoSpaceDE w:val="0"/>
        <w:autoSpaceDN w:val="0"/>
        <w:adjustRightInd w:val="0"/>
        <w:ind w:firstLine="709"/>
        <w:contextualSpacing/>
        <w:jc w:val="both"/>
        <w:rPr>
          <w:rFonts w:ascii="Times New Roman" w:hAnsi="Times New Roman" w:cs="Times New Roman"/>
          <w:sz w:val="28"/>
          <w:szCs w:val="28"/>
        </w:rPr>
      </w:pPr>
      <w:proofErr w:type="gramStart"/>
      <w:r w:rsidRPr="00445BF8">
        <w:rPr>
          <w:rFonts w:ascii="Times New Roman" w:hAnsi="Times New Roman" w:cs="Times New Roman"/>
          <w:sz w:val="28"/>
          <w:szCs w:val="28"/>
        </w:rPr>
        <w:t>9.1</w:t>
      </w:r>
      <w:r>
        <w:rPr>
          <w:rFonts w:ascii="Times New Roman" w:hAnsi="Times New Roman" w:cs="Times New Roman"/>
          <w:sz w:val="28"/>
          <w:szCs w:val="28"/>
        </w:rPr>
        <w:t>)</w:t>
      </w:r>
      <w:r w:rsidRPr="00445BF8">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пункте 9 настоящего Порядка,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445BF8">
        <w:rPr>
          <w:rFonts w:ascii="Times New Roman" w:hAnsi="Times New Roman" w:cs="Times New Roman"/>
          <w:sz w:val="28"/>
          <w:szCs w:val="28"/>
        </w:rPr>
        <w:t xml:space="preserve"> услуги.</w:t>
      </w:r>
    </w:p>
    <w:p w:rsidR="00FF3B5D" w:rsidRDefault="00FF3B5D" w:rsidP="00FF3B5D">
      <w:pPr>
        <w:autoSpaceDE w:val="0"/>
        <w:autoSpaceDN w:val="0"/>
        <w:adjustRightInd w:val="0"/>
        <w:ind w:firstLine="709"/>
        <w:jc w:val="both"/>
        <w:outlineLvl w:val="1"/>
        <w:rPr>
          <w:rFonts w:ascii="Times New Roman" w:hAnsi="Times New Roman"/>
          <w:sz w:val="28"/>
          <w:szCs w:val="28"/>
        </w:rPr>
      </w:pPr>
      <w:r>
        <w:rPr>
          <w:rFonts w:ascii="Times New Roman" w:hAnsi="Times New Roman" w:cs="Times New Roman"/>
          <w:sz w:val="28"/>
          <w:szCs w:val="28"/>
        </w:rPr>
        <w:t>9.2)</w:t>
      </w:r>
      <w:r w:rsidRPr="00445BF8">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пункте 9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445BF8">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445BF8">
          <w:rPr>
            <w:rFonts w:ascii="Times New Roman" w:hAnsi="Times New Roman" w:cs="Times New Roman"/>
            <w:sz w:val="28"/>
            <w:szCs w:val="28"/>
          </w:rPr>
          <w:t>пунктом 4 части 1 статьи 7</w:t>
        </w:r>
      </w:hyperlink>
      <w:r w:rsidRPr="00445BF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Start"/>
      <w:r w:rsidRPr="00445BF8">
        <w:rPr>
          <w:rFonts w:ascii="Times New Roman" w:hAnsi="Times New Roman" w:cs="Times New Roman"/>
          <w:sz w:val="28"/>
          <w:szCs w:val="28"/>
        </w:rPr>
        <w:t xml:space="preserve"> .</w:t>
      </w:r>
      <w:proofErr w:type="gramEnd"/>
      <w:r w:rsidRPr="00445BF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445BF8">
          <w:rPr>
            <w:rFonts w:ascii="Times New Roman" w:hAnsi="Times New Roman" w:cs="Times New Roman"/>
            <w:sz w:val="28"/>
            <w:szCs w:val="28"/>
          </w:rPr>
          <w:t>частью 1.3 статьи 16</w:t>
        </w:r>
      </w:hyperlink>
      <w:r w:rsidRPr="00445BF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cs="Times New Roman"/>
          <w:sz w:val="28"/>
          <w:szCs w:val="28"/>
        </w:rPr>
        <w:t>.</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 xml:space="preserve">3. Жалоба подается в письменной форме на бумажном носителе, в электронной форме в администрацию района, многофункциональный центр либо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w:t>
      </w:r>
      <w:r w:rsidRPr="00652260">
        <w:rPr>
          <w:rFonts w:ascii="Times New Roman" w:hAnsi="Times New Roman"/>
          <w:sz w:val="28"/>
          <w:szCs w:val="28"/>
          <w:lang w:eastAsia="ru-RU"/>
        </w:rPr>
        <w:t>осуществляющие функции по предоставлению муниципальных услуг</w:t>
      </w:r>
      <w:r w:rsidRPr="00652260">
        <w:rPr>
          <w:rFonts w:ascii="Times New Roman" w:hAnsi="Times New Roman"/>
          <w:sz w:val="28"/>
          <w:szCs w:val="28"/>
        </w:rPr>
        <w:t xml:space="preserve">. </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Жалобы на решения и действия (бездействия) должностного лица администрации района, муниципального служащего рассматриваются</w:t>
      </w:r>
      <w:r>
        <w:rPr>
          <w:rFonts w:ascii="Times New Roman" w:hAnsi="Times New Roman"/>
          <w:sz w:val="28"/>
          <w:szCs w:val="28"/>
        </w:rPr>
        <w:t xml:space="preserve"> соответствующим </w:t>
      </w:r>
      <w:r w:rsidRPr="00652260">
        <w:rPr>
          <w:rFonts w:ascii="Times New Roman" w:hAnsi="Times New Roman"/>
          <w:sz w:val="28"/>
          <w:szCs w:val="28"/>
        </w:rPr>
        <w:t xml:space="preserve">заместителем главы района. Жалоба на решение, принятое заместителем главы района, рассматривается непосредственно главой района. </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 xml:space="preserve">Жалобы на решения и действия (бездействие) работников организации, </w:t>
      </w:r>
      <w:r w:rsidRPr="00652260">
        <w:rPr>
          <w:rFonts w:ascii="Times New Roman" w:hAnsi="Times New Roman"/>
          <w:sz w:val="28"/>
          <w:szCs w:val="28"/>
          <w:lang w:eastAsia="ru-RU"/>
        </w:rPr>
        <w:t>осуществляющей функции по предоставлению муниципальных услуг</w:t>
      </w:r>
      <w:r w:rsidRPr="00652260">
        <w:rPr>
          <w:rFonts w:ascii="Times New Roman" w:hAnsi="Times New Roman"/>
          <w:sz w:val="28"/>
          <w:szCs w:val="28"/>
        </w:rPr>
        <w:t xml:space="preserve">, подаются руководителю этой организации. </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 xml:space="preserve">4. Жалоба на решения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а также организации, осуществляющих функции по предоставлению муниципальных услуг, или их работников может быть направлена по почте по адресу: </w:t>
      </w:r>
      <w:proofErr w:type="gramStart"/>
      <w:r w:rsidRPr="00652260">
        <w:rPr>
          <w:rFonts w:ascii="Times New Roman" w:hAnsi="Times New Roman"/>
          <w:sz w:val="28"/>
          <w:szCs w:val="28"/>
        </w:rPr>
        <w:t>г</w:t>
      </w:r>
      <w:proofErr w:type="gramEnd"/>
      <w:r w:rsidRPr="00652260">
        <w:rPr>
          <w:rFonts w:ascii="Times New Roman" w:hAnsi="Times New Roman"/>
          <w:sz w:val="28"/>
          <w:szCs w:val="28"/>
        </w:rPr>
        <w:t>.</w:t>
      </w:r>
      <w:r>
        <w:rPr>
          <w:rFonts w:ascii="Times New Roman" w:hAnsi="Times New Roman"/>
          <w:sz w:val="28"/>
          <w:szCs w:val="28"/>
        </w:rPr>
        <w:t xml:space="preserve"> </w:t>
      </w:r>
      <w:r w:rsidRPr="00652260">
        <w:rPr>
          <w:rFonts w:ascii="Times New Roman" w:hAnsi="Times New Roman"/>
          <w:sz w:val="28"/>
          <w:szCs w:val="28"/>
        </w:rPr>
        <w:t>Череповец ул.</w:t>
      </w:r>
      <w:r>
        <w:rPr>
          <w:rFonts w:ascii="Times New Roman" w:hAnsi="Times New Roman"/>
          <w:sz w:val="28"/>
          <w:szCs w:val="28"/>
        </w:rPr>
        <w:t xml:space="preserve"> </w:t>
      </w:r>
      <w:r w:rsidRPr="00652260">
        <w:rPr>
          <w:rFonts w:ascii="Times New Roman" w:hAnsi="Times New Roman"/>
          <w:sz w:val="28"/>
          <w:szCs w:val="28"/>
        </w:rPr>
        <w:t xml:space="preserve">Первомайская </w:t>
      </w:r>
      <w:r>
        <w:rPr>
          <w:rFonts w:ascii="Times New Roman" w:hAnsi="Times New Roman"/>
          <w:sz w:val="28"/>
          <w:szCs w:val="28"/>
        </w:rPr>
        <w:t xml:space="preserve">                  </w:t>
      </w:r>
      <w:r w:rsidRPr="00652260">
        <w:rPr>
          <w:rFonts w:ascii="Times New Roman" w:hAnsi="Times New Roman"/>
          <w:sz w:val="28"/>
          <w:szCs w:val="28"/>
        </w:rPr>
        <w:t>д.</w:t>
      </w:r>
      <w:r>
        <w:rPr>
          <w:rFonts w:ascii="Times New Roman" w:hAnsi="Times New Roman"/>
          <w:sz w:val="28"/>
          <w:szCs w:val="28"/>
        </w:rPr>
        <w:t xml:space="preserve"> </w:t>
      </w:r>
      <w:r w:rsidRPr="00652260">
        <w:rPr>
          <w:rFonts w:ascii="Times New Roman" w:hAnsi="Times New Roman"/>
          <w:sz w:val="28"/>
          <w:szCs w:val="28"/>
        </w:rPr>
        <w:t>58</w:t>
      </w:r>
      <w:r>
        <w:rPr>
          <w:rFonts w:ascii="Times New Roman" w:hAnsi="Times New Roman"/>
          <w:sz w:val="28"/>
          <w:szCs w:val="28"/>
        </w:rPr>
        <w:t xml:space="preserve"> через многофункциональный центр</w:t>
      </w:r>
      <w:r w:rsidRPr="00652260">
        <w:rPr>
          <w:rFonts w:ascii="Times New Roman" w:hAnsi="Times New Roman"/>
          <w:sz w:val="28"/>
          <w:szCs w:val="28"/>
        </w:rPr>
        <w:t>; с использованием информационно-телекоммуникационной сети «Интернет» по электронному адресу</w:t>
      </w:r>
      <w:r w:rsidRPr="00AB16CB">
        <w:rPr>
          <w:rFonts w:ascii="Times New Roman" w:hAnsi="Times New Roman"/>
          <w:sz w:val="28"/>
          <w:szCs w:val="28"/>
        </w:rPr>
        <w:t xml:space="preserve">: </w:t>
      </w:r>
      <w:hyperlink r:id="rId7" w:history="1">
        <w:r w:rsidRPr="00AB16CB">
          <w:rPr>
            <w:rStyle w:val="a3"/>
            <w:rFonts w:ascii="Times New Roman" w:hAnsi="Times New Roman"/>
            <w:sz w:val="28"/>
            <w:szCs w:val="28"/>
            <w:lang w:val="en-US"/>
          </w:rPr>
          <w:t>www</w:t>
        </w:r>
        <w:r w:rsidRPr="00AB16CB">
          <w:rPr>
            <w:rStyle w:val="a3"/>
            <w:rFonts w:ascii="Times New Roman" w:hAnsi="Times New Roman"/>
            <w:sz w:val="28"/>
            <w:szCs w:val="28"/>
          </w:rPr>
          <w:t>.</w:t>
        </w:r>
        <w:r w:rsidRPr="00AB16CB">
          <w:rPr>
            <w:rStyle w:val="a3"/>
            <w:rFonts w:ascii="Times New Roman" w:hAnsi="Times New Roman"/>
            <w:sz w:val="28"/>
            <w:szCs w:val="28"/>
            <w:lang w:val="en-US"/>
          </w:rPr>
          <w:t>admin</w:t>
        </w:r>
        <w:r w:rsidRPr="00AB16CB">
          <w:rPr>
            <w:rStyle w:val="a3"/>
            <w:rFonts w:ascii="Times New Roman" w:hAnsi="Times New Roman"/>
            <w:sz w:val="28"/>
            <w:szCs w:val="28"/>
          </w:rPr>
          <w:t>@</w:t>
        </w:r>
        <w:proofErr w:type="spellStart"/>
        <w:r w:rsidRPr="00AB16CB">
          <w:rPr>
            <w:rStyle w:val="a3"/>
            <w:rFonts w:ascii="Times New Roman" w:hAnsi="Times New Roman"/>
            <w:sz w:val="28"/>
            <w:szCs w:val="28"/>
            <w:lang w:val="en-US"/>
          </w:rPr>
          <w:t>cherra</w:t>
        </w:r>
        <w:proofErr w:type="spellEnd"/>
        <w:r w:rsidRPr="00AB16CB">
          <w:rPr>
            <w:rStyle w:val="a3"/>
            <w:rFonts w:ascii="Times New Roman" w:hAnsi="Times New Roman"/>
            <w:sz w:val="28"/>
            <w:szCs w:val="28"/>
          </w:rPr>
          <w:t>.</w:t>
        </w:r>
        <w:proofErr w:type="spellStart"/>
        <w:r w:rsidRPr="00AB16CB">
          <w:rPr>
            <w:rStyle w:val="a3"/>
            <w:rFonts w:ascii="Times New Roman" w:hAnsi="Times New Roman"/>
            <w:sz w:val="28"/>
            <w:szCs w:val="28"/>
            <w:lang w:val="en-US"/>
          </w:rPr>
          <w:t>ru</w:t>
        </w:r>
        <w:proofErr w:type="spellEnd"/>
      </w:hyperlink>
      <w:r w:rsidRPr="00AB16CB">
        <w:rPr>
          <w:rFonts w:ascii="Times New Roman" w:hAnsi="Times New Roman"/>
          <w:sz w:val="28"/>
          <w:szCs w:val="28"/>
        </w:rPr>
        <w:t>;</w:t>
      </w:r>
      <w:r w:rsidRPr="00652260">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52260">
        <w:rPr>
          <w:rFonts w:ascii="Times New Roman" w:hAnsi="Times New Roman"/>
          <w:sz w:val="28"/>
          <w:szCs w:val="28"/>
        </w:rPr>
        <w:t>принята</w:t>
      </w:r>
      <w:proofErr w:type="gramEnd"/>
      <w:r w:rsidRPr="00652260">
        <w:rPr>
          <w:rFonts w:ascii="Times New Roman" w:hAnsi="Times New Roman"/>
          <w:sz w:val="28"/>
          <w:szCs w:val="28"/>
        </w:rPr>
        <w:t xml:space="preserve"> при личном приеме заявителя должностными лицами, указанными в пункте 3 настоящего Порядка. </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по адресу: г</w:t>
      </w:r>
      <w:proofErr w:type="gramStart"/>
      <w:r w:rsidRPr="00652260">
        <w:rPr>
          <w:rFonts w:ascii="Times New Roman" w:hAnsi="Times New Roman"/>
          <w:sz w:val="28"/>
          <w:szCs w:val="28"/>
        </w:rPr>
        <w:t>.Ч</w:t>
      </w:r>
      <w:proofErr w:type="gramEnd"/>
      <w:r w:rsidRPr="00652260">
        <w:rPr>
          <w:rFonts w:ascii="Times New Roman" w:hAnsi="Times New Roman"/>
          <w:sz w:val="28"/>
          <w:szCs w:val="28"/>
        </w:rPr>
        <w:t>ереповец ул.Первомайская д.58</w:t>
      </w:r>
      <w:r>
        <w:rPr>
          <w:rFonts w:ascii="Times New Roman" w:hAnsi="Times New Roman"/>
          <w:sz w:val="28"/>
          <w:szCs w:val="28"/>
        </w:rPr>
        <w:t xml:space="preserve"> через многофункциональный центр</w:t>
      </w:r>
      <w:r w:rsidRPr="00652260">
        <w:rPr>
          <w:rFonts w:ascii="Times New Roman" w:hAnsi="Times New Roman"/>
          <w:sz w:val="28"/>
          <w:szCs w:val="28"/>
        </w:rPr>
        <w:t xml:space="preserve">, с использованием информационно-телекоммуникационной сети «Интернет» по электронному адресу: http://cherrn.mfc35.ru,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должностными  лицами, указанными в пункте 3 настоящего Порядка. </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5. Жалоба должна содержать:</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652260">
        <w:rPr>
          <w:rFonts w:ascii="Times New Roman" w:hAnsi="Times New Roman"/>
          <w:sz w:val="28"/>
          <w:szCs w:val="28"/>
          <w:lang w:eastAsia="ru-RU"/>
        </w:rPr>
        <w:t>осуществляющих функции по предоставлению муниципальных услуг</w:t>
      </w:r>
      <w:r w:rsidRPr="00652260">
        <w:rPr>
          <w:rFonts w:ascii="Times New Roman" w:hAnsi="Times New Roman"/>
          <w:sz w:val="28"/>
          <w:szCs w:val="28"/>
        </w:rPr>
        <w:t>, их руководителей и (или) работников, решения и действия (бездействие) которых обжалуются;</w:t>
      </w:r>
      <w:proofErr w:type="gramEnd"/>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proofErr w:type="gramStart"/>
      <w:r w:rsidRPr="00652260">
        <w:rPr>
          <w:rFonts w:ascii="Times New Roman" w:hAnsi="Times New Roman"/>
          <w:sz w:val="28"/>
          <w:szCs w:val="28"/>
          <w:lang w:eastAsia="ru-RU"/>
        </w:rPr>
        <w:t>осуществляющими</w:t>
      </w:r>
      <w:proofErr w:type="gramEnd"/>
      <w:r w:rsidRPr="00652260">
        <w:rPr>
          <w:rFonts w:ascii="Times New Roman" w:hAnsi="Times New Roman"/>
          <w:sz w:val="28"/>
          <w:szCs w:val="28"/>
          <w:lang w:eastAsia="ru-RU"/>
        </w:rPr>
        <w:t xml:space="preserve"> функции по предоставлению муниципальных услуг</w:t>
      </w:r>
      <w:r w:rsidRPr="00652260">
        <w:rPr>
          <w:rFonts w:ascii="Times New Roman" w:hAnsi="Times New Roman"/>
          <w:sz w:val="28"/>
          <w:szCs w:val="28"/>
        </w:rPr>
        <w:t>, их работников;</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652260">
        <w:rPr>
          <w:rFonts w:ascii="Times New Roman" w:hAnsi="Times New Roman"/>
          <w:sz w:val="28"/>
          <w:szCs w:val="28"/>
          <w:lang w:eastAsia="ru-RU"/>
        </w:rPr>
        <w:t>осуществляющих функции по предоставлению муниципальных услуг</w:t>
      </w:r>
      <w:r w:rsidRPr="00652260">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A54699" w:rsidRPr="00652260" w:rsidRDefault="00A54699" w:rsidP="00A54699">
      <w:pPr>
        <w:autoSpaceDE w:val="0"/>
        <w:autoSpaceDN w:val="0"/>
        <w:adjustRightInd w:val="0"/>
        <w:ind w:firstLine="709"/>
        <w:jc w:val="both"/>
        <w:rPr>
          <w:rFonts w:ascii="Times New Roman" w:hAnsi="Times New Roman"/>
          <w:sz w:val="28"/>
          <w:szCs w:val="28"/>
        </w:rPr>
      </w:pPr>
      <w:r w:rsidRPr="00652260">
        <w:rPr>
          <w:rFonts w:ascii="Times New Roman" w:hAnsi="Times New Roman"/>
          <w:sz w:val="28"/>
          <w:szCs w:val="28"/>
        </w:rPr>
        <w:t xml:space="preserve">7. </w:t>
      </w:r>
      <w:proofErr w:type="gramStart"/>
      <w:r w:rsidRPr="00652260">
        <w:rPr>
          <w:rFonts w:ascii="Times New Roman" w:hAnsi="Times New Roman"/>
          <w:sz w:val="28"/>
          <w:szCs w:val="28"/>
        </w:rPr>
        <w:t>Жалоба, поступившая в администрацию Череповецкого  муниципального района, многофункциональный центр, учредителю многофункционального центра, а также в организации, осуществляющи</w:t>
      </w:r>
      <w:r>
        <w:rPr>
          <w:rFonts w:ascii="Times New Roman" w:hAnsi="Times New Roman"/>
          <w:sz w:val="28"/>
          <w:szCs w:val="28"/>
        </w:rPr>
        <w:t>е</w:t>
      </w:r>
      <w:r w:rsidRPr="00652260">
        <w:rPr>
          <w:rFonts w:ascii="Times New Roman" w:hAnsi="Times New Roman"/>
          <w:sz w:val="28"/>
          <w:szCs w:val="28"/>
        </w:rPr>
        <w:t xml:space="preserve"> функции по предоставлению муниципальных услуг</w:t>
      </w:r>
      <w:r>
        <w:rPr>
          <w:rFonts w:ascii="Times New Roman" w:hAnsi="Times New Roman"/>
          <w:sz w:val="28"/>
          <w:szCs w:val="28"/>
        </w:rPr>
        <w:t>,</w:t>
      </w:r>
      <w:r w:rsidRPr="00652260">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района, многофункционального центра, организаций, </w:t>
      </w:r>
      <w:r w:rsidRPr="00652260">
        <w:rPr>
          <w:rFonts w:ascii="Times New Roman" w:hAnsi="Times New Roman"/>
          <w:sz w:val="28"/>
          <w:szCs w:val="28"/>
          <w:lang w:eastAsia="ru-RU"/>
        </w:rPr>
        <w:t>осуществляющих функции по предоставлению муниципальных услуг</w:t>
      </w:r>
      <w:r w:rsidRPr="00652260">
        <w:rPr>
          <w:rFonts w:ascii="Times New Roman" w:hAnsi="Times New Roman"/>
          <w:sz w:val="28"/>
          <w:szCs w:val="28"/>
        </w:rPr>
        <w:t>, в приеме документов у заявителя либо в исправлении допущенных опечаток и</w:t>
      </w:r>
      <w:proofErr w:type="gramEnd"/>
      <w:r w:rsidRPr="00652260">
        <w:rPr>
          <w:rFonts w:ascii="Times New Roman" w:hAnsi="Times New Roman"/>
          <w:sz w:val="28"/>
          <w:szCs w:val="28"/>
        </w:rPr>
        <w:t xml:space="preserve"> ошибок или в случае обжалования нарушения установленного </w:t>
      </w:r>
      <w:r w:rsidRPr="00652260">
        <w:rPr>
          <w:rFonts w:ascii="Times New Roman" w:hAnsi="Times New Roman"/>
          <w:sz w:val="28"/>
          <w:szCs w:val="28"/>
        </w:rPr>
        <w:lastRenderedPageBreak/>
        <w:t>срока таких исправлений – в течение пяти рабочих дней со дня ее регистрации.</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8. По результатам рассмотрения жалобы принимается одно из следующих решений:</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proofErr w:type="gramStart"/>
      <w:r w:rsidRPr="00652260">
        <w:rPr>
          <w:rFonts w:ascii="Times New Roman" w:hAnsi="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а также в иных формах;</w:t>
      </w:r>
      <w:proofErr w:type="gramEnd"/>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2) в удовлетворении жалобы отказывается.</w:t>
      </w:r>
    </w:p>
    <w:p w:rsidR="00A54699" w:rsidRPr="00652260"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9. Не позднее дня, следующего за днем принятия решения, указанного в пункте 8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699" w:rsidRPr="00AB16CB" w:rsidRDefault="00A54699" w:rsidP="00A54699">
      <w:pPr>
        <w:autoSpaceDE w:val="0"/>
        <w:autoSpaceDN w:val="0"/>
        <w:adjustRightInd w:val="0"/>
        <w:ind w:firstLine="709"/>
        <w:jc w:val="both"/>
        <w:outlineLvl w:val="1"/>
        <w:rPr>
          <w:rFonts w:ascii="Times New Roman" w:hAnsi="Times New Roman"/>
          <w:sz w:val="28"/>
          <w:szCs w:val="28"/>
        </w:rPr>
      </w:pPr>
      <w:r w:rsidRPr="00652260">
        <w:rPr>
          <w:rFonts w:ascii="Times New Roman" w:hAnsi="Times New Roman"/>
          <w:sz w:val="28"/>
          <w:szCs w:val="28"/>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Порядка, незамедлительно направляют имеющиеся материалы в органы прокуратуры.</w:t>
      </w:r>
    </w:p>
    <w:p w:rsidR="008F4566" w:rsidRDefault="008F4566"/>
    <w:sectPr w:rsidR="008F4566" w:rsidSect="003746C2">
      <w:pgSz w:w="11906" w:h="16838"/>
      <w:pgMar w:top="1134" w:right="850" w:bottom="1134"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4699"/>
    <w:rsid w:val="008F4566"/>
    <w:rsid w:val="00A54699"/>
    <w:rsid w:val="00FF3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6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in@cherr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77CE4E336DD54A8E3B450214980100A274B9B74DE1BD13C36502B8E12FC58BEBA8860016BA6C69l1bBF" TargetMode="External"/><Relationship Id="rId5" Type="http://schemas.openxmlformats.org/officeDocument/2006/relationships/hyperlink" Target="consultantplus://offline/ref=D477CE4E336DD54A8E3B450214980100A274B9B74DE1BD13C36502B8E12FC58BEBA886031FlBbAF" TargetMode="External"/><Relationship Id="rId4" Type="http://schemas.openxmlformats.org/officeDocument/2006/relationships/hyperlink" Target="consultantplus://offline/ref=A76DCE79BE199872DC4C92342F2F24DE23E890664F13457AD98AD1B9CAL4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Анна Валерьевна</dc:creator>
  <cp:lastModifiedBy>Маркова Анна Валерьевна</cp:lastModifiedBy>
  <cp:revision>3</cp:revision>
  <dcterms:created xsi:type="dcterms:W3CDTF">2020-02-06T09:18:00Z</dcterms:created>
  <dcterms:modified xsi:type="dcterms:W3CDTF">2020-02-06T09:28:00Z</dcterms:modified>
</cp:coreProperties>
</file>