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3F" w:rsidRPr="00F2114E" w:rsidRDefault="00971C3F" w:rsidP="00971C3F">
      <w:pPr>
        <w:ind w:left="5040"/>
        <w:rPr>
          <w:szCs w:val="28"/>
        </w:rPr>
      </w:pPr>
      <w:r w:rsidRPr="00C96300">
        <w:rPr>
          <w:szCs w:val="28"/>
        </w:rPr>
        <w:t xml:space="preserve">Приложение </w:t>
      </w:r>
      <w:r w:rsidR="006B3D84">
        <w:rPr>
          <w:szCs w:val="28"/>
        </w:rPr>
        <w:t>1</w:t>
      </w:r>
      <w:r>
        <w:rPr>
          <w:szCs w:val="28"/>
        </w:rPr>
        <w:br/>
        <w:t>к постановлению территориальной избирательной комиссии Череповецкого муниципального района от  5 апреля 2021 года №26</w:t>
      </w:r>
      <w:r w:rsidR="00140E63">
        <w:rPr>
          <w:szCs w:val="28"/>
        </w:rPr>
        <w:t>4</w:t>
      </w:r>
      <w:r>
        <w:rPr>
          <w:szCs w:val="28"/>
        </w:rPr>
        <w:t>/1</w:t>
      </w:r>
      <w:r w:rsidR="00140E63">
        <w:rPr>
          <w:szCs w:val="28"/>
        </w:rPr>
        <w:t>200</w:t>
      </w:r>
    </w:p>
    <w:p w:rsidR="00971C3F" w:rsidRDefault="00971C3F">
      <w:pPr>
        <w:jc w:val="center"/>
        <w:rPr>
          <w:b/>
          <w:bCs/>
          <w:color w:val="000000"/>
          <w:szCs w:val="28"/>
        </w:rPr>
      </w:pPr>
    </w:p>
    <w:p w:rsidR="00971C3F" w:rsidRDefault="00971C3F">
      <w:pPr>
        <w:jc w:val="center"/>
        <w:rPr>
          <w:b/>
          <w:bCs/>
          <w:color w:val="000000"/>
          <w:szCs w:val="28"/>
        </w:rPr>
      </w:pPr>
    </w:p>
    <w:p w:rsidR="006B3D84" w:rsidRPr="000A2072" w:rsidRDefault="006B3D84" w:rsidP="006B3D84">
      <w:pPr>
        <w:contextualSpacing/>
        <w:jc w:val="center"/>
        <w:rPr>
          <w:b/>
          <w:szCs w:val="28"/>
        </w:rPr>
      </w:pPr>
      <w:r w:rsidRPr="000A2072">
        <w:rPr>
          <w:b/>
          <w:szCs w:val="28"/>
        </w:rPr>
        <w:t>СООБЩЕНИЕ</w:t>
      </w:r>
    </w:p>
    <w:p w:rsidR="006B3D84" w:rsidRPr="000A2072" w:rsidRDefault="006B3D84" w:rsidP="005B1F0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0A2072">
        <w:rPr>
          <w:b/>
          <w:szCs w:val="28"/>
        </w:rPr>
        <w:t>ерриториальной избирательной комиссии Череповецкого муниципального района о сроках и порядке сбора предложений о кандидатурах для назначения в состав Мо</w:t>
      </w:r>
      <w:r w:rsidR="005B1F09">
        <w:rPr>
          <w:b/>
          <w:szCs w:val="28"/>
        </w:rPr>
        <w:t xml:space="preserve">лодежной избирательной комиссии </w:t>
      </w:r>
      <w:r w:rsidRPr="000A2072">
        <w:rPr>
          <w:b/>
          <w:szCs w:val="28"/>
        </w:rPr>
        <w:t>Череповецкого муниципального района</w:t>
      </w:r>
    </w:p>
    <w:p w:rsidR="006B3D84" w:rsidRPr="000A2072" w:rsidRDefault="006B3D84" w:rsidP="006B3D84">
      <w:pPr>
        <w:contextualSpacing/>
        <w:jc w:val="both"/>
        <w:rPr>
          <w:szCs w:val="28"/>
        </w:rPr>
      </w:pPr>
      <w:r w:rsidRPr="000A2072">
        <w:rPr>
          <w:szCs w:val="28"/>
        </w:rPr>
        <w:tab/>
        <w:t xml:space="preserve">Территориальная избирательная комиссия Череповецкого муниципального района объявляет о приеме предложений по кандидатурам для назначения в состав Молодежной избирательной комиссии Череповецкого муниципального района. </w:t>
      </w:r>
    </w:p>
    <w:p w:rsidR="006B3D84" w:rsidRPr="000A2072" w:rsidRDefault="006B3D84" w:rsidP="006B3D84">
      <w:pPr>
        <w:contextualSpacing/>
        <w:jc w:val="both"/>
        <w:rPr>
          <w:szCs w:val="28"/>
        </w:rPr>
      </w:pPr>
      <w:r w:rsidRPr="000A2072">
        <w:rPr>
          <w:szCs w:val="28"/>
        </w:rPr>
        <w:tab/>
      </w:r>
      <w:proofErr w:type="gramStart"/>
      <w:r w:rsidRPr="000A2072">
        <w:rPr>
          <w:szCs w:val="28"/>
        </w:rPr>
        <w:t>Формирование Молодежной избирательной комиссии Череповецкого муниципального района осуществляет территориальная избирательная комиссия Череповецкого муниципального района на основе предложений зарегистрированных на территории Вологодской области и осуществляющих свою деятельность на территории области политических партий, либо их региональных отделений или иных структурных подразделений, иных общественных объединений, образовательных организаций, органов студенческого</w:t>
      </w:r>
      <w:r>
        <w:rPr>
          <w:szCs w:val="28"/>
        </w:rPr>
        <w:t xml:space="preserve"> (ученического)</w:t>
      </w:r>
      <w:r w:rsidRPr="000A2072">
        <w:rPr>
          <w:szCs w:val="28"/>
        </w:rPr>
        <w:t xml:space="preserve"> самоуправления, членов территориальной избирательной комиссии Череповецкого муниципального района с правом решающего голоса.</w:t>
      </w:r>
      <w:proofErr w:type="gramEnd"/>
    </w:p>
    <w:p w:rsidR="006B3D84" w:rsidRPr="000A2072" w:rsidRDefault="006B3D84" w:rsidP="006B3D84">
      <w:pPr>
        <w:jc w:val="both"/>
        <w:rPr>
          <w:szCs w:val="28"/>
        </w:rPr>
      </w:pPr>
      <w:r w:rsidRPr="000A2072">
        <w:rPr>
          <w:szCs w:val="28"/>
        </w:rPr>
        <w:tab/>
        <w:t xml:space="preserve">В Молодежную избирательную комиссию Череповецкого муниципального района может быть назначено не более одного представителя от каждого субъекта, обладающего правом внесения предложения о кандидатуре для назначения в состав Молодежной избирательной комиссии Череповецкого муниципального района. </w:t>
      </w:r>
    </w:p>
    <w:p w:rsidR="006B3D84" w:rsidRPr="000A2072" w:rsidRDefault="006B3D84" w:rsidP="006B3D84">
      <w:pPr>
        <w:jc w:val="both"/>
        <w:rPr>
          <w:szCs w:val="28"/>
        </w:rPr>
      </w:pPr>
      <w:r w:rsidRPr="000A2072">
        <w:rPr>
          <w:szCs w:val="28"/>
        </w:rPr>
        <w:tab/>
        <w:t xml:space="preserve">Членами Молодежной избирательной комиссии Череповецкого муниципального района могут быть граждане Российской Федерации в возрасте от 15 до 30 лет включительно, постоянно или преимущественно проживающие на территории Череповецкого муниципального района. </w:t>
      </w:r>
    </w:p>
    <w:p w:rsidR="006B3D84" w:rsidRPr="000A2072" w:rsidRDefault="006B3D84" w:rsidP="006B3D84">
      <w:pPr>
        <w:jc w:val="both"/>
        <w:rPr>
          <w:szCs w:val="28"/>
        </w:rPr>
      </w:pPr>
      <w:r w:rsidRPr="000A2072">
        <w:rPr>
          <w:szCs w:val="28"/>
        </w:rPr>
        <w:tab/>
        <w:t xml:space="preserve">При внесении предложений о кандидатурах в состав Молодежной избирательной комиссии Череповецкого муниципального района в территориальную избирательную комиссию Череповецкого муниципального района представляются следующие документы: </w:t>
      </w:r>
    </w:p>
    <w:p w:rsidR="006B3D84" w:rsidRPr="000A2072" w:rsidRDefault="006B3D84" w:rsidP="006B3D84">
      <w:pPr>
        <w:contextualSpacing/>
        <w:jc w:val="both"/>
        <w:rPr>
          <w:szCs w:val="28"/>
        </w:rPr>
      </w:pPr>
      <w:r w:rsidRPr="000A2072">
        <w:rPr>
          <w:szCs w:val="28"/>
        </w:rPr>
        <w:tab/>
        <w:t>-</w:t>
      </w:r>
      <w:r w:rsidRPr="000A2072">
        <w:rPr>
          <w:szCs w:val="28"/>
        </w:rPr>
        <w:tab/>
        <w:t>общественное объединение, образовательная организация, орган студенческого (ученического) самоуправления представляют предложения по кандидатурам в виде информационного письма или выписки из протокола соответствующего собрания (конференции) или решения;</w:t>
      </w:r>
    </w:p>
    <w:p w:rsidR="006B3D84" w:rsidRPr="000A2072" w:rsidRDefault="006B3D84" w:rsidP="006B3D84">
      <w:pPr>
        <w:jc w:val="both"/>
        <w:rPr>
          <w:szCs w:val="28"/>
        </w:rPr>
      </w:pPr>
      <w:r w:rsidRPr="000A2072">
        <w:rPr>
          <w:szCs w:val="28"/>
        </w:rPr>
        <w:lastRenderedPageBreak/>
        <w:tab/>
        <w:t>-</w:t>
      </w:r>
      <w:r w:rsidRPr="000A2072">
        <w:rPr>
          <w:szCs w:val="28"/>
        </w:rPr>
        <w:tab/>
        <w:t xml:space="preserve">член территориальной избирательной комиссии Череповецкого муниципального района с правом решающего голоса представляет предложение в письменной форме; </w:t>
      </w:r>
    </w:p>
    <w:p w:rsidR="006B3D84" w:rsidRPr="000A2072" w:rsidRDefault="006B3D84" w:rsidP="006B3D84">
      <w:pPr>
        <w:jc w:val="both"/>
        <w:rPr>
          <w:szCs w:val="28"/>
        </w:rPr>
      </w:pPr>
      <w:r w:rsidRPr="000A2072">
        <w:rPr>
          <w:szCs w:val="28"/>
        </w:rPr>
        <w:tab/>
        <w:t>-</w:t>
      </w:r>
      <w:r w:rsidRPr="000A2072">
        <w:rPr>
          <w:szCs w:val="28"/>
        </w:rPr>
        <w:tab/>
        <w:t xml:space="preserve">письменное согласие гражданина Российской Федерации на его назначение членом Молодежной избирательной комиссии Череповецкого муниципального района и согласие кандидата на обработку его персональных данных по форме, установленной приложением к Положению о Молодежной избирательной комиссии Череповецкого муниципального района. </w:t>
      </w:r>
    </w:p>
    <w:p w:rsidR="006B3D84" w:rsidRDefault="006B3D84" w:rsidP="006B3D84">
      <w:pPr>
        <w:jc w:val="both"/>
        <w:rPr>
          <w:color w:val="FF0000"/>
          <w:szCs w:val="28"/>
        </w:rPr>
      </w:pPr>
      <w:r>
        <w:rPr>
          <w:szCs w:val="28"/>
        </w:rPr>
        <w:tab/>
      </w:r>
      <w:r w:rsidRPr="000A2072">
        <w:rPr>
          <w:szCs w:val="28"/>
        </w:rPr>
        <w:t xml:space="preserve">Прием документов (письменное согласие кандидата на назначение его членом комиссии по прилагаемой форме, решение субъекта о выдвижении кандидата, две фотографии размером 3х4 см.) осуществляется в период </w:t>
      </w:r>
      <w:r>
        <w:rPr>
          <w:szCs w:val="28"/>
        </w:rPr>
        <w:t xml:space="preserve">         </w:t>
      </w:r>
      <w:r w:rsidRPr="006B3D84">
        <w:rPr>
          <w:b/>
          <w:szCs w:val="28"/>
        </w:rPr>
        <w:t>с 8 апреля по 7 мая</w:t>
      </w:r>
      <w:r w:rsidRPr="006B3D84">
        <w:rPr>
          <w:b/>
          <w:color w:val="FF0000"/>
          <w:szCs w:val="28"/>
        </w:rPr>
        <w:t xml:space="preserve"> </w:t>
      </w:r>
      <w:r w:rsidRPr="006B3D84">
        <w:rPr>
          <w:b/>
          <w:szCs w:val="28"/>
        </w:rPr>
        <w:t>2021 года</w:t>
      </w:r>
      <w:r w:rsidRPr="009041B2">
        <w:rPr>
          <w:szCs w:val="28"/>
        </w:rPr>
        <w:t xml:space="preserve"> включительно по адресу: г. Череповец, </w:t>
      </w:r>
      <w:r>
        <w:rPr>
          <w:szCs w:val="28"/>
        </w:rPr>
        <w:t xml:space="preserve">         </w:t>
      </w:r>
      <w:r w:rsidRPr="009041B2">
        <w:rPr>
          <w:szCs w:val="28"/>
        </w:rPr>
        <w:t xml:space="preserve">ул. </w:t>
      </w:r>
      <w:proofErr w:type="gramStart"/>
      <w:r w:rsidRPr="009041B2">
        <w:rPr>
          <w:szCs w:val="28"/>
        </w:rPr>
        <w:t>Первомайская</w:t>
      </w:r>
      <w:proofErr w:type="gramEnd"/>
      <w:r w:rsidRPr="009041B2">
        <w:rPr>
          <w:szCs w:val="28"/>
        </w:rPr>
        <w:t xml:space="preserve">, д.58, </w:t>
      </w:r>
      <w:proofErr w:type="spellStart"/>
      <w:r w:rsidRPr="009041B2">
        <w:rPr>
          <w:szCs w:val="28"/>
        </w:rPr>
        <w:t>каб</w:t>
      </w:r>
      <w:proofErr w:type="spellEnd"/>
      <w:r w:rsidRPr="009041B2">
        <w:rPr>
          <w:szCs w:val="28"/>
        </w:rPr>
        <w:t xml:space="preserve">. </w:t>
      </w:r>
      <w:r>
        <w:rPr>
          <w:szCs w:val="28"/>
        </w:rPr>
        <w:t>112, 4</w:t>
      </w:r>
      <w:r w:rsidRPr="009041B2">
        <w:rPr>
          <w:szCs w:val="28"/>
        </w:rPr>
        <w:t>22.</w:t>
      </w:r>
      <w:r w:rsidRPr="000A2072">
        <w:rPr>
          <w:color w:val="FF0000"/>
          <w:szCs w:val="28"/>
        </w:rPr>
        <w:t xml:space="preserve"> </w:t>
      </w:r>
    </w:p>
    <w:p w:rsidR="006B3D84" w:rsidRPr="006B3D84" w:rsidRDefault="006B3D84" w:rsidP="006B3D84">
      <w:pPr>
        <w:jc w:val="both"/>
        <w:rPr>
          <w:szCs w:val="28"/>
        </w:rPr>
      </w:pPr>
      <w:r w:rsidRPr="00C1023B">
        <w:rPr>
          <w:szCs w:val="28"/>
        </w:rPr>
        <w:t>Телефоны для справок: 8(8202) 24-12-03,</w:t>
      </w:r>
      <w:r w:rsidRPr="009041B2">
        <w:rPr>
          <w:color w:val="FF0000"/>
          <w:szCs w:val="28"/>
        </w:rPr>
        <w:t xml:space="preserve"> </w:t>
      </w:r>
      <w:r w:rsidRPr="006B3D84">
        <w:rPr>
          <w:szCs w:val="28"/>
        </w:rPr>
        <w:t>8(8202) 24-28-10 .</w:t>
      </w:r>
    </w:p>
    <w:p w:rsidR="006B3D84" w:rsidRPr="006B3D84" w:rsidRDefault="006B3D84" w:rsidP="006B3D84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</w:r>
      <w:r w:rsidRPr="00C1023B">
        <w:rPr>
          <w:szCs w:val="28"/>
        </w:rPr>
        <w:t>Примерные формы документов размещены</w:t>
      </w:r>
      <w:r>
        <w:rPr>
          <w:color w:val="FF0000"/>
          <w:szCs w:val="28"/>
        </w:rPr>
        <w:t xml:space="preserve"> </w:t>
      </w:r>
      <w:r w:rsidRPr="000C4E99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0C4E99">
        <w:rPr>
          <w:szCs w:val="28"/>
        </w:rPr>
        <w:t xml:space="preserve">сайте </w:t>
      </w:r>
      <w:r>
        <w:rPr>
          <w:szCs w:val="28"/>
        </w:rPr>
        <w:t xml:space="preserve"> Череповецкого муниципального района</w:t>
      </w:r>
      <w:r w:rsidRPr="000C4E99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, раздел «Официальная информация», подраздел «Территориальная избирательная комиссия».</w:t>
      </w:r>
    </w:p>
    <w:sectPr w:rsidR="006B3D84" w:rsidRPr="006B3D84" w:rsidSect="0091473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68" w:rsidRDefault="00634568">
      <w:r>
        <w:separator/>
      </w:r>
    </w:p>
  </w:endnote>
  <w:endnote w:type="continuationSeparator" w:id="0">
    <w:p w:rsidR="00634568" w:rsidRDefault="0063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68" w:rsidRDefault="00634568">
      <w:r>
        <w:separator/>
      </w:r>
    </w:p>
  </w:footnote>
  <w:footnote w:type="continuationSeparator" w:id="0">
    <w:p w:rsidR="00634568" w:rsidRDefault="0063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7" w:rsidRDefault="004241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F7" w:rsidRDefault="00EE31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7" w:rsidRDefault="004241A5">
    <w:pPr>
      <w:pStyle w:val="a7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EE31F7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140E63">
      <w:rPr>
        <w:rStyle w:val="a8"/>
        <w:noProof/>
        <w:sz w:val="24"/>
      </w:rPr>
      <w:t>2</w:t>
    </w:r>
    <w:r>
      <w:rPr>
        <w:rStyle w:val="a8"/>
        <w:sz w:val="24"/>
      </w:rPr>
      <w:fldChar w:fldCharType="end"/>
    </w:r>
  </w:p>
  <w:p w:rsidR="00EE31F7" w:rsidRDefault="00EE31F7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B2"/>
    <w:rsid w:val="000033A7"/>
    <w:rsid w:val="00004B7E"/>
    <w:rsid w:val="000054C2"/>
    <w:rsid w:val="00011F6E"/>
    <w:rsid w:val="00025DF7"/>
    <w:rsid w:val="00040F06"/>
    <w:rsid w:val="00044AB5"/>
    <w:rsid w:val="000538D7"/>
    <w:rsid w:val="000626BB"/>
    <w:rsid w:val="000668AF"/>
    <w:rsid w:val="000815BC"/>
    <w:rsid w:val="00084AA6"/>
    <w:rsid w:val="000872F6"/>
    <w:rsid w:val="000C38D0"/>
    <w:rsid w:val="0010276E"/>
    <w:rsid w:val="00112F5F"/>
    <w:rsid w:val="001141EC"/>
    <w:rsid w:val="00124813"/>
    <w:rsid w:val="001262BC"/>
    <w:rsid w:val="00140E63"/>
    <w:rsid w:val="00150261"/>
    <w:rsid w:val="0015294A"/>
    <w:rsid w:val="00153DCE"/>
    <w:rsid w:val="00160BDB"/>
    <w:rsid w:val="00176E12"/>
    <w:rsid w:val="00180BE6"/>
    <w:rsid w:val="00190245"/>
    <w:rsid w:val="00190D08"/>
    <w:rsid w:val="00192946"/>
    <w:rsid w:val="00194718"/>
    <w:rsid w:val="001A7214"/>
    <w:rsid w:val="001B1EC3"/>
    <w:rsid w:val="001C2DA2"/>
    <w:rsid w:val="001C68C3"/>
    <w:rsid w:val="001D3FB3"/>
    <w:rsid w:val="001D5CAF"/>
    <w:rsid w:val="001F24B3"/>
    <w:rsid w:val="001F2849"/>
    <w:rsid w:val="00210A2E"/>
    <w:rsid w:val="002123BF"/>
    <w:rsid w:val="00223978"/>
    <w:rsid w:val="002444E6"/>
    <w:rsid w:val="0024685D"/>
    <w:rsid w:val="00257D45"/>
    <w:rsid w:val="00270FA3"/>
    <w:rsid w:val="00274926"/>
    <w:rsid w:val="002937E7"/>
    <w:rsid w:val="002A532F"/>
    <w:rsid w:val="002B1BC2"/>
    <w:rsid w:val="002E053A"/>
    <w:rsid w:val="00300743"/>
    <w:rsid w:val="00314DE7"/>
    <w:rsid w:val="003159ED"/>
    <w:rsid w:val="00317D71"/>
    <w:rsid w:val="003240AB"/>
    <w:rsid w:val="00326F3A"/>
    <w:rsid w:val="003270A7"/>
    <w:rsid w:val="00345094"/>
    <w:rsid w:val="003515B2"/>
    <w:rsid w:val="00352296"/>
    <w:rsid w:val="00363267"/>
    <w:rsid w:val="003672DF"/>
    <w:rsid w:val="0039352E"/>
    <w:rsid w:val="00396B23"/>
    <w:rsid w:val="003A36E7"/>
    <w:rsid w:val="003C714F"/>
    <w:rsid w:val="003D1C47"/>
    <w:rsid w:val="004130FC"/>
    <w:rsid w:val="0042123A"/>
    <w:rsid w:val="00423141"/>
    <w:rsid w:val="004241A5"/>
    <w:rsid w:val="00436761"/>
    <w:rsid w:val="00436E73"/>
    <w:rsid w:val="00477E93"/>
    <w:rsid w:val="004C2051"/>
    <w:rsid w:val="004D2756"/>
    <w:rsid w:val="004D6305"/>
    <w:rsid w:val="004E12BD"/>
    <w:rsid w:val="004E3D7A"/>
    <w:rsid w:val="004E74D3"/>
    <w:rsid w:val="0050681E"/>
    <w:rsid w:val="00511C06"/>
    <w:rsid w:val="005135F7"/>
    <w:rsid w:val="00523467"/>
    <w:rsid w:val="005363B1"/>
    <w:rsid w:val="00540D1D"/>
    <w:rsid w:val="005613AB"/>
    <w:rsid w:val="00561710"/>
    <w:rsid w:val="00565E61"/>
    <w:rsid w:val="00570ECC"/>
    <w:rsid w:val="0057389B"/>
    <w:rsid w:val="0057589C"/>
    <w:rsid w:val="0057780A"/>
    <w:rsid w:val="005840B4"/>
    <w:rsid w:val="005910B9"/>
    <w:rsid w:val="005A26BF"/>
    <w:rsid w:val="005A2A6A"/>
    <w:rsid w:val="005A7220"/>
    <w:rsid w:val="005B1F09"/>
    <w:rsid w:val="005B2631"/>
    <w:rsid w:val="005B78FC"/>
    <w:rsid w:val="005C2AF0"/>
    <w:rsid w:val="005E24BD"/>
    <w:rsid w:val="005F5468"/>
    <w:rsid w:val="006207B4"/>
    <w:rsid w:val="00622284"/>
    <w:rsid w:val="006233D2"/>
    <w:rsid w:val="00625255"/>
    <w:rsid w:val="00634568"/>
    <w:rsid w:val="00644A96"/>
    <w:rsid w:val="00652356"/>
    <w:rsid w:val="00654B2D"/>
    <w:rsid w:val="00656018"/>
    <w:rsid w:val="00656D16"/>
    <w:rsid w:val="00657030"/>
    <w:rsid w:val="00664ECD"/>
    <w:rsid w:val="006A334C"/>
    <w:rsid w:val="006A46D3"/>
    <w:rsid w:val="006B3D84"/>
    <w:rsid w:val="006B51F9"/>
    <w:rsid w:val="006E242E"/>
    <w:rsid w:val="0071379A"/>
    <w:rsid w:val="00715624"/>
    <w:rsid w:val="00720CFB"/>
    <w:rsid w:val="0072119F"/>
    <w:rsid w:val="007212F2"/>
    <w:rsid w:val="00733395"/>
    <w:rsid w:val="007341E0"/>
    <w:rsid w:val="00751A03"/>
    <w:rsid w:val="00753660"/>
    <w:rsid w:val="00760ED1"/>
    <w:rsid w:val="007619DE"/>
    <w:rsid w:val="00767756"/>
    <w:rsid w:val="007866DD"/>
    <w:rsid w:val="00792A9D"/>
    <w:rsid w:val="00792D22"/>
    <w:rsid w:val="00792F52"/>
    <w:rsid w:val="007B03FE"/>
    <w:rsid w:val="007B4C72"/>
    <w:rsid w:val="007E02D8"/>
    <w:rsid w:val="007E685C"/>
    <w:rsid w:val="00802BA5"/>
    <w:rsid w:val="00813A4A"/>
    <w:rsid w:val="00820701"/>
    <w:rsid w:val="00822B10"/>
    <w:rsid w:val="00826C3E"/>
    <w:rsid w:val="00837633"/>
    <w:rsid w:val="0084211C"/>
    <w:rsid w:val="00844682"/>
    <w:rsid w:val="00863BE5"/>
    <w:rsid w:val="008A0947"/>
    <w:rsid w:val="008B025B"/>
    <w:rsid w:val="008B0B40"/>
    <w:rsid w:val="008B6073"/>
    <w:rsid w:val="008C5C53"/>
    <w:rsid w:val="008D3406"/>
    <w:rsid w:val="008D4802"/>
    <w:rsid w:val="008E1C41"/>
    <w:rsid w:val="008E64F3"/>
    <w:rsid w:val="00914055"/>
    <w:rsid w:val="00914730"/>
    <w:rsid w:val="00917448"/>
    <w:rsid w:val="00931A58"/>
    <w:rsid w:val="00932FB3"/>
    <w:rsid w:val="00935970"/>
    <w:rsid w:val="00937275"/>
    <w:rsid w:val="009413A3"/>
    <w:rsid w:val="0094490C"/>
    <w:rsid w:val="00944A6C"/>
    <w:rsid w:val="00966A13"/>
    <w:rsid w:val="00971C3F"/>
    <w:rsid w:val="00973A3F"/>
    <w:rsid w:val="009904AC"/>
    <w:rsid w:val="0099196A"/>
    <w:rsid w:val="00997166"/>
    <w:rsid w:val="009A0D29"/>
    <w:rsid w:val="009B701D"/>
    <w:rsid w:val="009C552B"/>
    <w:rsid w:val="009D3BA9"/>
    <w:rsid w:val="009E081A"/>
    <w:rsid w:val="009F2FC1"/>
    <w:rsid w:val="009F6B03"/>
    <w:rsid w:val="00A06003"/>
    <w:rsid w:val="00A17B2F"/>
    <w:rsid w:val="00A320CB"/>
    <w:rsid w:val="00A34E99"/>
    <w:rsid w:val="00A612AC"/>
    <w:rsid w:val="00A92E74"/>
    <w:rsid w:val="00A93ECD"/>
    <w:rsid w:val="00A96F7B"/>
    <w:rsid w:val="00A97D69"/>
    <w:rsid w:val="00AB6D94"/>
    <w:rsid w:val="00AC2163"/>
    <w:rsid w:val="00AE599E"/>
    <w:rsid w:val="00AF7CBC"/>
    <w:rsid w:val="00B01452"/>
    <w:rsid w:val="00B17377"/>
    <w:rsid w:val="00B23537"/>
    <w:rsid w:val="00B24A1A"/>
    <w:rsid w:val="00B31341"/>
    <w:rsid w:val="00B34CDC"/>
    <w:rsid w:val="00B3756E"/>
    <w:rsid w:val="00B60834"/>
    <w:rsid w:val="00B6095B"/>
    <w:rsid w:val="00B61B3E"/>
    <w:rsid w:val="00B6238A"/>
    <w:rsid w:val="00B8407D"/>
    <w:rsid w:val="00BA15C7"/>
    <w:rsid w:val="00BE2711"/>
    <w:rsid w:val="00BE4F8D"/>
    <w:rsid w:val="00BF2699"/>
    <w:rsid w:val="00BF5C45"/>
    <w:rsid w:val="00C004E6"/>
    <w:rsid w:val="00C020F7"/>
    <w:rsid w:val="00C138CD"/>
    <w:rsid w:val="00C16306"/>
    <w:rsid w:val="00C17472"/>
    <w:rsid w:val="00C17737"/>
    <w:rsid w:val="00C25580"/>
    <w:rsid w:val="00C310F1"/>
    <w:rsid w:val="00C368B9"/>
    <w:rsid w:val="00C4063E"/>
    <w:rsid w:val="00C43431"/>
    <w:rsid w:val="00C43AC4"/>
    <w:rsid w:val="00C47A12"/>
    <w:rsid w:val="00C825D7"/>
    <w:rsid w:val="00C9418B"/>
    <w:rsid w:val="00C979BE"/>
    <w:rsid w:val="00CA00E7"/>
    <w:rsid w:val="00CA0338"/>
    <w:rsid w:val="00CB5BD5"/>
    <w:rsid w:val="00CC63FA"/>
    <w:rsid w:val="00CD56AE"/>
    <w:rsid w:val="00CE3A01"/>
    <w:rsid w:val="00CF33A8"/>
    <w:rsid w:val="00D050D8"/>
    <w:rsid w:val="00D104BC"/>
    <w:rsid w:val="00D20155"/>
    <w:rsid w:val="00D24F12"/>
    <w:rsid w:val="00D257C8"/>
    <w:rsid w:val="00D33671"/>
    <w:rsid w:val="00D44A4E"/>
    <w:rsid w:val="00D450AC"/>
    <w:rsid w:val="00D45E8E"/>
    <w:rsid w:val="00D542B5"/>
    <w:rsid w:val="00D63DF4"/>
    <w:rsid w:val="00D7157A"/>
    <w:rsid w:val="00D72ABD"/>
    <w:rsid w:val="00D72C9F"/>
    <w:rsid w:val="00D84672"/>
    <w:rsid w:val="00DA1B4F"/>
    <w:rsid w:val="00DB03FF"/>
    <w:rsid w:val="00DB73DE"/>
    <w:rsid w:val="00DD650A"/>
    <w:rsid w:val="00DE27AF"/>
    <w:rsid w:val="00DE790B"/>
    <w:rsid w:val="00DF2CE4"/>
    <w:rsid w:val="00DF642D"/>
    <w:rsid w:val="00E36B0F"/>
    <w:rsid w:val="00E41CD7"/>
    <w:rsid w:val="00E54535"/>
    <w:rsid w:val="00E57DCB"/>
    <w:rsid w:val="00E70835"/>
    <w:rsid w:val="00E73180"/>
    <w:rsid w:val="00E819C5"/>
    <w:rsid w:val="00E86B3F"/>
    <w:rsid w:val="00E8757B"/>
    <w:rsid w:val="00E90801"/>
    <w:rsid w:val="00E917CD"/>
    <w:rsid w:val="00EC0FB1"/>
    <w:rsid w:val="00EC1927"/>
    <w:rsid w:val="00EC6844"/>
    <w:rsid w:val="00ED3104"/>
    <w:rsid w:val="00EE2A1B"/>
    <w:rsid w:val="00EE31F7"/>
    <w:rsid w:val="00F04E20"/>
    <w:rsid w:val="00F06C1E"/>
    <w:rsid w:val="00F27E10"/>
    <w:rsid w:val="00F30635"/>
    <w:rsid w:val="00F37827"/>
    <w:rsid w:val="00F41714"/>
    <w:rsid w:val="00F507ED"/>
    <w:rsid w:val="00F56004"/>
    <w:rsid w:val="00F6225D"/>
    <w:rsid w:val="00F6322D"/>
    <w:rsid w:val="00F863BB"/>
    <w:rsid w:val="00F86A07"/>
    <w:rsid w:val="00F87278"/>
    <w:rsid w:val="00F9651D"/>
    <w:rsid w:val="00FB01C2"/>
    <w:rsid w:val="00FC7EE0"/>
    <w:rsid w:val="00FD7257"/>
    <w:rsid w:val="00FF0E17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C16306"/>
    <w:pPr>
      <w:ind w:left="5772"/>
      <w:jc w:val="center"/>
    </w:pPr>
  </w:style>
  <w:style w:type="paragraph" w:customStyle="1" w:styleId="consnormal">
    <w:name w:val="consnormal"/>
    <w:basedOn w:val="a"/>
    <w:rsid w:val="00C16306"/>
    <w:pPr>
      <w:autoSpaceDE w:val="0"/>
      <w:autoSpaceDN w:val="0"/>
      <w:ind w:right="19772" w:firstLine="720"/>
    </w:pPr>
    <w:rPr>
      <w:sz w:val="20"/>
      <w:szCs w:val="20"/>
    </w:rPr>
  </w:style>
  <w:style w:type="paragraph" w:styleId="2">
    <w:name w:val="Body Text Indent 2"/>
    <w:basedOn w:val="a"/>
    <w:semiHidden/>
    <w:rsid w:val="00C16306"/>
    <w:pPr>
      <w:spacing w:after="120" w:line="480" w:lineRule="auto"/>
      <w:ind w:left="283"/>
    </w:pPr>
  </w:style>
  <w:style w:type="character" w:styleId="a3">
    <w:name w:val="Strong"/>
    <w:qFormat/>
    <w:rsid w:val="00C16306"/>
    <w:rPr>
      <w:b/>
      <w:bCs/>
    </w:rPr>
  </w:style>
  <w:style w:type="paragraph" w:customStyle="1" w:styleId="14-15">
    <w:name w:val="Текст 14-15"/>
    <w:basedOn w:val="a"/>
    <w:rsid w:val="00C16306"/>
    <w:pPr>
      <w:spacing w:line="360" w:lineRule="auto"/>
      <w:ind w:firstLine="720"/>
      <w:jc w:val="both"/>
    </w:pPr>
    <w:rPr>
      <w:szCs w:val="20"/>
    </w:rPr>
  </w:style>
  <w:style w:type="paragraph" w:styleId="a4">
    <w:name w:val="Normal (Web)"/>
    <w:basedOn w:val="a"/>
    <w:semiHidden/>
    <w:rsid w:val="00C16306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Body Text"/>
    <w:basedOn w:val="a"/>
    <w:semiHidden/>
    <w:rsid w:val="00C16306"/>
    <w:pPr>
      <w:spacing w:after="120"/>
    </w:pPr>
  </w:style>
  <w:style w:type="paragraph" w:styleId="a6">
    <w:name w:val="Balloon Text"/>
    <w:basedOn w:val="a"/>
    <w:semiHidden/>
    <w:rsid w:val="00C16306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C1630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C16306"/>
  </w:style>
  <w:style w:type="paragraph" w:styleId="a9">
    <w:name w:val="footer"/>
    <w:basedOn w:val="a"/>
    <w:semiHidden/>
    <w:rsid w:val="00C1630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F37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uiPriority w:val="99"/>
    <w:semiHidden/>
    <w:unhideWhenUsed/>
    <w:rsid w:val="00087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72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72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72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872F6"/>
    <w:rPr>
      <w:b/>
      <w:bCs/>
    </w:rPr>
  </w:style>
  <w:style w:type="paragraph" w:customStyle="1" w:styleId="14-1512-114-1">
    <w:name w:val="Текст 14-1.5.Стиль12-1.Текст14-1"/>
    <w:basedOn w:val="a"/>
    <w:rsid w:val="006B3D84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190E-A06E-4BAB-87BA-7A550D2E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seiv</dc:creator>
  <cp:lastModifiedBy>Воронова Ирина Ивановна</cp:lastModifiedBy>
  <cp:revision>5</cp:revision>
  <cp:lastPrinted>2019-03-15T09:13:00Z</cp:lastPrinted>
  <dcterms:created xsi:type="dcterms:W3CDTF">2021-04-06T13:05:00Z</dcterms:created>
  <dcterms:modified xsi:type="dcterms:W3CDTF">2021-04-08T14:28:00Z</dcterms:modified>
</cp:coreProperties>
</file>