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672FE8" w:rsidP="00672FE8">
      <w:r>
        <w:t xml:space="preserve">- </w:t>
      </w:r>
      <w:r w:rsidR="00AD1BEB">
        <w:t>кадастровый квартал: 35:22:0202005</w:t>
      </w:r>
      <w:r w:rsidRPr="00083EA8">
        <w:t>;</w:t>
      </w:r>
      <w:r w:rsidRPr="00083EA8">
        <w:br/>
        <w:t>- площадь</w:t>
      </w:r>
      <w:r>
        <w:t xml:space="preserve"> </w:t>
      </w:r>
      <w:r w:rsidR="00AD1BEB">
        <w:t>714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proofErr w:type="spellStart"/>
      <w:r w:rsidR="00AD1BEB">
        <w:t>Судское</w:t>
      </w:r>
      <w:proofErr w:type="spellEnd"/>
      <w:r w:rsidR="00AD1BEB">
        <w:t xml:space="preserve"> </w:t>
      </w:r>
      <w:r w:rsidR="004C572A">
        <w:t>сельское поселение</w:t>
      </w:r>
      <w:r w:rsidR="00AD1BEB">
        <w:t xml:space="preserve">, д. Большая </w:t>
      </w:r>
      <w:proofErr w:type="spellStart"/>
      <w:r w:rsidR="00AD1BEB">
        <w:t>Дора</w:t>
      </w:r>
      <w:proofErr w:type="spellEnd"/>
      <w:r>
        <w:t>;</w:t>
      </w:r>
      <w:r w:rsidRPr="00083EA8">
        <w:t xml:space="preserve"> </w:t>
      </w:r>
    </w:p>
    <w:p w:rsidR="00390FD1" w:rsidRDefault="00FB71FD" w:rsidP="00390F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 цель использования: </w:t>
      </w:r>
      <w:r w:rsidR="00390FD1" w:rsidRPr="00390FD1">
        <w:rPr>
          <w:bCs/>
          <w:color w:val="000000" w:themeColor="text1"/>
        </w:rPr>
        <w:t xml:space="preserve">размещения </w:t>
      </w:r>
      <w:r w:rsidR="00390FD1" w:rsidRPr="00390FD1">
        <w:rPr>
          <w:rFonts w:eastAsiaTheme="minorHAnsi"/>
        </w:rPr>
        <w:t>элементов благоустройства территории, в том числе малых архитектурных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AD1BEB">
        <w:t>14</w:t>
      </w:r>
      <w:r>
        <w:t>.</w:t>
      </w:r>
      <w:r w:rsidR="00AD1BEB">
        <w:t>04</w:t>
      </w:r>
      <w:r>
        <w:t>.202</w:t>
      </w:r>
      <w:r w:rsidR="00AD1BEB">
        <w:t>2</w:t>
      </w:r>
      <w:r>
        <w:t xml:space="preserve"> по </w:t>
      </w:r>
      <w:r w:rsidR="00AD1BEB">
        <w:t>13.04</w:t>
      </w:r>
      <w:r>
        <w:t>.202</w:t>
      </w:r>
      <w:r w:rsidR="00B23F59">
        <w:t>5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</w:t>
      </w:r>
      <w:r w:rsidR="00753069">
        <w:t xml:space="preserve"> </w:t>
      </w:r>
      <w:r w:rsidRPr="00083EA8">
        <w:t>4 статьи 39.36 Земельного</w:t>
      </w:r>
      <w:r w:rsidR="00753069">
        <w:t xml:space="preserve"> кодекса Российской Федерации, пунктом 4 постановления</w:t>
      </w:r>
      <w:r w:rsidRPr="00083EA8"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083EA8">
        <w:t xml:space="preserve">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90FD1" w:rsidRDefault="00390FD1" w:rsidP="006F0351">
      <w:pPr>
        <w:jc w:val="both"/>
      </w:pPr>
      <w:r w:rsidRPr="00390F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AD1BEB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BEB">
        <w:rPr>
          <w:noProof/>
          <w:color w:val="000000"/>
          <w:w w:val="0"/>
          <w:sz w:val="0"/>
        </w:rPr>
        <w:lastRenderedPageBreak/>
        <w:drawing>
          <wp:inline distT="0" distB="0" distL="0" distR="0">
            <wp:extent cx="6480810" cy="9156034"/>
            <wp:effectExtent l="19050" t="0" r="0" b="0"/>
            <wp:docPr id="3" name="Рисунок 2" descr="C:\Users\msn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1B" w:rsidRDefault="007E421B" w:rsidP="00FB71FD"/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3C31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07CE3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572A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645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069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94983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BEB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3F59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3ACF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44A7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E2A0-8E2F-437A-8EE4-E1C024D4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21</TotalTime>
  <Pages>4</Pages>
  <Words>188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7</cp:revision>
  <cp:lastPrinted>2018-04-19T05:39:00Z</cp:lastPrinted>
  <dcterms:created xsi:type="dcterms:W3CDTF">2021-02-17T11:42:00Z</dcterms:created>
  <dcterms:modified xsi:type="dcterms:W3CDTF">2022-04-18T07:42:00Z</dcterms:modified>
</cp:coreProperties>
</file>