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C" w:rsidRDefault="0071501E">
      <w:pPr>
        <w:keepNext/>
        <w:widowControl w:val="0"/>
        <w:tabs>
          <w:tab w:val="left" w:pos="0"/>
        </w:tabs>
        <w:jc w:val="center"/>
        <w:outlineLvl w:val="2"/>
        <w:rPr>
          <w:rFonts w:ascii="Liberation Serif" w:hAnsi="Liberation Serif"/>
          <w:b/>
          <w:sz w:val="27"/>
        </w:rPr>
      </w:pPr>
      <w:r>
        <w:rPr>
          <w:rFonts w:ascii="Liberation Serif" w:hAnsi="Liberation Serif"/>
          <w:b/>
          <w:sz w:val="27"/>
        </w:rPr>
        <w:t>Извещение</w:t>
      </w:r>
    </w:p>
    <w:p w:rsidR="00ED41BC" w:rsidRDefault="0071501E">
      <w:pPr>
        <w:keepNext/>
        <w:widowControl w:val="0"/>
        <w:tabs>
          <w:tab w:val="left" w:pos="0"/>
        </w:tabs>
        <w:jc w:val="center"/>
        <w:outlineLvl w:val="2"/>
        <w:rPr>
          <w:rFonts w:ascii="Liberation Serif" w:hAnsi="Liberation Serif"/>
          <w:b/>
          <w:sz w:val="27"/>
        </w:rPr>
      </w:pPr>
      <w:r>
        <w:rPr>
          <w:rFonts w:ascii="Liberation Serif" w:hAnsi="Liberation Serif"/>
          <w:b/>
          <w:sz w:val="27"/>
        </w:rPr>
        <w:t xml:space="preserve"> об утверждении результатов определения кадастровой стоимости земельных участков,а также о порядке рассмотрения заявлений об исправлении ошибок, допущенных при определении кадастровой стоимости</w:t>
      </w:r>
    </w:p>
    <w:p w:rsidR="00ED41BC" w:rsidRDefault="00ED41BC">
      <w:pPr>
        <w:widowControl w:val="0"/>
        <w:rPr>
          <w:rFonts w:ascii="Liberation Serif" w:hAnsi="Liberation Serif"/>
          <w:sz w:val="20"/>
        </w:rPr>
      </w:pP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Департамент имущественных отношений Вологодской </w:t>
      </w:r>
      <w:r>
        <w:rPr>
          <w:sz w:val="27"/>
        </w:rPr>
        <w:t>области (далее – Департамент) извещает о следующем.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В соответствии со статьей 15 Федерального закона от 03.07.2016 № 237-ФЗ «О государственной кадастровой оценке» (далее - Федеральный закон№ 237-ФЗ) Департаментом принято решение об утверждении результатов </w:t>
      </w:r>
      <w:r>
        <w:rPr>
          <w:sz w:val="27"/>
        </w:rPr>
        <w:t>определения кадастровой стоимости</w:t>
      </w:r>
      <w:r>
        <w:rPr>
          <w:sz w:val="27"/>
        </w:rPr>
        <w:t xml:space="preserve"> земельных участков на территории Вологодской области по состоянию на 1 января 2022 года </w:t>
      </w:r>
      <w:r>
        <w:rPr>
          <w:sz w:val="27"/>
        </w:rPr>
        <w:t>(приказ Департамента от 23.11.2022 № 102-н).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Сведения о кадастровой стоимости земельных участков подлежат применению с 1 января 2023 г</w:t>
      </w:r>
      <w:r>
        <w:rPr>
          <w:sz w:val="27"/>
        </w:rPr>
        <w:t>ода (п. 3</w:t>
      </w:r>
      <w:r>
        <w:rPr>
          <w:sz w:val="27"/>
        </w:rPr>
        <w:t xml:space="preserve"> приказа Департаментаот 23.11.2022 № 102-н).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Приказ Департамента</w:t>
      </w:r>
      <w:r>
        <w:rPr>
          <w:sz w:val="27"/>
        </w:rPr>
        <w:t>от 23.11.2022 № 102-н</w:t>
      </w:r>
      <w:r>
        <w:rPr>
          <w:sz w:val="27"/>
        </w:rPr>
        <w:t xml:space="preserve"> опубликован 30 ноября2022 года на официальном интернет-портале правовой информации (www.pravo.gov.ru) под идентификатором 3501202211300012, а также размещен на о</w:t>
      </w:r>
      <w:r>
        <w:rPr>
          <w:sz w:val="27"/>
        </w:rPr>
        <w:t>фициальном сайте Департамента в информационно-телекоммуникационной сети «Интернет» (www.dio.gov35.ru) в разделе «Государственная кадастровая оценка».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Рассмотрение заявлений об исправлении ошибок, допущенных при определении кадастровой стоимости, (далее – з</w:t>
      </w:r>
      <w:r>
        <w:rPr>
          <w:sz w:val="27"/>
        </w:rPr>
        <w:t xml:space="preserve">аявление) осуществляется </w:t>
      </w:r>
      <w:r>
        <w:rPr>
          <w:sz w:val="27"/>
        </w:rPr>
        <w:t xml:space="preserve">БУ ВО «Бюро кадастровой оценки и технической инвентаризации» (далее –Бюджетное учреждение) </w:t>
      </w:r>
      <w:r>
        <w:rPr>
          <w:sz w:val="27"/>
        </w:rPr>
        <w:t>в порядке, установленном статьей 21 Федерального закона № 237-ФЗ.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С заявлением об исправлении ошибок вправе обратиться любые юридические и ф</w:t>
      </w:r>
      <w:r>
        <w:rPr>
          <w:sz w:val="27"/>
        </w:rPr>
        <w:t>изические лица, а также органы государственной власти и органы местного самоуправления.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Форма заявления об исправлении ошибок, допущенных при определении кадастровой стоимости, утверждена приказом Росреестра от 06.08.2020 № П/0286. Указанным приказом также</w:t>
      </w:r>
      <w:r>
        <w:rPr>
          <w:sz w:val="27"/>
        </w:rPr>
        <w:t xml:space="preserve"> утверждены и требования к заполнению данного заявления.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Заявление об исправлении ошибок, допущенных при определении кадастровой стоимости, может быть представлено следующими способами: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1. Почтовым отправлением в адрес Бюджетного учреждения: 160022, г. Вол</w:t>
      </w:r>
      <w:r>
        <w:rPr>
          <w:sz w:val="27"/>
        </w:rPr>
        <w:t>огда, Пошехонское шоссе, д.11.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2. На адрес электронной почты Бюджетного учреждения – </w:t>
      </w:r>
      <w:hyperlink r:id="rId6" w:history="1">
        <w:r>
          <w:rPr>
            <w:sz w:val="27"/>
          </w:rPr>
          <w:t>infovologda@bko.gov35.ru</w:t>
        </w:r>
      </w:hyperlink>
      <w:r>
        <w:rPr>
          <w:sz w:val="27"/>
        </w:rPr>
        <w:t>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3. Путем личного обращения в Бюджетное учреждение по адресу:                      г. Вологда, Пошех</w:t>
      </w:r>
      <w:r>
        <w:rPr>
          <w:sz w:val="27"/>
        </w:rPr>
        <w:t>онское шоссе, д.11.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4. Посредством портала государственных и муниципальных услуг Вологодской области.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</w:t>
      </w:r>
      <w:r>
        <w:rPr>
          <w:sz w:val="27"/>
        </w:rPr>
        <w:t>й области.</w:t>
      </w:r>
    </w:p>
    <w:p w:rsidR="00ED41BC" w:rsidRDefault="00ED41BC">
      <w:pPr>
        <w:widowControl w:val="0"/>
        <w:ind w:firstLine="709"/>
        <w:jc w:val="both"/>
        <w:rPr>
          <w:sz w:val="20"/>
        </w:rPr>
      </w:pP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График работы Бюджетного учреждения: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понедельник-четверг - с 08:00 до 17:15;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пятница - с 08:00 до 16:00;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предпраздничные дни – с 08.00 до 16.00;</w:t>
      </w:r>
    </w:p>
    <w:p w:rsidR="00ED41BC" w:rsidRDefault="007150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перерыв на обед - 12:30-13:30.</w:t>
      </w:r>
    </w:p>
    <w:p w:rsidR="00ED41BC" w:rsidRDefault="00ED41BC">
      <w:pPr>
        <w:widowControl w:val="0"/>
        <w:contextualSpacing/>
        <w:jc w:val="both"/>
        <w:rPr>
          <w:sz w:val="28"/>
        </w:rPr>
      </w:pPr>
    </w:p>
    <w:p w:rsidR="00ED41BC" w:rsidRDefault="00ED41BC">
      <w:pPr>
        <w:widowControl w:val="0"/>
        <w:contextualSpacing/>
        <w:jc w:val="both"/>
        <w:rPr>
          <w:sz w:val="28"/>
        </w:rPr>
      </w:pPr>
    </w:p>
    <w:sectPr w:rsidR="00ED41BC" w:rsidSect="00ED41BC">
      <w:headerReference w:type="default" r:id="rId7"/>
      <w:type w:val="continuous"/>
      <w:pgSz w:w="11906" w:h="16838"/>
      <w:pgMar w:top="567" w:right="567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1E" w:rsidRDefault="0071501E" w:rsidP="00ED41BC">
      <w:r>
        <w:separator/>
      </w:r>
    </w:p>
  </w:endnote>
  <w:endnote w:type="continuationSeparator" w:id="1">
    <w:p w:rsidR="0071501E" w:rsidRDefault="0071501E" w:rsidP="00ED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1E" w:rsidRDefault="0071501E" w:rsidP="00ED41BC">
      <w:r>
        <w:separator/>
      </w:r>
    </w:p>
  </w:footnote>
  <w:footnote w:type="continuationSeparator" w:id="1">
    <w:p w:rsidR="0071501E" w:rsidRDefault="0071501E" w:rsidP="00ED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BC" w:rsidRDefault="00ED41BC">
    <w:pPr>
      <w:framePr w:wrap="around" w:vAnchor="text" w:hAnchor="margin" w:xAlign="center" w:y="1"/>
    </w:pPr>
    <w:r>
      <w:fldChar w:fldCharType="begin"/>
    </w:r>
    <w:r w:rsidR="0071501E">
      <w:instrText xml:space="preserve">PAGE </w:instrText>
    </w:r>
    <w:r>
      <w:fldChar w:fldCharType="end"/>
    </w:r>
  </w:p>
  <w:p w:rsidR="00ED41BC" w:rsidRDefault="00ED41BC">
    <w:pPr>
      <w:pStyle w:val="a7"/>
      <w:jc w:val="center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1BC"/>
    <w:rsid w:val="00497C06"/>
    <w:rsid w:val="0071501E"/>
    <w:rsid w:val="00E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41B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ED41BC"/>
    <w:pPr>
      <w:keepNext/>
      <w:outlineLvl w:val="0"/>
    </w:pPr>
    <w:rPr>
      <w:spacing w:val="20"/>
      <w:sz w:val="36"/>
    </w:rPr>
  </w:style>
  <w:style w:type="paragraph" w:styleId="2">
    <w:name w:val="heading 2"/>
    <w:next w:val="a"/>
    <w:link w:val="20"/>
    <w:uiPriority w:val="9"/>
    <w:qFormat/>
    <w:rsid w:val="00ED41B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D41B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D41B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D41B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D41B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ED41B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D41B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D41B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D41B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D41B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D41B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D41B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D41BC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ED41BC"/>
  </w:style>
  <w:style w:type="paragraph" w:customStyle="1" w:styleId="13">
    <w:name w:val="Строгий1"/>
    <w:link w:val="a3"/>
    <w:rsid w:val="00ED41BC"/>
    <w:rPr>
      <w:b/>
    </w:rPr>
  </w:style>
  <w:style w:type="character" w:styleId="a3">
    <w:name w:val="Strong"/>
    <w:link w:val="13"/>
    <w:rsid w:val="00ED41BC"/>
    <w:rPr>
      <w:b/>
    </w:rPr>
  </w:style>
  <w:style w:type="character" w:customStyle="1" w:styleId="30">
    <w:name w:val="Заголовок 3 Знак"/>
    <w:link w:val="3"/>
    <w:rsid w:val="00ED41BC"/>
    <w:rPr>
      <w:rFonts w:ascii="XO Thames" w:hAnsi="XO Thames"/>
      <w:b/>
      <w:sz w:val="26"/>
    </w:rPr>
  </w:style>
  <w:style w:type="paragraph" w:customStyle="1" w:styleId="14">
    <w:name w:val="Номер страницы1"/>
    <w:basedOn w:val="12"/>
    <w:link w:val="a4"/>
    <w:rsid w:val="00ED41BC"/>
  </w:style>
  <w:style w:type="character" w:styleId="a4">
    <w:name w:val="page number"/>
    <w:basedOn w:val="a0"/>
    <w:link w:val="14"/>
    <w:rsid w:val="00ED41BC"/>
  </w:style>
  <w:style w:type="paragraph" w:styleId="a5">
    <w:name w:val="Normal (Web)"/>
    <w:basedOn w:val="a"/>
    <w:link w:val="a6"/>
    <w:rsid w:val="00ED41BC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ED41BC"/>
  </w:style>
  <w:style w:type="paragraph" w:styleId="a7">
    <w:name w:val="header"/>
    <w:basedOn w:val="a"/>
    <w:link w:val="a8"/>
    <w:rsid w:val="00ED4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ED41BC"/>
  </w:style>
  <w:style w:type="paragraph" w:styleId="31">
    <w:name w:val="toc 3"/>
    <w:next w:val="a"/>
    <w:link w:val="32"/>
    <w:uiPriority w:val="39"/>
    <w:rsid w:val="00ED41B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D41B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D41BC"/>
    <w:rPr>
      <w:rFonts w:ascii="XO Thames" w:hAnsi="XO Thames"/>
      <w:b/>
      <w:sz w:val="22"/>
    </w:rPr>
  </w:style>
  <w:style w:type="paragraph" w:customStyle="1" w:styleId="15">
    <w:name w:val="Указатель1"/>
    <w:basedOn w:val="a"/>
    <w:link w:val="16"/>
    <w:rsid w:val="00ED41BC"/>
    <w:rPr>
      <w:rFonts w:ascii="Liberation Serif" w:hAnsi="Liberation Serif"/>
    </w:rPr>
  </w:style>
  <w:style w:type="character" w:customStyle="1" w:styleId="16">
    <w:name w:val="Указатель1"/>
    <w:basedOn w:val="1"/>
    <w:link w:val="15"/>
    <w:rsid w:val="00ED41BC"/>
    <w:rPr>
      <w:rFonts w:ascii="Liberation Serif" w:hAnsi="Liberation Serif"/>
    </w:rPr>
  </w:style>
  <w:style w:type="character" w:customStyle="1" w:styleId="11">
    <w:name w:val="Заголовок 1 Знак"/>
    <w:basedOn w:val="1"/>
    <w:link w:val="10"/>
    <w:rsid w:val="00ED41BC"/>
    <w:rPr>
      <w:spacing w:val="20"/>
      <w:sz w:val="36"/>
    </w:rPr>
  </w:style>
  <w:style w:type="paragraph" w:customStyle="1" w:styleId="17">
    <w:name w:val="Гиперссылка1"/>
    <w:link w:val="a9"/>
    <w:rsid w:val="00ED41BC"/>
    <w:rPr>
      <w:color w:val="0000FF"/>
      <w:u w:val="single"/>
    </w:rPr>
  </w:style>
  <w:style w:type="character" w:styleId="a9">
    <w:name w:val="Hyperlink"/>
    <w:link w:val="17"/>
    <w:rsid w:val="00ED41BC"/>
    <w:rPr>
      <w:color w:val="0000FF"/>
      <w:u w:val="single"/>
    </w:rPr>
  </w:style>
  <w:style w:type="paragraph" w:customStyle="1" w:styleId="Footnote">
    <w:name w:val="Footnote"/>
    <w:link w:val="Footnote0"/>
    <w:rsid w:val="00ED41B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D41B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ED41BC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ED41B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D41B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D41BC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rsid w:val="00ED41BC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ED41BC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rsid w:val="00ED41B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D41BC"/>
    <w:rPr>
      <w:rFonts w:ascii="XO Thames" w:hAnsi="XO Thames"/>
      <w:sz w:val="28"/>
    </w:rPr>
  </w:style>
  <w:style w:type="paragraph" w:customStyle="1" w:styleId="blk">
    <w:name w:val="blk"/>
    <w:basedOn w:val="12"/>
    <w:link w:val="blk0"/>
    <w:rsid w:val="00ED41BC"/>
  </w:style>
  <w:style w:type="character" w:customStyle="1" w:styleId="blk0">
    <w:name w:val="blk"/>
    <w:basedOn w:val="a0"/>
    <w:link w:val="blk"/>
    <w:rsid w:val="00ED41BC"/>
  </w:style>
  <w:style w:type="paragraph" w:styleId="8">
    <w:name w:val="toc 8"/>
    <w:next w:val="a"/>
    <w:link w:val="80"/>
    <w:uiPriority w:val="39"/>
    <w:rsid w:val="00ED41B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D41BC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ED41BC"/>
    <w:pPr>
      <w:ind w:left="708"/>
    </w:pPr>
  </w:style>
  <w:style w:type="character" w:customStyle="1" w:styleId="ab">
    <w:name w:val="Абзац списка Знак"/>
    <w:basedOn w:val="1"/>
    <w:link w:val="aa"/>
    <w:rsid w:val="00ED41BC"/>
  </w:style>
  <w:style w:type="paragraph" w:styleId="51">
    <w:name w:val="toc 5"/>
    <w:next w:val="a"/>
    <w:link w:val="52"/>
    <w:uiPriority w:val="39"/>
    <w:rsid w:val="00ED41B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D41BC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ED41BC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ED41B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ED41B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ED41B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D41B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D41BC"/>
    <w:rPr>
      <w:rFonts w:ascii="XO Thames" w:hAnsi="XO Thames"/>
      <w:b/>
      <w:sz w:val="28"/>
    </w:rPr>
  </w:style>
  <w:style w:type="paragraph" w:styleId="af0">
    <w:name w:val="Body Text"/>
    <w:basedOn w:val="a"/>
    <w:link w:val="af1"/>
    <w:rsid w:val="00ED41BC"/>
    <w:pPr>
      <w:spacing w:after="120"/>
    </w:pPr>
  </w:style>
  <w:style w:type="character" w:customStyle="1" w:styleId="af1">
    <w:name w:val="Основной текст Знак"/>
    <w:basedOn w:val="1"/>
    <w:link w:val="af0"/>
    <w:rsid w:val="00ED41B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vologda@bko.gov35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Драницына</dc:creator>
  <cp:lastModifiedBy>Смирнова Наталия Владимировна</cp:lastModifiedBy>
  <cp:revision>2</cp:revision>
  <dcterms:created xsi:type="dcterms:W3CDTF">2023-01-12T13:18:00Z</dcterms:created>
  <dcterms:modified xsi:type="dcterms:W3CDTF">2023-01-12T13:18:00Z</dcterms:modified>
</cp:coreProperties>
</file>