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ED9" w:rsidRPr="00F372DD" w:rsidRDefault="00785ED9" w:rsidP="00785ED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372DD">
        <w:rPr>
          <w:sz w:val="28"/>
          <w:szCs w:val="28"/>
        </w:rPr>
        <w:t xml:space="preserve">Информация о результатах контрольных мероприятий, осуществляемых отделом внутреннего финансового контроля администрации Череповецкого муниципального района </w:t>
      </w:r>
    </w:p>
    <w:p w:rsidR="00785ED9" w:rsidRPr="00F372DD" w:rsidRDefault="00785ED9" w:rsidP="00785ED9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785ED9" w:rsidRPr="00F372DD" w:rsidRDefault="00D708B0" w:rsidP="00895FBE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372DD">
        <w:rPr>
          <w:sz w:val="28"/>
          <w:szCs w:val="28"/>
        </w:rPr>
        <w:t xml:space="preserve">На основании пункта </w:t>
      </w:r>
      <w:r w:rsidR="00B92680">
        <w:rPr>
          <w:sz w:val="28"/>
          <w:szCs w:val="28"/>
        </w:rPr>
        <w:t>3</w:t>
      </w:r>
      <w:r w:rsidR="00785ED9" w:rsidRPr="00F372DD">
        <w:rPr>
          <w:sz w:val="28"/>
          <w:szCs w:val="28"/>
        </w:rPr>
        <w:t xml:space="preserve"> раздела </w:t>
      </w:r>
      <w:r w:rsidR="002727C2" w:rsidRPr="00F372DD">
        <w:rPr>
          <w:sz w:val="28"/>
          <w:szCs w:val="28"/>
          <w:lang w:val="en-US"/>
        </w:rPr>
        <w:t>I</w:t>
      </w:r>
      <w:r w:rsidR="00785ED9" w:rsidRPr="00F372DD">
        <w:rPr>
          <w:sz w:val="28"/>
          <w:szCs w:val="28"/>
        </w:rPr>
        <w:t xml:space="preserve"> Плана контрольных мероприятий отдела внутреннего финансового контроля администрации Череповецко</w:t>
      </w:r>
      <w:r w:rsidR="00895FBE" w:rsidRPr="00F372DD">
        <w:rPr>
          <w:sz w:val="28"/>
          <w:szCs w:val="28"/>
        </w:rPr>
        <w:t>го муниципального района на 2022</w:t>
      </w:r>
      <w:r w:rsidR="00785ED9" w:rsidRPr="00F372DD">
        <w:rPr>
          <w:sz w:val="28"/>
          <w:szCs w:val="28"/>
        </w:rPr>
        <w:t xml:space="preserve"> год, утвержденного распоряжением администрации Череповецкого муниципального района от 2</w:t>
      </w:r>
      <w:r w:rsidR="00895FBE" w:rsidRPr="00F372DD">
        <w:rPr>
          <w:sz w:val="28"/>
          <w:szCs w:val="28"/>
        </w:rPr>
        <w:t>9.12.2021 года № 341</w:t>
      </w:r>
      <w:r w:rsidR="00785ED9" w:rsidRPr="00F372DD">
        <w:rPr>
          <w:sz w:val="28"/>
          <w:szCs w:val="28"/>
        </w:rPr>
        <w:t>-р,</w:t>
      </w:r>
      <w:r w:rsidR="00895FBE" w:rsidRPr="00F372DD">
        <w:rPr>
          <w:rFonts w:eastAsia="Calibri"/>
          <w:sz w:val="28"/>
          <w:szCs w:val="28"/>
        </w:rPr>
        <w:t xml:space="preserve"> </w:t>
      </w:r>
      <w:r w:rsidR="00785ED9" w:rsidRPr="00F372DD">
        <w:rPr>
          <w:sz w:val="28"/>
          <w:szCs w:val="28"/>
        </w:rPr>
        <w:t xml:space="preserve">проведено контрольное мероприятие на тему: </w:t>
      </w:r>
      <w:r w:rsidR="002727C2" w:rsidRPr="00B87825">
        <w:rPr>
          <w:sz w:val="28"/>
          <w:szCs w:val="28"/>
        </w:rPr>
        <w:t>«</w:t>
      </w:r>
      <w:r w:rsidR="00B87825" w:rsidRPr="00B87825">
        <w:rPr>
          <w:b/>
          <w:sz w:val="28"/>
          <w:szCs w:val="28"/>
        </w:rPr>
        <w:t>«</w:t>
      </w:r>
      <w:r w:rsidR="00B87825" w:rsidRPr="00B87825">
        <w:rPr>
          <w:sz w:val="28"/>
          <w:szCs w:val="28"/>
        </w:rPr>
        <w:t>Проверка осуществления расходов  на реализацию мероприятия «Организация библиотечно-информационного обслуживания населения муниципальными библиотеками района» в рамках муниципальной программы «Сохранение и развитие культурного потенциала Череповецкого муниципального района на 2020-2025 годы»</w:t>
      </w:r>
      <w:r w:rsidR="00991244">
        <w:rPr>
          <w:sz w:val="28"/>
          <w:szCs w:val="28"/>
        </w:rPr>
        <w:t>,</w:t>
      </w:r>
      <w:r w:rsidR="00F372DD">
        <w:rPr>
          <w:sz w:val="28"/>
          <w:szCs w:val="28"/>
        </w:rPr>
        <w:t xml:space="preserve"> </w:t>
      </w:r>
      <w:r w:rsidR="00895FBE" w:rsidRPr="00F372DD">
        <w:rPr>
          <w:sz w:val="28"/>
          <w:szCs w:val="28"/>
        </w:rPr>
        <w:t>за 2021</w:t>
      </w:r>
      <w:r w:rsidR="00785ED9" w:rsidRPr="00F372DD">
        <w:rPr>
          <w:sz w:val="28"/>
          <w:szCs w:val="28"/>
        </w:rPr>
        <w:t xml:space="preserve"> год.</w:t>
      </w:r>
    </w:p>
    <w:p w:rsidR="00771C8D" w:rsidRDefault="00785ED9" w:rsidP="00895F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72DD">
        <w:rPr>
          <w:sz w:val="28"/>
          <w:szCs w:val="28"/>
        </w:rPr>
        <w:t xml:space="preserve">Контрольное мероприятие проводилось в период с </w:t>
      </w:r>
      <w:r w:rsidR="002727C2" w:rsidRPr="00F372DD">
        <w:rPr>
          <w:sz w:val="28"/>
          <w:szCs w:val="28"/>
        </w:rPr>
        <w:t>17</w:t>
      </w:r>
      <w:r w:rsidRPr="00F372DD">
        <w:rPr>
          <w:sz w:val="28"/>
          <w:szCs w:val="28"/>
        </w:rPr>
        <w:t xml:space="preserve"> </w:t>
      </w:r>
      <w:r w:rsidR="00E306D4">
        <w:rPr>
          <w:sz w:val="28"/>
          <w:szCs w:val="28"/>
        </w:rPr>
        <w:t>марта</w:t>
      </w:r>
      <w:r w:rsidR="00895FBE" w:rsidRPr="00F372DD">
        <w:rPr>
          <w:sz w:val="28"/>
          <w:szCs w:val="28"/>
        </w:rPr>
        <w:t xml:space="preserve"> 2022</w:t>
      </w:r>
      <w:r w:rsidRPr="00F372DD">
        <w:rPr>
          <w:sz w:val="28"/>
          <w:szCs w:val="28"/>
        </w:rPr>
        <w:t xml:space="preserve"> года по </w:t>
      </w:r>
      <w:r w:rsidR="00E306D4">
        <w:rPr>
          <w:sz w:val="28"/>
          <w:szCs w:val="28"/>
        </w:rPr>
        <w:t>28</w:t>
      </w:r>
      <w:r w:rsidRPr="00F372DD">
        <w:rPr>
          <w:sz w:val="28"/>
          <w:szCs w:val="28"/>
        </w:rPr>
        <w:t xml:space="preserve"> </w:t>
      </w:r>
      <w:r w:rsidR="00E306D4">
        <w:rPr>
          <w:sz w:val="28"/>
          <w:szCs w:val="28"/>
        </w:rPr>
        <w:t>марта</w:t>
      </w:r>
      <w:r w:rsidR="00895FBE" w:rsidRPr="00F372DD">
        <w:rPr>
          <w:sz w:val="28"/>
          <w:szCs w:val="28"/>
        </w:rPr>
        <w:t xml:space="preserve"> 2022</w:t>
      </w:r>
      <w:r w:rsidRPr="00F372DD">
        <w:rPr>
          <w:sz w:val="28"/>
          <w:szCs w:val="28"/>
        </w:rPr>
        <w:t xml:space="preserve"> года</w:t>
      </w:r>
      <w:r w:rsidR="00D708B0" w:rsidRPr="00F372DD">
        <w:rPr>
          <w:sz w:val="28"/>
          <w:szCs w:val="28"/>
        </w:rPr>
        <w:t xml:space="preserve"> в отношении </w:t>
      </w:r>
      <w:r w:rsidR="00E306D4" w:rsidRPr="00E306D4">
        <w:rPr>
          <w:sz w:val="28"/>
          <w:szCs w:val="28"/>
        </w:rPr>
        <w:t>Муниципального учреждения культуры Череповецкого муниципального района «Централизованная библиотечная система»</w:t>
      </w:r>
      <w:r w:rsidR="002727C2" w:rsidRPr="00E306D4">
        <w:rPr>
          <w:sz w:val="28"/>
          <w:szCs w:val="28"/>
        </w:rPr>
        <w:t>.</w:t>
      </w:r>
      <w:r w:rsidR="00895FBE" w:rsidRPr="00F372DD">
        <w:rPr>
          <w:sz w:val="28"/>
          <w:szCs w:val="28"/>
        </w:rPr>
        <w:t xml:space="preserve"> </w:t>
      </w:r>
    </w:p>
    <w:p w:rsidR="00771C8D" w:rsidRPr="00F372DD" w:rsidRDefault="00895FBE" w:rsidP="00895F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72DD">
        <w:rPr>
          <w:sz w:val="28"/>
          <w:szCs w:val="28"/>
        </w:rPr>
        <w:t>Итог</w:t>
      </w:r>
      <w:r w:rsidR="002F169D" w:rsidRPr="00F372DD">
        <w:rPr>
          <w:sz w:val="28"/>
          <w:szCs w:val="28"/>
        </w:rPr>
        <w:t>и</w:t>
      </w:r>
      <w:r w:rsidR="00785ED9" w:rsidRPr="00F372DD">
        <w:rPr>
          <w:sz w:val="28"/>
          <w:szCs w:val="28"/>
        </w:rPr>
        <w:t xml:space="preserve"> по результатам проверки:</w:t>
      </w:r>
      <w:r w:rsidR="00771C8D">
        <w:rPr>
          <w:sz w:val="28"/>
          <w:szCs w:val="28"/>
        </w:rPr>
        <w:t xml:space="preserve"> нецелевых  расходов не установлено.</w:t>
      </w:r>
    </w:p>
    <w:p w:rsidR="00E93874" w:rsidRPr="00E93874" w:rsidRDefault="00E93874" w:rsidP="00E93874">
      <w:pPr>
        <w:ind w:firstLine="709"/>
        <w:jc w:val="both"/>
        <w:rPr>
          <w:sz w:val="28"/>
          <w:szCs w:val="28"/>
        </w:rPr>
      </w:pPr>
      <w:proofErr w:type="gramStart"/>
      <w:r w:rsidRPr="00E93874">
        <w:rPr>
          <w:sz w:val="28"/>
          <w:szCs w:val="28"/>
        </w:rPr>
        <w:t xml:space="preserve">1. </w:t>
      </w:r>
      <w:r w:rsidR="000E74A2">
        <w:rPr>
          <w:sz w:val="28"/>
          <w:szCs w:val="28"/>
        </w:rPr>
        <w:t>В</w:t>
      </w:r>
      <w:r w:rsidRPr="00E93874">
        <w:rPr>
          <w:sz w:val="28"/>
          <w:szCs w:val="28"/>
        </w:rPr>
        <w:t xml:space="preserve">ыявлены </w:t>
      </w:r>
      <w:r w:rsidRPr="00E93874">
        <w:rPr>
          <w:bCs/>
          <w:sz w:val="28"/>
          <w:szCs w:val="28"/>
        </w:rPr>
        <w:t>противоречивые положения</w:t>
      </w:r>
      <w:r w:rsidRPr="00E93874">
        <w:rPr>
          <w:sz w:val="28"/>
          <w:szCs w:val="28"/>
        </w:rPr>
        <w:t xml:space="preserve"> </w:t>
      </w:r>
      <w:r w:rsidRPr="00E93874">
        <w:rPr>
          <w:bCs/>
          <w:sz w:val="28"/>
          <w:szCs w:val="28"/>
        </w:rPr>
        <w:t>между нормативными актами, регулирующими оплату труда в учреждении, в отношении установленных видов премирования</w:t>
      </w:r>
      <w:r w:rsidRPr="00E93874">
        <w:rPr>
          <w:sz w:val="28"/>
          <w:szCs w:val="28"/>
        </w:rPr>
        <w:t xml:space="preserve">: </w:t>
      </w:r>
      <w:r w:rsidRPr="00E93874">
        <w:rPr>
          <w:bCs/>
          <w:sz w:val="28"/>
          <w:szCs w:val="28"/>
        </w:rPr>
        <w:t xml:space="preserve">разделом 4 Положения о стимулирующих выплатах предусмотрены премия за выполнение особо важных, сложных и срочных работ; единовременные вознаграждения (по итогам смотров-конкурсов, в связи с юбилейными датами и пр.), а Положением об оплате труда данные премии не предусмотрены. </w:t>
      </w:r>
      <w:proofErr w:type="gramEnd"/>
    </w:p>
    <w:p w:rsidR="00E93874" w:rsidRPr="00E93874" w:rsidRDefault="00E93874" w:rsidP="00E93874">
      <w:pPr>
        <w:ind w:firstLine="709"/>
        <w:jc w:val="both"/>
        <w:rPr>
          <w:sz w:val="28"/>
          <w:szCs w:val="28"/>
        </w:rPr>
      </w:pPr>
      <w:r w:rsidRPr="00E93874">
        <w:rPr>
          <w:sz w:val="28"/>
          <w:szCs w:val="28"/>
        </w:rPr>
        <w:t>2. Нарушения при начислении и выплате заработной платы:</w:t>
      </w:r>
    </w:p>
    <w:p w:rsidR="00E93874" w:rsidRPr="00E93874" w:rsidRDefault="00E93874" w:rsidP="00E93874">
      <w:pPr>
        <w:ind w:firstLine="709"/>
        <w:jc w:val="both"/>
        <w:rPr>
          <w:sz w:val="28"/>
          <w:szCs w:val="28"/>
        </w:rPr>
      </w:pPr>
      <w:r w:rsidRPr="00E93874">
        <w:rPr>
          <w:sz w:val="28"/>
          <w:szCs w:val="28"/>
        </w:rPr>
        <w:t>- не произведена доплата</w:t>
      </w:r>
      <w:r w:rsidRPr="00E93874">
        <w:rPr>
          <w:b/>
          <w:bCs/>
          <w:sz w:val="28"/>
          <w:szCs w:val="28"/>
        </w:rPr>
        <w:t xml:space="preserve"> </w:t>
      </w:r>
      <w:r w:rsidRPr="00E93874">
        <w:rPr>
          <w:bCs/>
          <w:sz w:val="28"/>
          <w:szCs w:val="28"/>
        </w:rPr>
        <w:t>за исполнение обязанностей временно отсутствующего работника по приказу МУК ЧМР «ЦБС» № 42-ОД от 20.08.2021. Сумма нарушения (с районным коэффициентом) составила 2 150 рублей 28 копеек.</w:t>
      </w:r>
    </w:p>
    <w:p w:rsidR="00E93874" w:rsidRPr="00E93874" w:rsidRDefault="00E93874" w:rsidP="00E93874">
      <w:pPr>
        <w:ind w:firstLine="709"/>
        <w:jc w:val="both"/>
        <w:rPr>
          <w:bCs/>
          <w:sz w:val="28"/>
          <w:szCs w:val="28"/>
        </w:rPr>
      </w:pPr>
      <w:r w:rsidRPr="00E93874">
        <w:rPr>
          <w:sz w:val="28"/>
          <w:szCs w:val="28"/>
        </w:rPr>
        <w:t>-</w:t>
      </w:r>
      <w:r w:rsidRPr="00E93874">
        <w:rPr>
          <w:b/>
          <w:bCs/>
          <w:sz w:val="28"/>
          <w:szCs w:val="28"/>
        </w:rPr>
        <w:t xml:space="preserve"> </w:t>
      </w:r>
      <w:proofErr w:type="gramStart"/>
      <w:r w:rsidRPr="00E93874">
        <w:rPr>
          <w:bCs/>
          <w:sz w:val="28"/>
          <w:szCs w:val="28"/>
        </w:rPr>
        <w:t>в</w:t>
      </w:r>
      <w:proofErr w:type="gramEnd"/>
      <w:r w:rsidRPr="00E93874">
        <w:rPr>
          <w:bCs/>
          <w:sz w:val="28"/>
          <w:szCs w:val="28"/>
        </w:rPr>
        <w:t xml:space="preserve"> нарушение п.4.2, 4.4 Положения об оплате труда, п.1.5 Положения о выплатах стимулирующего характера: </w:t>
      </w:r>
    </w:p>
    <w:p w:rsidR="00E93874" w:rsidRPr="00E93874" w:rsidRDefault="00E93874" w:rsidP="00E93874">
      <w:pPr>
        <w:ind w:firstLine="709"/>
        <w:jc w:val="both"/>
        <w:rPr>
          <w:bCs/>
          <w:sz w:val="28"/>
          <w:szCs w:val="28"/>
        </w:rPr>
      </w:pPr>
      <w:r w:rsidRPr="00E93874">
        <w:rPr>
          <w:bCs/>
          <w:sz w:val="28"/>
          <w:szCs w:val="28"/>
        </w:rPr>
        <w:t>1) показатели эффективности деятельности работников для выплат стимулирующего характера разработаны обобщенно, без разграничения по видам выплат (не отдельно за интенсивность и высокие результаты работы и  за качество выполняемых работ);</w:t>
      </w:r>
    </w:p>
    <w:p w:rsidR="00E93874" w:rsidRPr="00E93874" w:rsidRDefault="00E93874" w:rsidP="00E93874">
      <w:pPr>
        <w:ind w:firstLine="709"/>
        <w:jc w:val="both"/>
        <w:rPr>
          <w:bCs/>
          <w:sz w:val="28"/>
          <w:szCs w:val="28"/>
        </w:rPr>
      </w:pPr>
      <w:r w:rsidRPr="00E93874">
        <w:rPr>
          <w:bCs/>
          <w:sz w:val="28"/>
          <w:szCs w:val="28"/>
        </w:rPr>
        <w:t>2)  в распорядительных документах директора учреждения при назначении выплат стимулирующего характера работникам виды выплат</w:t>
      </w:r>
      <w:r w:rsidRPr="00E93874">
        <w:rPr>
          <w:sz w:val="28"/>
          <w:szCs w:val="28"/>
        </w:rPr>
        <w:t xml:space="preserve"> </w:t>
      </w:r>
      <w:r w:rsidRPr="00E93874">
        <w:rPr>
          <w:bCs/>
          <w:sz w:val="28"/>
          <w:szCs w:val="28"/>
        </w:rPr>
        <w:t xml:space="preserve">не конкретизируются, назначаются одной суммой как стимулирующая выплата за качество и интенсивность выполняемых работ, на основании </w:t>
      </w:r>
      <w:proofErr w:type="gramStart"/>
      <w:r w:rsidRPr="00E93874">
        <w:rPr>
          <w:bCs/>
          <w:sz w:val="28"/>
          <w:szCs w:val="28"/>
        </w:rPr>
        <w:t>актов оценки показателей эффективности работников сотрудников</w:t>
      </w:r>
      <w:proofErr w:type="gramEnd"/>
      <w:r w:rsidRPr="00E93874">
        <w:rPr>
          <w:bCs/>
          <w:sz w:val="28"/>
          <w:szCs w:val="28"/>
        </w:rPr>
        <w:t>.</w:t>
      </w:r>
    </w:p>
    <w:p w:rsidR="00785ED9" w:rsidRPr="00F372DD" w:rsidRDefault="00785ED9" w:rsidP="00785ED9">
      <w:pPr>
        <w:ind w:firstLine="709"/>
        <w:jc w:val="both"/>
        <w:rPr>
          <w:sz w:val="28"/>
          <w:szCs w:val="28"/>
        </w:rPr>
      </w:pPr>
      <w:r w:rsidRPr="00F372DD">
        <w:rPr>
          <w:sz w:val="28"/>
          <w:szCs w:val="28"/>
        </w:rPr>
        <w:t>По результатам контрольного мероприятия выставлено Представление.</w:t>
      </w:r>
      <w:r w:rsidR="00E53218" w:rsidRPr="00F372DD">
        <w:rPr>
          <w:sz w:val="28"/>
          <w:szCs w:val="28"/>
        </w:rPr>
        <w:t xml:space="preserve"> </w:t>
      </w:r>
    </w:p>
    <w:p w:rsidR="00785ED9" w:rsidRPr="00F372DD" w:rsidRDefault="00E93874" w:rsidP="001C681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>Начальник</w:t>
      </w:r>
      <w:r w:rsidR="00895FBE" w:rsidRPr="00F372DD">
        <w:rPr>
          <w:bCs/>
          <w:sz w:val="28"/>
          <w:szCs w:val="28"/>
        </w:rPr>
        <w:t xml:space="preserve"> </w:t>
      </w:r>
      <w:r w:rsidR="00785ED9" w:rsidRPr="00F372DD">
        <w:rPr>
          <w:bCs/>
          <w:sz w:val="28"/>
          <w:szCs w:val="28"/>
        </w:rPr>
        <w:t xml:space="preserve">отдела </w:t>
      </w:r>
    </w:p>
    <w:p w:rsidR="003B06F6" w:rsidRPr="00F372DD" w:rsidRDefault="00785ED9" w:rsidP="001C681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372DD">
        <w:rPr>
          <w:sz w:val="28"/>
          <w:szCs w:val="28"/>
        </w:rPr>
        <w:t xml:space="preserve">внутреннего финансового контроля                                           </w:t>
      </w:r>
      <w:r w:rsidR="00E93874">
        <w:rPr>
          <w:bCs/>
          <w:sz w:val="28"/>
          <w:szCs w:val="28"/>
        </w:rPr>
        <w:t>Романова Л.В.</w:t>
      </w:r>
    </w:p>
    <w:sectPr w:rsidR="003B06F6" w:rsidRPr="00F372DD" w:rsidSect="001D08C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E68D1"/>
    <w:multiLevelType w:val="hybridMultilevel"/>
    <w:tmpl w:val="86DE7DF2"/>
    <w:lvl w:ilvl="0" w:tplc="36862C5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449"/>
    <w:rsid w:val="00014871"/>
    <w:rsid w:val="00022C8E"/>
    <w:rsid w:val="00054A32"/>
    <w:rsid w:val="000554E7"/>
    <w:rsid w:val="00062A81"/>
    <w:rsid w:val="0008396D"/>
    <w:rsid w:val="00096C66"/>
    <w:rsid w:val="000A66A5"/>
    <w:rsid w:val="000D5390"/>
    <w:rsid w:val="000E263E"/>
    <w:rsid w:val="000E3530"/>
    <w:rsid w:val="000E74A2"/>
    <w:rsid w:val="000F650B"/>
    <w:rsid w:val="000F7BF8"/>
    <w:rsid w:val="0011092C"/>
    <w:rsid w:val="001276D1"/>
    <w:rsid w:val="001337ED"/>
    <w:rsid w:val="00146E0B"/>
    <w:rsid w:val="00157647"/>
    <w:rsid w:val="001642AE"/>
    <w:rsid w:val="00174754"/>
    <w:rsid w:val="00191325"/>
    <w:rsid w:val="001A0B48"/>
    <w:rsid w:val="001A3234"/>
    <w:rsid w:val="001C6813"/>
    <w:rsid w:val="001D02DD"/>
    <w:rsid w:val="001D08C7"/>
    <w:rsid w:val="001F2012"/>
    <w:rsid w:val="001F5E27"/>
    <w:rsid w:val="002120B3"/>
    <w:rsid w:val="00215F34"/>
    <w:rsid w:val="00244A6E"/>
    <w:rsid w:val="002725FB"/>
    <w:rsid w:val="002727C2"/>
    <w:rsid w:val="00275F4B"/>
    <w:rsid w:val="0028021E"/>
    <w:rsid w:val="0029610B"/>
    <w:rsid w:val="00297D81"/>
    <w:rsid w:val="002E09AA"/>
    <w:rsid w:val="002F169D"/>
    <w:rsid w:val="002F1C80"/>
    <w:rsid w:val="002F738D"/>
    <w:rsid w:val="00316E7E"/>
    <w:rsid w:val="00325C76"/>
    <w:rsid w:val="00351B0E"/>
    <w:rsid w:val="00371BEB"/>
    <w:rsid w:val="00373150"/>
    <w:rsid w:val="00393866"/>
    <w:rsid w:val="00393B01"/>
    <w:rsid w:val="00394799"/>
    <w:rsid w:val="00395F5E"/>
    <w:rsid w:val="003A2EFB"/>
    <w:rsid w:val="003B06F6"/>
    <w:rsid w:val="003C1A9D"/>
    <w:rsid w:val="003C2286"/>
    <w:rsid w:val="003D64D4"/>
    <w:rsid w:val="003D6DEF"/>
    <w:rsid w:val="003F298A"/>
    <w:rsid w:val="00413E87"/>
    <w:rsid w:val="0044166E"/>
    <w:rsid w:val="0044316C"/>
    <w:rsid w:val="0045652D"/>
    <w:rsid w:val="004717C4"/>
    <w:rsid w:val="0049368C"/>
    <w:rsid w:val="004A1C09"/>
    <w:rsid w:val="004A2C0B"/>
    <w:rsid w:val="004B005C"/>
    <w:rsid w:val="004C6379"/>
    <w:rsid w:val="004D17C2"/>
    <w:rsid w:val="004D40AF"/>
    <w:rsid w:val="004E3B0E"/>
    <w:rsid w:val="004E6E88"/>
    <w:rsid w:val="004F214E"/>
    <w:rsid w:val="00503AE3"/>
    <w:rsid w:val="00511527"/>
    <w:rsid w:val="005234C3"/>
    <w:rsid w:val="00530629"/>
    <w:rsid w:val="00543E31"/>
    <w:rsid w:val="00551E78"/>
    <w:rsid w:val="0055275E"/>
    <w:rsid w:val="00581F8B"/>
    <w:rsid w:val="005B7C47"/>
    <w:rsid w:val="005C4C4C"/>
    <w:rsid w:val="005C4F22"/>
    <w:rsid w:val="005C5B4F"/>
    <w:rsid w:val="005D03C0"/>
    <w:rsid w:val="005E1B46"/>
    <w:rsid w:val="00603449"/>
    <w:rsid w:val="00613E14"/>
    <w:rsid w:val="006155EB"/>
    <w:rsid w:val="00667A61"/>
    <w:rsid w:val="00680D86"/>
    <w:rsid w:val="00685D02"/>
    <w:rsid w:val="006860E4"/>
    <w:rsid w:val="006909EF"/>
    <w:rsid w:val="006959E7"/>
    <w:rsid w:val="006C04A7"/>
    <w:rsid w:val="006C34DE"/>
    <w:rsid w:val="006C45DC"/>
    <w:rsid w:val="006C7C4F"/>
    <w:rsid w:val="006D56FA"/>
    <w:rsid w:val="006E4796"/>
    <w:rsid w:val="006F41CA"/>
    <w:rsid w:val="006F482F"/>
    <w:rsid w:val="00701868"/>
    <w:rsid w:val="00707769"/>
    <w:rsid w:val="00707CD2"/>
    <w:rsid w:val="00753387"/>
    <w:rsid w:val="0075348D"/>
    <w:rsid w:val="00765E65"/>
    <w:rsid w:val="00771C8D"/>
    <w:rsid w:val="00785ED9"/>
    <w:rsid w:val="007B1D89"/>
    <w:rsid w:val="007B6501"/>
    <w:rsid w:val="007C63D6"/>
    <w:rsid w:val="007C7985"/>
    <w:rsid w:val="007D0706"/>
    <w:rsid w:val="007D5EE4"/>
    <w:rsid w:val="007E2A20"/>
    <w:rsid w:val="007E595C"/>
    <w:rsid w:val="00813AE4"/>
    <w:rsid w:val="008248A2"/>
    <w:rsid w:val="00831259"/>
    <w:rsid w:val="00832A1C"/>
    <w:rsid w:val="0087367B"/>
    <w:rsid w:val="00895FBE"/>
    <w:rsid w:val="008F58B4"/>
    <w:rsid w:val="0090739B"/>
    <w:rsid w:val="00926960"/>
    <w:rsid w:val="00942AF8"/>
    <w:rsid w:val="00943A6C"/>
    <w:rsid w:val="009662DE"/>
    <w:rsid w:val="00976DCF"/>
    <w:rsid w:val="00982636"/>
    <w:rsid w:val="00991244"/>
    <w:rsid w:val="0099193E"/>
    <w:rsid w:val="00995188"/>
    <w:rsid w:val="009B4FD3"/>
    <w:rsid w:val="009B5AF3"/>
    <w:rsid w:val="009B6909"/>
    <w:rsid w:val="009D704F"/>
    <w:rsid w:val="009E2D6C"/>
    <w:rsid w:val="009F265D"/>
    <w:rsid w:val="00A135B0"/>
    <w:rsid w:val="00A26F99"/>
    <w:rsid w:val="00A51906"/>
    <w:rsid w:val="00A633A6"/>
    <w:rsid w:val="00A63694"/>
    <w:rsid w:val="00A855CC"/>
    <w:rsid w:val="00AA4C27"/>
    <w:rsid w:val="00AB3CC5"/>
    <w:rsid w:val="00AB4DB1"/>
    <w:rsid w:val="00AD30C5"/>
    <w:rsid w:val="00AF2D49"/>
    <w:rsid w:val="00B02EEE"/>
    <w:rsid w:val="00B14374"/>
    <w:rsid w:val="00B21DDD"/>
    <w:rsid w:val="00B2572E"/>
    <w:rsid w:val="00B31D96"/>
    <w:rsid w:val="00B457A9"/>
    <w:rsid w:val="00B47447"/>
    <w:rsid w:val="00B5572B"/>
    <w:rsid w:val="00B67770"/>
    <w:rsid w:val="00B710A4"/>
    <w:rsid w:val="00B87825"/>
    <w:rsid w:val="00B92680"/>
    <w:rsid w:val="00B96778"/>
    <w:rsid w:val="00B969C3"/>
    <w:rsid w:val="00B9736D"/>
    <w:rsid w:val="00BB33D0"/>
    <w:rsid w:val="00BD7771"/>
    <w:rsid w:val="00BF6E73"/>
    <w:rsid w:val="00C068E0"/>
    <w:rsid w:val="00C2766B"/>
    <w:rsid w:val="00C3137B"/>
    <w:rsid w:val="00C32812"/>
    <w:rsid w:val="00C469A4"/>
    <w:rsid w:val="00C75443"/>
    <w:rsid w:val="00C75A0B"/>
    <w:rsid w:val="00C922E0"/>
    <w:rsid w:val="00C92B76"/>
    <w:rsid w:val="00C94EE5"/>
    <w:rsid w:val="00CA13FB"/>
    <w:rsid w:val="00CA3275"/>
    <w:rsid w:val="00CE253E"/>
    <w:rsid w:val="00CF75CC"/>
    <w:rsid w:val="00D0331A"/>
    <w:rsid w:val="00D07BE9"/>
    <w:rsid w:val="00D12DC3"/>
    <w:rsid w:val="00D17517"/>
    <w:rsid w:val="00D33492"/>
    <w:rsid w:val="00D41549"/>
    <w:rsid w:val="00D550F3"/>
    <w:rsid w:val="00D6263A"/>
    <w:rsid w:val="00D708B0"/>
    <w:rsid w:val="00D834C1"/>
    <w:rsid w:val="00DC4908"/>
    <w:rsid w:val="00E1313D"/>
    <w:rsid w:val="00E15A67"/>
    <w:rsid w:val="00E247C7"/>
    <w:rsid w:val="00E306D4"/>
    <w:rsid w:val="00E32934"/>
    <w:rsid w:val="00E348FE"/>
    <w:rsid w:val="00E448CF"/>
    <w:rsid w:val="00E53218"/>
    <w:rsid w:val="00E5637E"/>
    <w:rsid w:val="00E81C91"/>
    <w:rsid w:val="00E84958"/>
    <w:rsid w:val="00E93874"/>
    <w:rsid w:val="00E95029"/>
    <w:rsid w:val="00EB199A"/>
    <w:rsid w:val="00EB2AF5"/>
    <w:rsid w:val="00ED26D5"/>
    <w:rsid w:val="00EE0525"/>
    <w:rsid w:val="00EE3069"/>
    <w:rsid w:val="00F00D86"/>
    <w:rsid w:val="00F1401A"/>
    <w:rsid w:val="00F14D80"/>
    <w:rsid w:val="00F22725"/>
    <w:rsid w:val="00F24B49"/>
    <w:rsid w:val="00F32A36"/>
    <w:rsid w:val="00F372DD"/>
    <w:rsid w:val="00F43E18"/>
    <w:rsid w:val="00F46132"/>
    <w:rsid w:val="00F53772"/>
    <w:rsid w:val="00F57CF7"/>
    <w:rsid w:val="00F6144C"/>
    <w:rsid w:val="00F706A7"/>
    <w:rsid w:val="00F80F00"/>
    <w:rsid w:val="00FA2D00"/>
    <w:rsid w:val="00FA58C5"/>
    <w:rsid w:val="00FC181E"/>
    <w:rsid w:val="00FD07A4"/>
    <w:rsid w:val="00FD2FA6"/>
    <w:rsid w:val="00FE2E91"/>
    <w:rsid w:val="00FF337A"/>
    <w:rsid w:val="00FF6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7D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E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0F00"/>
    <w:rPr>
      <w:color w:val="0000FF" w:themeColor="hyperlink"/>
      <w:u w:val="single"/>
    </w:rPr>
  </w:style>
  <w:style w:type="paragraph" w:customStyle="1" w:styleId="Standard">
    <w:name w:val="Standard"/>
    <w:rsid w:val="001D08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30">
    <w:name w:val="Заголовок 3 Знак"/>
    <w:basedOn w:val="a0"/>
    <w:link w:val="3"/>
    <w:uiPriority w:val="9"/>
    <w:semiHidden/>
    <w:rsid w:val="00297D8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7D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E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0F00"/>
    <w:rPr>
      <w:color w:val="0000FF" w:themeColor="hyperlink"/>
      <w:u w:val="single"/>
    </w:rPr>
  </w:style>
  <w:style w:type="paragraph" w:customStyle="1" w:styleId="Standard">
    <w:name w:val="Standard"/>
    <w:rsid w:val="001D08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30">
    <w:name w:val="Заголовок 3 Знак"/>
    <w:basedOn w:val="a0"/>
    <w:link w:val="3"/>
    <w:uiPriority w:val="9"/>
    <w:semiHidden/>
    <w:rsid w:val="00297D8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7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C709D-BFCE-4D2D-A70A-EF0C573D1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Любовь Васильевна</dc:creator>
  <cp:lastModifiedBy>Романова Любовь Васильевна</cp:lastModifiedBy>
  <cp:revision>18</cp:revision>
  <dcterms:created xsi:type="dcterms:W3CDTF">2022-03-10T08:21:00Z</dcterms:created>
  <dcterms:modified xsi:type="dcterms:W3CDTF">2022-04-04T11:36:00Z</dcterms:modified>
</cp:coreProperties>
</file>