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58" w:rsidRPr="00455E58" w:rsidRDefault="00F2327E" w:rsidP="00455E58">
      <w:pPr>
        <w:jc w:val="both"/>
        <w:rPr>
          <w:rFonts w:eastAsiaTheme="minorEastAsia" w:cstheme="minorBidi"/>
        </w:rPr>
      </w:pPr>
      <w:r w:rsidRPr="00817EAD">
        <w:t xml:space="preserve">Информация по проведенному контрольному </w:t>
      </w:r>
      <w:r w:rsidRPr="00455E58">
        <w:t>мероприятию</w:t>
      </w:r>
      <w:r w:rsidRPr="00455E58">
        <w:rPr>
          <w:b/>
        </w:rPr>
        <w:t xml:space="preserve"> </w:t>
      </w:r>
      <w:r w:rsidR="00455E58" w:rsidRPr="00455E58">
        <w:rPr>
          <w:rFonts w:eastAsiaTheme="minorEastAsia" w:cstheme="minorBidi"/>
        </w:rPr>
        <w:t>«</w:t>
      </w:r>
      <w:r w:rsidR="00455E58" w:rsidRPr="00455E58">
        <w:t>Проверка законности и обоснованности начисления и выплаты заработной платы лицам, замещающим муниципальные должности, должности муниципальной службы и должности технических работников в Администрации Ирдоматского сельского поселения, за 2021 год – 1 полугодие 2022 года».</w:t>
      </w:r>
    </w:p>
    <w:p w:rsidR="00F9244E" w:rsidRPr="00455E58" w:rsidRDefault="00F9244E" w:rsidP="00F9244E">
      <w:pPr>
        <w:jc w:val="both"/>
        <w:rPr>
          <w:color w:val="FF0000"/>
        </w:rPr>
      </w:pPr>
    </w:p>
    <w:p w:rsidR="00455E58" w:rsidRPr="00455E58" w:rsidRDefault="00455E58" w:rsidP="00455E58">
      <w:pPr>
        <w:pStyle w:val="a9"/>
        <w:spacing w:before="0" w:after="0"/>
        <w:ind w:left="360" w:firstLine="0"/>
        <w:rPr>
          <w:b w:val="0"/>
          <w:sz w:val="24"/>
          <w:szCs w:val="24"/>
        </w:rPr>
      </w:pPr>
      <w:r w:rsidRPr="00455E58">
        <w:rPr>
          <w:b w:val="0"/>
          <w:sz w:val="24"/>
          <w:szCs w:val="24"/>
        </w:rPr>
        <w:t xml:space="preserve">Общий объем проверенных средств составил 6 446,19 тыс. рублей (кассовое исполнение за проверяемый период). По результатам проверки  установлены нарушения и недостатки: </w:t>
      </w:r>
    </w:p>
    <w:p w:rsidR="00455E58" w:rsidRPr="00455E58" w:rsidRDefault="00455E58" w:rsidP="00455E5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55E58">
        <w:t xml:space="preserve">     1. Н</w:t>
      </w:r>
      <w:r w:rsidRPr="00455E58">
        <w:rPr>
          <w:rFonts w:eastAsiaTheme="minorHAnsi"/>
          <w:lang w:eastAsia="en-US"/>
        </w:rPr>
        <w:t>арушения при формировании и исполнении бюджета поселения на сумму 50,42 тыс. рублей:</w:t>
      </w:r>
    </w:p>
    <w:p w:rsidR="00455E58" w:rsidRPr="00455E58" w:rsidRDefault="00455E58" w:rsidP="00455E5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55E58">
        <w:t xml:space="preserve">      1.1.</w:t>
      </w:r>
      <w:r w:rsidRPr="00455E58">
        <w:rPr>
          <w:b/>
        </w:rPr>
        <w:t xml:space="preserve"> </w:t>
      </w:r>
      <w:r w:rsidRPr="00455E58">
        <w:rPr>
          <w:rFonts w:eastAsiaTheme="minorHAnsi"/>
          <w:lang w:eastAsia="en-US"/>
        </w:rPr>
        <w:t xml:space="preserve">Установлены  нарушения порядка и условий </w:t>
      </w:r>
      <w:proofErr w:type="gramStart"/>
      <w:r w:rsidRPr="00455E58">
        <w:rPr>
          <w:rFonts w:eastAsiaTheme="minorHAnsi"/>
          <w:lang w:eastAsia="en-US"/>
        </w:rPr>
        <w:t>оплаты труда сотрудников Администрации поселения</w:t>
      </w:r>
      <w:proofErr w:type="gramEnd"/>
      <w:r w:rsidRPr="00455E58">
        <w:rPr>
          <w:rFonts w:eastAsiaTheme="minorHAnsi"/>
          <w:lang w:eastAsia="en-US"/>
        </w:rPr>
        <w:t xml:space="preserve">  по 4 фактам на общую сумму 50,42</w:t>
      </w:r>
      <w:r w:rsidRPr="00455E58">
        <w:t xml:space="preserve"> </w:t>
      </w:r>
      <w:r w:rsidRPr="00455E58">
        <w:rPr>
          <w:rFonts w:eastAsiaTheme="minorHAnsi"/>
          <w:lang w:eastAsia="en-US"/>
        </w:rPr>
        <w:t xml:space="preserve">тыс. рублей, что в соответствии </w:t>
      </w:r>
      <w:r w:rsidRPr="00455E58">
        <w:rPr>
          <w:bCs/>
          <w:iCs/>
        </w:rPr>
        <w:t>с Классификатором  (к.1.2.95) классифицируется как</w:t>
      </w:r>
      <w:r w:rsidRPr="00455E58">
        <w:t xml:space="preserve"> 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</w:r>
      <w:r w:rsidRPr="00455E58">
        <w:rPr>
          <w:rFonts w:eastAsiaTheme="minorHAnsi"/>
          <w:lang w:eastAsia="en-US"/>
        </w:rPr>
        <w:t>:</w:t>
      </w:r>
    </w:p>
    <w:p w:rsidR="00455E58" w:rsidRPr="00455E58" w:rsidRDefault="00455E58" w:rsidP="00455E58">
      <w:pPr>
        <w:pStyle w:val="a9"/>
        <w:spacing w:before="0" w:after="0"/>
        <w:ind w:left="360" w:firstLine="0"/>
        <w:rPr>
          <w:b w:val="0"/>
          <w:sz w:val="24"/>
          <w:szCs w:val="24"/>
        </w:rPr>
      </w:pPr>
      <w:r w:rsidRPr="00455E58">
        <w:rPr>
          <w:b w:val="0"/>
          <w:sz w:val="24"/>
          <w:szCs w:val="24"/>
        </w:rPr>
        <w:t>- в нарушении Положения об</w:t>
      </w:r>
      <w:r w:rsidRPr="00455E58">
        <w:rPr>
          <w:rFonts w:eastAsia="Calibri"/>
          <w:b w:val="0"/>
          <w:sz w:val="24"/>
          <w:szCs w:val="24"/>
        </w:rPr>
        <w:t xml:space="preserve"> оплате труда муниципальных служащих </w:t>
      </w:r>
      <w:r w:rsidRPr="00455E58">
        <w:rPr>
          <w:b w:val="0"/>
          <w:sz w:val="24"/>
          <w:szCs w:val="24"/>
        </w:rPr>
        <w:t xml:space="preserve"> неправомерные выплаты муниципальным служащим Администрации поселения за исполнение обязанностей временно отсутствующего работника составили 9,76 тыс. рублей;</w:t>
      </w:r>
    </w:p>
    <w:p w:rsidR="00455E58" w:rsidRPr="00455E58" w:rsidRDefault="00455E58" w:rsidP="00455E58">
      <w:pPr>
        <w:pStyle w:val="a9"/>
        <w:spacing w:before="0" w:after="0"/>
        <w:ind w:left="360" w:firstLine="0"/>
        <w:rPr>
          <w:b w:val="0"/>
          <w:sz w:val="24"/>
          <w:szCs w:val="24"/>
        </w:rPr>
      </w:pPr>
      <w:r w:rsidRPr="00455E58">
        <w:rPr>
          <w:b w:val="0"/>
          <w:sz w:val="24"/>
          <w:szCs w:val="24"/>
        </w:rPr>
        <w:t>- в нарушении Федерального закона от 19.06.2000 № 82-ФЗ  "О минимальном размере оплаты труда", ст.133, ст.133.1 Трудового кодекса Российской Федерации</w:t>
      </w:r>
      <w:r w:rsidRPr="00455E58">
        <w:rPr>
          <w:b w:val="0"/>
          <w:bCs/>
          <w:sz w:val="24"/>
          <w:szCs w:val="24"/>
        </w:rPr>
        <w:t xml:space="preserve"> установлены  нарушения при </w:t>
      </w:r>
      <w:r w:rsidRPr="00455E58">
        <w:rPr>
          <w:b w:val="0"/>
          <w:sz w:val="24"/>
          <w:szCs w:val="24"/>
        </w:rPr>
        <w:t xml:space="preserve">регулировании оплаты труда муниципальных служащих (ведущий специалист (ВУС) </w:t>
      </w:r>
      <w:proofErr w:type="gramStart"/>
      <w:r w:rsidRPr="00455E58">
        <w:rPr>
          <w:b w:val="0"/>
          <w:sz w:val="24"/>
          <w:szCs w:val="24"/>
        </w:rPr>
        <w:t>до</w:t>
      </w:r>
      <w:proofErr w:type="gramEnd"/>
      <w:r w:rsidRPr="00455E58">
        <w:rPr>
          <w:b w:val="0"/>
          <w:sz w:val="24"/>
          <w:szCs w:val="24"/>
        </w:rPr>
        <w:t xml:space="preserve">  </w:t>
      </w:r>
      <w:proofErr w:type="gramStart"/>
      <w:r w:rsidRPr="00455E58">
        <w:rPr>
          <w:b w:val="0"/>
          <w:sz w:val="24"/>
          <w:szCs w:val="24"/>
        </w:rPr>
        <w:t>МРОТ</w:t>
      </w:r>
      <w:proofErr w:type="gramEnd"/>
      <w:r w:rsidRPr="00455E58">
        <w:rPr>
          <w:b w:val="0"/>
          <w:sz w:val="24"/>
          <w:szCs w:val="24"/>
        </w:rPr>
        <w:t xml:space="preserve"> на общую сумму 22,06 тыс. рублей; </w:t>
      </w:r>
    </w:p>
    <w:p w:rsidR="00455E58" w:rsidRPr="00455E58" w:rsidRDefault="00455E58" w:rsidP="00455E58">
      <w:pPr>
        <w:pStyle w:val="a9"/>
        <w:spacing w:before="0" w:after="0"/>
        <w:ind w:left="360" w:firstLine="0"/>
        <w:rPr>
          <w:b w:val="0"/>
          <w:sz w:val="24"/>
          <w:szCs w:val="24"/>
        </w:rPr>
      </w:pPr>
      <w:r w:rsidRPr="00455E58">
        <w:rPr>
          <w:b w:val="0"/>
          <w:sz w:val="24"/>
          <w:szCs w:val="24"/>
        </w:rPr>
        <w:t>- в нарушении статьи</w:t>
      </w:r>
      <w:r w:rsidRPr="00455E58">
        <w:rPr>
          <w:rFonts w:eastAsiaTheme="minorHAnsi"/>
          <w:b w:val="0"/>
          <w:sz w:val="24"/>
          <w:szCs w:val="24"/>
          <w:lang w:eastAsia="en-US"/>
        </w:rPr>
        <w:t xml:space="preserve"> 3 закона области №</w:t>
      </w:r>
      <w:r w:rsidRPr="00455E58">
        <w:rPr>
          <w:b w:val="0"/>
          <w:sz w:val="24"/>
          <w:szCs w:val="24"/>
        </w:rPr>
        <w:t xml:space="preserve"> 1727-ОЗ </w:t>
      </w:r>
      <w:r w:rsidRPr="00455E58">
        <w:rPr>
          <w:rFonts w:eastAsia="Calibri"/>
          <w:b w:val="0"/>
          <w:sz w:val="24"/>
          <w:szCs w:val="24"/>
        </w:rPr>
        <w:t xml:space="preserve"> и Положения об оплате труда муниципальных служащих,</w:t>
      </w:r>
      <w:r w:rsidRPr="00455E58">
        <w:rPr>
          <w:b w:val="0"/>
          <w:sz w:val="24"/>
          <w:szCs w:val="24"/>
        </w:rPr>
        <w:t xml:space="preserve">  лицам, замещающим должности муниципальной службы (ведущий специалист ВУС)  не </w:t>
      </w:r>
      <w:proofErr w:type="gramStart"/>
      <w:r w:rsidRPr="00455E58">
        <w:rPr>
          <w:b w:val="0"/>
          <w:sz w:val="24"/>
          <w:szCs w:val="24"/>
        </w:rPr>
        <w:t>устанавливалась и не выплачивалась</w:t>
      </w:r>
      <w:proofErr w:type="gramEnd"/>
      <w:r w:rsidRPr="00455E58">
        <w:rPr>
          <w:b w:val="0"/>
          <w:sz w:val="24"/>
          <w:szCs w:val="24"/>
        </w:rPr>
        <w:t xml:space="preserve">: ежемесячная надбавка  </w:t>
      </w:r>
      <w:r w:rsidRPr="00455E58">
        <w:rPr>
          <w:rFonts w:eastAsiaTheme="minorHAnsi"/>
          <w:b w:val="0"/>
          <w:sz w:val="24"/>
          <w:szCs w:val="24"/>
          <w:lang w:eastAsia="en-US"/>
        </w:rPr>
        <w:t>к должностному окладу за выслугу лет (стаж муниципальной службы); ежемесячная надбавка к должностному окладу за особые условия муниципальной службы;</w:t>
      </w:r>
    </w:p>
    <w:p w:rsidR="00455E58" w:rsidRPr="00455E58" w:rsidRDefault="00455E58" w:rsidP="00455E58">
      <w:pPr>
        <w:pStyle w:val="a9"/>
        <w:spacing w:before="0" w:after="0"/>
        <w:ind w:left="360" w:firstLine="0"/>
        <w:rPr>
          <w:b w:val="0"/>
          <w:sz w:val="24"/>
          <w:szCs w:val="24"/>
        </w:rPr>
      </w:pPr>
      <w:r w:rsidRPr="00455E58">
        <w:rPr>
          <w:b w:val="0"/>
          <w:sz w:val="24"/>
          <w:szCs w:val="24"/>
        </w:rPr>
        <w:t xml:space="preserve">- в нарушении статьи 135 Трудового кодекса Российской Федерации и </w:t>
      </w:r>
      <w:r w:rsidRPr="00455E58">
        <w:rPr>
          <w:rFonts w:eastAsia="Calibri"/>
          <w:b w:val="0"/>
          <w:sz w:val="24"/>
          <w:szCs w:val="24"/>
        </w:rPr>
        <w:t xml:space="preserve">Положения </w:t>
      </w:r>
      <w:r w:rsidRPr="00455E58">
        <w:rPr>
          <w:b w:val="0"/>
          <w:sz w:val="24"/>
          <w:szCs w:val="24"/>
        </w:rPr>
        <w:t>об оплате труда работников водителю установлена и  выплачивалась,  не предусмотренная системой оплаты труда, доплата за ненормированный рабочий день, в результате чего</w:t>
      </w:r>
      <w:r w:rsidRPr="00455E58">
        <w:rPr>
          <w:sz w:val="24"/>
          <w:szCs w:val="24"/>
        </w:rPr>
        <w:t xml:space="preserve"> </w:t>
      </w:r>
      <w:r w:rsidRPr="00455E58">
        <w:rPr>
          <w:b w:val="0"/>
          <w:sz w:val="24"/>
          <w:szCs w:val="24"/>
        </w:rPr>
        <w:t>неправомерные выплаты водителю за ненормированный рабочий день составили 18,60 тыс. рублей.</w:t>
      </w:r>
    </w:p>
    <w:p w:rsidR="00455E58" w:rsidRPr="00455E58" w:rsidRDefault="00455E58" w:rsidP="00455E58">
      <w:pPr>
        <w:tabs>
          <w:tab w:val="left" w:pos="3165"/>
        </w:tabs>
        <w:jc w:val="both"/>
      </w:pPr>
      <w:r w:rsidRPr="00455E58">
        <w:t xml:space="preserve">       2. Установлены факты нарушения законодательства нефинансового характера:</w:t>
      </w:r>
    </w:p>
    <w:p w:rsidR="00455E58" w:rsidRPr="00455E58" w:rsidRDefault="00455E58" w:rsidP="00455E58">
      <w:pPr>
        <w:pStyle w:val="a9"/>
        <w:spacing w:before="0" w:after="0"/>
        <w:ind w:firstLine="0"/>
        <w:rPr>
          <w:b w:val="0"/>
          <w:sz w:val="24"/>
          <w:szCs w:val="24"/>
        </w:rPr>
      </w:pPr>
      <w:r w:rsidRPr="00455E58">
        <w:rPr>
          <w:sz w:val="24"/>
          <w:szCs w:val="24"/>
        </w:rPr>
        <w:t xml:space="preserve">- </w:t>
      </w:r>
      <w:r w:rsidRPr="00455E58">
        <w:rPr>
          <w:b w:val="0"/>
          <w:sz w:val="24"/>
          <w:szCs w:val="24"/>
        </w:rPr>
        <w:t>в нарушении статьи 136 Трудового кодекса Российской Федерации установлены нарушения сроков выплаты заработной платы;</w:t>
      </w:r>
    </w:p>
    <w:p w:rsidR="00455E58" w:rsidRPr="00455E58" w:rsidRDefault="00455E58" w:rsidP="00455E58">
      <w:pPr>
        <w:tabs>
          <w:tab w:val="left" w:pos="3165"/>
        </w:tabs>
        <w:jc w:val="both"/>
        <w:rPr>
          <w:rFonts w:eastAsiaTheme="minorHAnsi"/>
          <w:lang w:eastAsia="en-US"/>
        </w:rPr>
      </w:pPr>
      <w:r w:rsidRPr="00455E58">
        <w:t>- в отдельных трудовых договорах оплата труда установлена в нарушении статьи</w:t>
      </w:r>
      <w:r w:rsidRPr="00455E58">
        <w:rPr>
          <w:rFonts w:eastAsiaTheme="minorHAnsi"/>
          <w:lang w:eastAsia="en-US"/>
        </w:rPr>
        <w:t xml:space="preserve"> 3 закона области №</w:t>
      </w:r>
      <w:r w:rsidRPr="00455E58">
        <w:t xml:space="preserve"> 1727-ОЗ </w:t>
      </w:r>
      <w:r w:rsidRPr="00455E58">
        <w:rPr>
          <w:rFonts w:eastAsia="Calibri"/>
        </w:rPr>
        <w:t xml:space="preserve"> и Положения об оплате труда муниципальных служащих, а также в нарушении статьи 136</w:t>
      </w:r>
      <w:r w:rsidRPr="00455E58">
        <w:t xml:space="preserve"> Трудового кодекса Российской Федерации в части сроков выплаты.</w:t>
      </w:r>
    </w:p>
    <w:p w:rsidR="00455E58" w:rsidRPr="00455E58" w:rsidRDefault="00455E58" w:rsidP="00455E58">
      <w:pPr>
        <w:autoSpaceDE w:val="0"/>
        <w:autoSpaceDN w:val="0"/>
        <w:adjustRightInd w:val="0"/>
        <w:ind w:firstLine="540"/>
        <w:jc w:val="both"/>
      </w:pPr>
      <w:r w:rsidRPr="00455E58">
        <w:t>3. Установлены  факты недостатков (несоответствий) в нормативных правовых актах, регламентирующих порядок оплаты труда в органах местного самоуправления и формирования фонда оплаты труда.</w:t>
      </w:r>
    </w:p>
    <w:p w:rsidR="00F9244E" w:rsidRPr="00F9244E" w:rsidRDefault="00F9244E" w:rsidP="00F9244E">
      <w:pPr>
        <w:autoSpaceDE w:val="0"/>
        <w:autoSpaceDN w:val="0"/>
        <w:adjustRightInd w:val="0"/>
        <w:jc w:val="both"/>
        <w:outlineLvl w:val="0"/>
      </w:pPr>
    </w:p>
    <w:p w:rsidR="00817EAD" w:rsidRPr="00455E58" w:rsidRDefault="00817EAD" w:rsidP="00455E5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9244E">
        <w:t xml:space="preserve">       </w:t>
      </w:r>
      <w:r w:rsidRPr="00F9244E">
        <w:rPr>
          <w:rFonts w:eastAsiaTheme="minorHAnsi"/>
          <w:lang w:eastAsia="en-US"/>
        </w:rPr>
        <w:t xml:space="preserve">  По результатам контрольного мероприятия вынесено представление, которое исполнено  в полном объеме</w:t>
      </w:r>
      <w:r w:rsidR="00455E58">
        <w:rPr>
          <w:rFonts w:eastAsiaTheme="minorHAnsi"/>
          <w:lang w:eastAsia="en-US"/>
        </w:rPr>
        <w:t xml:space="preserve"> за исключением привлечения к </w:t>
      </w:r>
      <w:r w:rsidR="00F9244E">
        <w:rPr>
          <w:rFonts w:eastAsiaTheme="minorHAnsi"/>
          <w:lang w:eastAsia="en-US"/>
        </w:rPr>
        <w:t>дисциплинарной ответственности</w:t>
      </w:r>
      <w:r w:rsidR="00455E58">
        <w:rPr>
          <w:rFonts w:eastAsiaTheme="minorHAnsi"/>
          <w:lang w:eastAsia="en-US"/>
        </w:rPr>
        <w:t xml:space="preserve"> </w:t>
      </w:r>
      <w:r w:rsidR="00455E58" w:rsidRPr="00455E58">
        <w:t xml:space="preserve"> должностных лиц, допустивших нарушения</w:t>
      </w:r>
      <w:r w:rsidR="00455E58">
        <w:rPr>
          <w:rFonts w:eastAsiaTheme="minorHAnsi"/>
          <w:lang w:eastAsia="en-US"/>
        </w:rPr>
        <w:t>.</w:t>
      </w:r>
      <w:r w:rsidR="00F9244E" w:rsidRPr="00455E58">
        <w:rPr>
          <w:rFonts w:eastAsiaTheme="minorHAnsi"/>
          <w:lang w:eastAsia="en-US"/>
        </w:rPr>
        <w:t xml:space="preserve"> </w:t>
      </w:r>
    </w:p>
    <w:p w:rsidR="00E26EDE" w:rsidRPr="00455E58" w:rsidRDefault="00817EAD" w:rsidP="00817EAD">
      <w:pPr>
        <w:autoSpaceDE w:val="0"/>
        <w:autoSpaceDN w:val="0"/>
        <w:adjustRightInd w:val="0"/>
        <w:jc w:val="both"/>
        <w:outlineLvl w:val="0"/>
        <w:rPr>
          <w:color w:val="FF0000"/>
        </w:rPr>
      </w:pPr>
      <w:r w:rsidRPr="00455E58">
        <w:rPr>
          <w:color w:val="FF0000"/>
        </w:rPr>
        <w:t xml:space="preserve">  </w:t>
      </w:r>
    </w:p>
    <w:p w:rsidR="00052195" w:rsidRPr="00F9244E" w:rsidRDefault="00B92E52" w:rsidP="00455E58">
      <w:pPr>
        <w:jc w:val="both"/>
      </w:pPr>
      <w:r w:rsidRPr="00F9244E">
        <w:t xml:space="preserve">       </w:t>
      </w:r>
      <w:r w:rsidR="00AC1BAA" w:rsidRPr="00F9244E">
        <w:t xml:space="preserve">Отчет о результатах контрольного мероприятия направлен главе </w:t>
      </w:r>
      <w:r w:rsidR="00E26EDE" w:rsidRPr="00F9244E">
        <w:t>Череповецкого муниципального района</w:t>
      </w:r>
      <w:r w:rsidR="00476DCA" w:rsidRPr="00F9244E">
        <w:t>,</w:t>
      </w:r>
      <w:r w:rsidR="00AC1BAA" w:rsidRPr="00F9244E">
        <w:t xml:space="preserve"> копия отчета направлена в прокуратуру Череповецкого муниципального района для правовой оценки выявленных нарушений. </w:t>
      </w:r>
    </w:p>
    <w:sectPr w:rsidR="00052195" w:rsidRPr="00F9244E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0B418A"/>
    <w:rsid w:val="00150F6C"/>
    <w:rsid w:val="00190A4C"/>
    <w:rsid w:val="00261BF0"/>
    <w:rsid w:val="00267CB7"/>
    <w:rsid w:val="002802A7"/>
    <w:rsid w:val="003776E0"/>
    <w:rsid w:val="003D738B"/>
    <w:rsid w:val="00455E58"/>
    <w:rsid w:val="00465A85"/>
    <w:rsid w:val="00476DCA"/>
    <w:rsid w:val="004A7BCF"/>
    <w:rsid w:val="004C4787"/>
    <w:rsid w:val="006A3024"/>
    <w:rsid w:val="007006A3"/>
    <w:rsid w:val="00817EAD"/>
    <w:rsid w:val="00852B7F"/>
    <w:rsid w:val="00874E70"/>
    <w:rsid w:val="008B4F9C"/>
    <w:rsid w:val="00947F08"/>
    <w:rsid w:val="009A0885"/>
    <w:rsid w:val="009A4EB1"/>
    <w:rsid w:val="00A64D15"/>
    <w:rsid w:val="00A84862"/>
    <w:rsid w:val="00AC1BAA"/>
    <w:rsid w:val="00B55582"/>
    <w:rsid w:val="00B92E52"/>
    <w:rsid w:val="00DB277E"/>
    <w:rsid w:val="00E26EDE"/>
    <w:rsid w:val="00F2327E"/>
    <w:rsid w:val="00F7551C"/>
    <w:rsid w:val="00F9244E"/>
    <w:rsid w:val="00FD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uiPriority w:val="1"/>
    <w:qFormat/>
    <w:rsid w:val="00267CB7"/>
    <w:rPr>
      <w:sz w:val="24"/>
      <w:szCs w:val="24"/>
    </w:rPr>
  </w:style>
  <w:style w:type="paragraph" w:styleId="a8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4A7BCF"/>
    <w:rPr>
      <w:color w:val="0000FF"/>
      <w:u w:val="single"/>
    </w:rPr>
  </w:style>
  <w:style w:type="paragraph" w:customStyle="1" w:styleId="Default">
    <w:name w:val="Default"/>
    <w:rsid w:val="00F924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17</cp:revision>
  <dcterms:created xsi:type="dcterms:W3CDTF">2019-08-05T12:55:00Z</dcterms:created>
  <dcterms:modified xsi:type="dcterms:W3CDTF">2022-11-16T06:01:00Z</dcterms:modified>
</cp:coreProperties>
</file>