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E" w:rsidRPr="00F9244E" w:rsidRDefault="00F2327E" w:rsidP="00F9244E">
      <w:pPr>
        <w:jc w:val="both"/>
        <w:rPr>
          <w:color w:val="FF0000"/>
        </w:rPr>
      </w:pPr>
      <w:r w:rsidRPr="00817EAD">
        <w:t xml:space="preserve">Информация по проведенному контрольному </w:t>
      </w:r>
      <w:r w:rsidRPr="00F9244E">
        <w:t>мероприятию</w:t>
      </w:r>
      <w:r w:rsidRPr="00F9244E">
        <w:rPr>
          <w:b/>
        </w:rPr>
        <w:t xml:space="preserve"> </w:t>
      </w:r>
      <w:r w:rsidR="00F9244E" w:rsidRPr="00F9244E">
        <w:t>«П</w:t>
      </w:r>
      <w:r w:rsidR="00F9244E" w:rsidRPr="00F9244E">
        <w:rPr>
          <w:bCs/>
        </w:rPr>
        <w:t xml:space="preserve">роверка финансово-хозяйственной деятельности </w:t>
      </w:r>
      <w:r w:rsidR="00F9244E" w:rsidRPr="00F9244E">
        <w:t xml:space="preserve">МУ «Централизованная бухгалтерия» </w:t>
      </w:r>
      <w:r w:rsidR="00F9244E" w:rsidRPr="00F9244E">
        <w:rPr>
          <w:bCs/>
        </w:rPr>
        <w:t>за 2021 год».</w:t>
      </w:r>
    </w:p>
    <w:p w:rsidR="00150F6C" w:rsidRPr="00F9244E" w:rsidRDefault="00150F6C" w:rsidP="00150F6C">
      <w:pPr>
        <w:jc w:val="both"/>
      </w:pPr>
    </w:p>
    <w:p w:rsidR="00F9244E" w:rsidRPr="00F9244E" w:rsidRDefault="00F9244E" w:rsidP="00F9244E">
      <w:pPr>
        <w:jc w:val="both"/>
        <w:rPr>
          <w:b/>
        </w:rPr>
      </w:pPr>
      <w:r w:rsidRPr="00F9244E">
        <w:t xml:space="preserve">     Общий объем проверенных средств  составил 30 121, 1 тыс. рублей.  По результатам проверки  установлены нарушения и недостатки: 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9244E">
        <w:t xml:space="preserve">     1. Н</w:t>
      </w:r>
      <w:r w:rsidRPr="00F9244E">
        <w:rPr>
          <w:rFonts w:eastAsiaTheme="minorHAnsi"/>
          <w:lang w:eastAsia="en-US"/>
        </w:rPr>
        <w:t>арушения при формировании и исполнении бюджета  на сумму 69,12 тыс. рублей: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9244E">
        <w:t xml:space="preserve">      1.1.</w:t>
      </w:r>
      <w:r w:rsidRPr="00F9244E">
        <w:rPr>
          <w:b/>
        </w:rPr>
        <w:t xml:space="preserve"> </w:t>
      </w:r>
      <w:r w:rsidRPr="00F9244E">
        <w:rPr>
          <w:rFonts w:eastAsiaTheme="minorHAnsi"/>
          <w:lang w:eastAsia="en-US"/>
        </w:rPr>
        <w:t>Установлены  нарушения порядка и условий оплаты труда сотрудников Учреждения  по 3 фактам на общую сумму 69,12</w:t>
      </w:r>
      <w:r w:rsidRPr="00F9244E">
        <w:t xml:space="preserve"> </w:t>
      </w:r>
      <w:r w:rsidRPr="00F9244E">
        <w:rPr>
          <w:rFonts w:eastAsiaTheme="minorHAnsi"/>
          <w:lang w:eastAsia="en-US"/>
        </w:rPr>
        <w:t xml:space="preserve">тыс. рублей, что в соответствии </w:t>
      </w:r>
      <w:r w:rsidRPr="00F9244E">
        <w:rPr>
          <w:bCs/>
          <w:iCs/>
        </w:rPr>
        <w:t>с классификатором  (к.1.2.95) классифицируется как</w:t>
      </w:r>
      <w:r w:rsidRPr="00F9244E">
        <w:t xml:space="preserve">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Pr="00F9244E">
        <w:rPr>
          <w:rFonts w:eastAsiaTheme="minorHAnsi"/>
          <w:lang w:eastAsia="en-US"/>
        </w:rPr>
        <w:t>: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9244E">
        <w:rPr>
          <w:rFonts w:eastAsiaTheme="minorHAnsi"/>
          <w:lang w:eastAsia="en-US"/>
        </w:rPr>
        <w:t xml:space="preserve">- за декабрь 2021 года 24 сотрудникам </w:t>
      </w:r>
      <w:r w:rsidRPr="00F9244E">
        <w:t xml:space="preserve"> оплата </w:t>
      </w:r>
      <w:proofErr w:type="gramStart"/>
      <w:r w:rsidRPr="00F9244E">
        <w:t>за работу в выходные дни произведена без учета премирования работников по результатам работы за декабрь</w:t>
      </w:r>
      <w:proofErr w:type="gramEnd"/>
      <w:r w:rsidRPr="00F9244E">
        <w:t xml:space="preserve"> 2021 год в соответствии с приказом от 23.12.2021 № 261,  в результате  </w:t>
      </w:r>
      <w:proofErr w:type="spellStart"/>
      <w:r w:rsidRPr="00F9244E">
        <w:t>недоначисленная</w:t>
      </w:r>
      <w:proofErr w:type="spellEnd"/>
      <w:r w:rsidRPr="00F9244E">
        <w:t xml:space="preserve"> сумма  составила 66,0 тыс. рублей;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9244E">
        <w:rPr>
          <w:rFonts w:eastAsiaTheme="minorHAnsi"/>
          <w:lang w:eastAsia="en-US"/>
        </w:rPr>
        <w:t>-</w:t>
      </w:r>
      <w:r w:rsidRPr="00F9244E">
        <w:t xml:space="preserve"> неправомерные выплаты в сумме 0,78 тыс.</w:t>
      </w:r>
      <w:r w:rsidRPr="00F9244E">
        <w:rPr>
          <w:color w:val="FF0000"/>
        </w:rPr>
        <w:t xml:space="preserve"> </w:t>
      </w:r>
      <w:r w:rsidRPr="00F9244E">
        <w:t xml:space="preserve">рублей (доплата за исполнение обязанностей временно отсутствующего работника сверх размера,  </w:t>
      </w:r>
      <w:r w:rsidRPr="00F9244E">
        <w:rPr>
          <w:rFonts w:eastAsiaTheme="minorHAnsi"/>
          <w:lang w:eastAsia="en-US"/>
        </w:rPr>
        <w:t>установленного по соглашению сторон трудового договора и приказов,  за работу в выходной день);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  <w:rPr>
          <w:b/>
        </w:rPr>
      </w:pPr>
      <w:r w:rsidRPr="00F9244E">
        <w:t xml:space="preserve">- за декабрь 2021 года  сотруднику </w:t>
      </w:r>
      <w:proofErr w:type="gramStart"/>
      <w:r w:rsidRPr="00F9244E">
        <w:t>начислена и выплачена</w:t>
      </w:r>
      <w:proofErr w:type="gramEnd"/>
      <w:r w:rsidRPr="00F9244E">
        <w:t xml:space="preserve"> ежемесячная премия  в размере меньшем, чем установлено приказами руководителя от  23.12.2021 №261, от 24.12.2021 №263, на 2,34 тыс. рублей.  </w:t>
      </w:r>
    </w:p>
    <w:p w:rsidR="00F9244E" w:rsidRPr="00F9244E" w:rsidRDefault="00F9244E" w:rsidP="00F9244E">
      <w:pPr>
        <w:jc w:val="both"/>
      </w:pPr>
      <w:r w:rsidRPr="00F9244E">
        <w:t xml:space="preserve">     1.2. </w:t>
      </w:r>
      <w:proofErr w:type="gramStart"/>
      <w:r w:rsidRPr="00F9244E">
        <w:t xml:space="preserve">В нарушении ст. 32 Федерального закона от 12 января 1996 г.   № 7-З «О некоммерческих организациях» и Приказа Минфина России от 21.07.2011 №86н установлены нарушения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 </w:t>
      </w:r>
      <w:r w:rsidRPr="00F9244E">
        <w:rPr>
          <w:bCs/>
          <w:iCs/>
        </w:rPr>
        <w:t>(к.1.2.96)</w:t>
      </w:r>
      <w:r w:rsidRPr="00F9244E">
        <w:t>.</w:t>
      </w:r>
      <w:proofErr w:type="gramEnd"/>
    </w:p>
    <w:p w:rsidR="00F9244E" w:rsidRPr="00F9244E" w:rsidRDefault="00F9244E" w:rsidP="00F9244E">
      <w:pPr>
        <w:jc w:val="both"/>
      </w:pPr>
      <w:r w:rsidRPr="00F9244E">
        <w:t xml:space="preserve">   2. Нарушения при осуществлении </w:t>
      </w:r>
      <w:proofErr w:type="gramStart"/>
      <w:r w:rsidRPr="00F9244E">
        <w:t>муниципальных</w:t>
      </w:r>
      <w:proofErr w:type="gramEnd"/>
      <w:r w:rsidRPr="00F9244E">
        <w:t xml:space="preserve"> закупок: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9244E">
        <w:t xml:space="preserve">-  в 2021 году реестр закупок  велся  в  нарушении статьи 73 БК РФ, что в </w:t>
      </w:r>
      <w:r w:rsidRPr="00F9244E">
        <w:rPr>
          <w:rFonts w:eastAsiaTheme="minorHAnsi"/>
          <w:lang w:eastAsia="en-US"/>
        </w:rPr>
        <w:t>соответствии  с классификатором (к. 4.9) классифицируется как  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</w:t>
      </w:r>
      <w:proofErr w:type="gramEnd"/>
      <w:r w:rsidRPr="00F9244E">
        <w:rPr>
          <w:rFonts w:eastAsiaTheme="minorHAnsi"/>
          <w:lang w:eastAsia="en-US"/>
        </w:rPr>
        <w:t xml:space="preserve"> цена и дата закупки.</w:t>
      </w:r>
    </w:p>
    <w:p w:rsidR="00F9244E" w:rsidRPr="00F9244E" w:rsidRDefault="00F9244E" w:rsidP="00F9244E">
      <w:pPr>
        <w:pStyle w:val="Default"/>
        <w:jc w:val="both"/>
        <w:rPr>
          <w:color w:val="auto"/>
        </w:rPr>
      </w:pPr>
      <w:r w:rsidRPr="00F9244E">
        <w:rPr>
          <w:color w:val="auto"/>
        </w:rPr>
        <w:t xml:space="preserve">    3.  Установлены факты недостаточного уровня внутреннего контроля, выражающиеся в недостаточном качестве оформления организационно-распорядительных документов и формальном ведении табеля учета рабочего времени.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</w:pPr>
    </w:p>
    <w:p w:rsidR="00476DCA" w:rsidRPr="00F9244E" w:rsidRDefault="00817EAD" w:rsidP="00F9244E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9244E">
        <w:t xml:space="preserve">          </w:t>
      </w:r>
      <w:r w:rsidR="00476DCA" w:rsidRPr="00F9244E">
        <w:rPr>
          <w:bCs/>
        </w:rPr>
        <w:t>По результатам контрольного мероприятия даны рекомендации:</w:t>
      </w:r>
    </w:p>
    <w:p w:rsidR="00F9244E" w:rsidRPr="00F9244E" w:rsidRDefault="00F9244E" w:rsidP="00F9244E">
      <w:pPr>
        <w:tabs>
          <w:tab w:val="left" w:pos="-709"/>
          <w:tab w:val="left" w:pos="-426"/>
        </w:tabs>
        <w:jc w:val="both"/>
      </w:pPr>
      <w:r w:rsidRPr="00F9244E">
        <w:t>1. Оплату труда сотрудникам МУ «Централизованная  бухгалтерия» производить в соответствии со  ст. 144  ТК РФ и нормативными правовыми актами, регламентирующими оплату труда.</w:t>
      </w:r>
    </w:p>
    <w:p w:rsidR="00F9244E" w:rsidRPr="00F9244E" w:rsidRDefault="00F9244E" w:rsidP="00F9244E">
      <w:pPr>
        <w:tabs>
          <w:tab w:val="left" w:pos="-709"/>
          <w:tab w:val="left" w:pos="-426"/>
        </w:tabs>
        <w:jc w:val="both"/>
        <w:rPr>
          <w:rFonts w:eastAsiaTheme="minorHAnsi"/>
          <w:lang w:eastAsia="en-US"/>
        </w:rPr>
      </w:pPr>
      <w:r w:rsidRPr="00F9244E">
        <w:t xml:space="preserve">2. </w:t>
      </w:r>
      <w:r w:rsidRPr="00F9244E">
        <w:rPr>
          <w:rFonts w:eastAsiaTheme="minorHAnsi"/>
          <w:lang w:eastAsia="en-US"/>
        </w:rPr>
        <w:t xml:space="preserve">Обеспечить ведение реестра закупок, осуществленных без заключения муниципальных контрактов, в порядке, предусмотренном </w:t>
      </w:r>
      <w:hyperlink r:id="rId5" w:history="1">
        <w:r w:rsidRPr="00F9244E">
          <w:rPr>
            <w:rFonts w:eastAsiaTheme="minorHAnsi"/>
            <w:lang w:eastAsia="en-US"/>
          </w:rPr>
          <w:t>статьей 73</w:t>
        </w:r>
      </w:hyperlink>
      <w:r w:rsidRPr="00F9244E">
        <w:rPr>
          <w:rFonts w:eastAsiaTheme="minorHAnsi"/>
          <w:lang w:eastAsia="en-US"/>
        </w:rPr>
        <w:t xml:space="preserve"> </w:t>
      </w:r>
      <w:r w:rsidRPr="00F9244E">
        <w:t>БК РФ</w:t>
      </w:r>
      <w:r w:rsidRPr="00F9244E">
        <w:rPr>
          <w:rFonts w:eastAsiaTheme="minorHAnsi"/>
          <w:lang w:eastAsia="en-US"/>
        </w:rPr>
        <w:t>.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244E">
        <w:rPr>
          <w:rFonts w:eastAsiaTheme="minorHAnsi"/>
          <w:lang w:eastAsia="en-US"/>
        </w:rPr>
        <w:t xml:space="preserve">3. В целях обеспечения открытости и доступности информации о деятельности Учреждения размещать на официальном сайте для размещения информации о государственных и муниципальных учреждениях в информационно-телекоммуникационной сети "Интернет" документы, предусмотренные п.3.3 ст. 32 </w:t>
      </w:r>
      <w:r w:rsidRPr="00F9244E">
        <w:t>Федерального закона от 12.01.1996 №7-ФЗ «О некоммерческих организациях».</w:t>
      </w:r>
      <w:r w:rsidRPr="00F9244E">
        <w:rPr>
          <w:rFonts w:eastAsiaTheme="minorHAnsi"/>
          <w:lang w:eastAsia="en-US"/>
        </w:rPr>
        <w:t xml:space="preserve"> </w:t>
      </w:r>
    </w:p>
    <w:p w:rsidR="00817EAD" w:rsidRPr="00F9244E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7EAD" w:rsidRPr="00F9244E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244E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представление, которое исполнено  в полном объеме.</w:t>
      </w:r>
      <w:r w:rsidR="00F9244E">
        <w:rPr>
          <w:rFonts w:eastAsiaTheme="minorHAnsi"/>
          <w:lang w:eastAsia="en-US"/>
        </w:rPr>
        <w:t xml:space="preserve"> Три человека привлечены к дисциплинарной ответственности путем объявления замечания.  </w:t>
      </w:r>
    </w:p>
    <w:p w:rsidR="00E26EDE" w:rsidRPr="00F9244E" w:rsidRDefault="00817EAD" w:rsidP="00817EAD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F9244E">
        <w:rPr>
          <w:color w:val="FF0000"/>
        </w:rPr>
        <w:t xml:space="preserve">  </w:t>
      </w:r>
    </w:p>
    <w:p w:rsidR="00AC1BAA" w:rsidRPr="00F9244E" w:rsidRDefault="00B92E52" w:rsidP="00476DCA">
      <w:pPr>
        <w:jc w:val="both"/>
      </w:pPr>
      <w:r w:rsidRPr="00F9244E">
        <w:t xml:space="preserve">       </w:t>
      </w:r>
      <w:r w:rsidR="00AC1BAA" w:rsidRPr="00F9244E">
        <w:t xml:space="preserve">Отчет о результатах контрольного мероприятия направлен главе </w:t>
      </w:r>
      <w:r w:rsidR="00E26EDE" w:rsidRPr="00F9244E">
        <w:t>Череповецкого муниципального района</w:t>
      </w:r>
      <w:r w:rsidR="00476DCA" w:rsidRPr="00F9244E">
        <w:t>,</w:t>
      </w:r>
      <w:r w:rsidR="00AC1BAA" w:rsidRPr="00F9244E"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F9244E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F9244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776E0"/>
    <w:rsid w:val="003D738B"/>
    <w:rsid w:val="00465A85"/>
    <w:rsid w:val="00476DCA"/>
    <w:rsid w:val="004A7BCF"/>
    <w:rsid w:val="004C4787"/>
    <w:rsid w:val="006A3024"/>
    <w:rsid w:val="007006A3"/>
    <w:rsid w:val="00817EAD"/>
    <w:rsid w:val="00852B7F"/>
    <w:rsid w:val="00874E70"/>
    <w:rsid w:val="008B4F9C"/>
    <w:rsid w:val="00947F08"/>
    <w:rsid w:val="009A0885"/>
    <w:rsid w:val="009A4EB1"/>
    <w:rsid w:val="00A64D15"/>
    <w:rsid w:val="00A84862"/>
    <w:rsid w:val="00AC1BAA"/>
    <w:rsid w:val="00B55582"/>
    <w:rsid w:val="00B92E52"/>
    <w:rsid w:val="00DB277E"/>
    <w:rsid w:val="00E26EDE"/>
    <w:rsid w:val="00F2327E"/>
    <w:rsid w:val="00F7551C"/>
    <w:rsid w:val="00F9244E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paragraph" w:customStyle="1" w:styleId="Default">
    <w:name w:val="Default"/>
    <w:rsid w:val="00F92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EF8B456B814B7A0E7A9E97A6C8965BD06A58A9F5FC066F9225322B15663BDA6FD6F88125B55A45B4F6BD9162442D7D2A245780DC3955BBoCb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16</cp:revision>
  <dcterms:created xsi:type="dcterms:W3CDTF">2019-08-05T12:55:00Z</dcterms:created>
  <dcterms:modified xsi:type="dcterms:W3CDTF">2022-10-17T12:17:00Z</dcterms:modified>
</cp:coreProperties>
</file>