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BDE" w:rsidRDefault="00A27BDE" w:rsidP="00A27BDE">
      <w:pPr>
        <w:shd w:val="clear" w:color="auto" w:fill="FFFFFF"/>
        <w:spacing w:line="240" w:lineRule="exact"/>
        <w:contextualSpacing/>
        <w:jc w:val="center"/>
        <w:rPr>
          <w:b/>
          <w:bCs/>
          <w:color w:val="333333"/>
          <w:sz w:val="28"/>
          <w:szCs w:val="28"/>
        </w:rPr>
      </w:pPr>
      <w:r w:rsidRPr="00BC12D7">
        <w:rPr>
          <w:b/>
          <w:bCs/>
          <w:color w:val="333333"/>
          <w:sz w:val="28"/>
          <w:szCs w:val="28"/>
        </w:rPr>
        <w:t xml:space="preserve">В Вологодской области суд поддержал требования </w:t>
      </w:r>
    </w:p>
    <w:p w:rsidR="00A27BDE" w:rsidRDefault="00A27BDE" w:rsidP="00A27BDE">
      <w:pPr>
        <w:shd w:val="clear" w:color="auto" w:fill="FFFFFF"/>
        <w:spacing w:line="240" w:lineRule="exact"/>
        <w:contextualSpacing/>
        <w:jc w:val="center"/>
        <w:rPr>
          <w:b/>
          <w:bCs/>
          <w:color w:val="333333"/>
          <w:sz w:val="28"/>
          <w:szCs w:val="28"/>
        </w:rPr>
      </w:pPr>
      <w:r w:rsidRPr="00BC12D7">
        <w:rPr>
          <w:b/>
          <w:bCs/>
          <w:color w:val="333333"/>
          <w:sz w:val="28"/>
          <w:szCs w:val="28"/>
        </w:rPr>
        <w:t xml:space="preserve">природоохранного прокурора и </w:t>
      </w:r>
    </w:p>
    <w:p w:rsidR="00A27BDE" w:rsidRDefault="00A27BDE" w:rsidP="00A27BDE">
      <w:pPr>
        <w:shd w:val="clear" w:color="auto" w:fill="FFFFFF"/>
        <w:spacing w:line="240" w:lineRule="exact"/>
        <w:contextualSpacing/>
        <w:jc w:val="center"/>
        <w:rPr>
          <w:b/>
          <w:bCs/>
          <w:color w:val="333333"/>
          <w:sz w:val="28"/>
          <w:szCs w:val="28"/>
        </w:rPr>
      </w:pPr>
      <w:r w:rsidRPr="00BC12D7">
        <w:rPr>
          <w:b/>
          <w:bCs/>
          <w:color w:val="333333"/>
          <w:sz w:val="28"/>
          <w:szCs w:val="28"/>
        </w:rPr>
        <w:t>обязал уполномоченный орган исполнительной власти</w:t>
      </w:r>
    </w:p>
    <w:p w:rsidR="00A27BDE" w:rsidRPr="00BC12D7" w:rsidRDefault="00A27BDE" w:rsidP="00A27BDE">
      <w:pPr>
        <w:shd w:val="clear" w:color="auto" w:fill="FFFFFF"/>
        <w:spacing w:line="240" w:lineRule="exact"/>
        <w:contextualSpacing/>
        <w:jc w:val="center"/>
        <w:rPr>
          <w:b/>
          <w:bCs/>
          <w:color w:val="333333"/>
          <w:sz w:val="28"/>
          <w:szCs w:val="28"/>
        </w:rPr>
      </w:pPr>
      <w:r w:rsidRPr="00BC12D7">
        <w:rPr>
          <w:b/>
          <w:bCs/>
          <w:color w:val="333333"/>
          <w:sz w:val="28"/>
          <w:szCs w:val="28"/>
        </w:rPr>
        <w:t xml:space="preserve"> </w:t>
      </w:r>
      <w:bookmarkStart w:id="0" w:name="_GoBack"/>
      <w:r w:rsidRPr="00BC12D7">
        <w:rPr>
          <w:b/>
          <w:bCs/>
          <w:color w:val="333333"/>
          <w:sz w:val="28"/>
          <w:szCs w:val="28"/>
        </w:rPr>
        <w:t>ликвидировать несанкционированные свалки на землях лесного фонда</w:t>
      </w:r>
      <w:bookmarkEnd w:id="0"/>
    </w:p>
    <w:p w:rsidR="00A27BDE" w:rsidRPr="00BC12D7" w:rsidRDefault="00A27BDE" w:rsidP="00A27BDE">
      <w:pPr>
        <w:shd w:val="clear" w:color="auto" w:fill="FFFFFF"/>
        <w:spacing w:line="240" w:lineRule="exact"/>
        <w:contextualSpacing/>
        <w:jc w:val="center"/>
        <w:rPr>
          <w:color w:val="000000"/>
          <w:sz w:val="28"/>
          <w:szCs w:val="28"/>
        </w:rPr>
      </w:pPr>
    </w:p>
    <w:p w:rsidR="00A27BDE" w:rsidRPr="00BC12D7" w:rsidRDefault="00A27BDE" w:rsidP="00A27BDE">
      <w:pPr>
        <w:shd w:val="clear" w:color="auto" w:fill="FFFFFF"/>
        <w:ind w:firstLine="709"/>
        <w:contextualSpacing/>
        <w:jc w:val="both"/>
        <w:rPr>
          <w:color w:val="333333"/>
          <w:sz w:val="28"/>
          <w:szCs w:val="28"/>
        </w:rPr>
      </w:pPr>
      <w:r w:rsidRPr="00BC12D7">
        <w:rPr>
          <w:color w:val="333333"/>
          <w:sz w:val="28"/>
          <w:szCs w:val="28"/>
          <w:shd w:val="clear" w:color="auto" w:fill="FFFFFF"/>
        </w:rPr>
        <w:t>Череповецкой межрайонной природоохранной прокуратурой в ходе проверки соблюдения законодательства в сфере обращения с отходами выявлены несанкционированные свалки на землях государственного лесного фонда в Череповецком районе Вологодской области.</w:t>
      </w:r>
    </w:p>
    <w:p w:rsidR="00A27BDE" w:rsidRPr="00BC12D7" w:rsidRDefault="00A27BDE" w:rsidP="00A27BDE">
      <w:pPr>
        <w:shd w:val="clear" w:color="auto" w:fill="FFFFFF"/>
        <w:ind w:firstLine="709"/>
        <w:contextualSpacing/>
        <w:jc w:val="both"/>
        <w:rPr>
          <w:color w:val="333333"/>
          <w:sz w:val="28"/>
          <w:szCs w:val="28"/>
        </w:rPr>
      </w:pPr>
      <w:r w:rsidRPr="00BC12D7">
        <w:rPr>
          <w:color w:val="333333"/>
          <w:sz w:val="28"/>
          <w:szCs w:val="28"/>
          <w:shd w:val="clear" w:color="auto" w:fill="FFFFFF"/>
        </w:rPr>
        <w:t>Установлено, что Департаментом лесного комплекса Вологодской области не принимаются меры по сбору и вывозу коммунальных отходов с лесных земель.</w:t>
      </w:r>
    </w:p>
    <w:p w:rsidR="00A27BDE" w:rsidRPr="00BC12D7" w:rsidRDefault="00A27BDE" w:rsidP="00A27BDE">
      <w:pPr>
        <w:shd w:val="clear" w:color="auto" w:fill="FFFFFF"/>
        <w:ind w:firstLine="709"/>
        <w:contextualSpacing/>
        <w:jc w:val="both"/>
        <w:rPr>
          <w:color w:val="333333"/>
          <w:sz w:val="28"/>
          <w:szCs w:val="28"/>
        </w:rPr>
      </w:pPr>
      <w:r w:rsidRPr="00BC12D7">
        <w:rPr>
          <w:color w:val="333333"/>
          <w:sz w:val="28"/>
          <w:szCs w:val="28"/>
          <w:shd w:val="clear" w:color="auto" w:fill="FFFFFF"/>
        </w:rPr>
        <w:t>С целью устранения нарушений закона природоохранный прокурор обратился в суд.</w:t>
      </w:r>
    </w:p>
    <w:p w:rsidR="00A27BDE" w:rsidRPr="00BC12D7" w:rsidRDefault="00A27BDE" w:rsidP="00A27BDE">
      <w:pPr>
        <w:shd w:val="clear" w:color="auto" w:fill="FFFFFF"/>
        <w:ind w:firstLine="709"/>
        <w:contextualSpacing/>
        <w:jc w:val="both"/>
        <w:rPr>
          <w:color w:val="333333"/>
          <w:sz w:val="28"/>
          <w:szCs w:val="28"/>
        </w:rPr>
      </w:pPr>
      <w:r w:rsidRPr="00BC12D7">
        <w:rPr>
          <w:color w:val="333333"/>
          <w:sz w:val="28"/>
          <w:szCs w:val="28"/>
          <w:shd w:val="clear" w:color="auto" w:fill="FFFFFF"/>
        </w:rPr>
        <w:t>Решением Череповецкого районного суда Вологодской области на уполномоченный органом исполнительной власти возложена обязанность ликвидировать свалки. понуждения ликвидировать свалки.</w:t>
      </w:r>
    </w:p>
    <w:p w:rsidR="00A27BDE" w:rsidRDefault="00A27BDE" w:rsidP="00A27BDE">
      <w:pPr>
        <w:shd w:val="clear" w:color="auto" w:fill="FFFFFF"/>
        <w:ind w:firstLine="709"/>
        <w:contextualSpacing/>
        <w:jc w:val="both"/>
        <w:rPr>
          <w:color w:val="333333"/>
          <w:sz w:val="28"/>
          <w:szCs w:val="28"/>
          <w:shd w:val="clear" w:color="auto" w:fill="FFFFFF"/>
        </w:rPr>
      </w:pPr>
      <w:r w:rsidRPr="00BC12D7">
        <w:rPr>
          <w:color w:val="333333"/>
          <w:sz w:val="28"/>
          <w:szCs w:val="28"/>
          <w:shd w:val="clear" w:color="auto" w:fill="FFFFFF"/>
        </w:rPr>
        <w:t>Исполнение решения суда находится на контроле природоохранной прокуратуры.</w:t>
      </w:r>
    </w:p>
    <w:p w:rsidR="00A27BDE" w:rsidRDefault="00A27BDE" w:rsidP="00A27BDE">
      <w:pPr>
        <w:tabs>
          <w:tab w:val="left" w:pos="5385"/>
        </w:tabs>
        <w:contextualSpacing/>
        <w:jc w:val="both"/>
        <w:rPr>
          <w:noProof/>
          <w:sz w:val="28"/>
          <w:szCs w:val="28"/>
        </w:rPr>
      </w:pPr>
    </w:p>
    <w:p w:rsidR="00A27BDE" w:rsidRDefault="00A27BDE" w:rsidP="00A27BDE">
      <w:pPr>
        <w:tabs>
          <w:tab w:val="left" w:pos="5385"/>
        </w:tabs>
        <w:contextualSpacing/>
        <w:jc w:val="center"/>
        <w:rPr>
          <w:sz w:val="28"/>
          <w:szCs w:val="28"/>
        </w:rPr>
      </w:pPr>
      <w:r w:rsidRPr="00BC12D7">
        <w:rPr>
          <w:noProof/>
          <w:sz w:val="28"/>
          <w:szCs w:val="28"/>
        </w:rPr>
        <w:drawing>
          <wp:inline distT="0" distB="0" distL="0" distR="0" wp14:anchorId="5D9CD676" wp14:editId="64DC4B80">
            <wp:extent cx="4602237" cy="2484407"/>
            <wp:effectExtent l="0" t="0" r="8255" b="0"/>
            <wp:docPr id="1" name="Рисунок 1" descr="C:\Users\1\Desktop\Sharedoc\СОЛОВЬЕВА\2021\По искам 2021\По иску свалки в ООПТ Городище\20210811_11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haredoc\СОЛОВЬЕВА\2021\По искам 2021\По иску свалки в ООПТ Городище\20210811_11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6" r="13859"/>
                    <a:stretch/>
                  </pic:blipFill>
                  <pic:spPr bwMode="auto">
                    <a:xfrm>
                      <a:off x="0" y="0"/>
                      <a:ext cx="4621914" cy="24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DE" w:rsidRDefault="00A27BDE" w:rsidP="00A27BDE">
      <w:pPr>
        <w:tabs>
          <w:tab w:val="left" w:pos="5385"/>
        </w:tabs>
        <w:contextualSpacing/>
        <w:jc w:val="both"/>
        <w:rPr>
          <w:sz w:val="28"/>
          <w:szCs w:val="28"/>
        </w:rPr>
      </w:pPr>
    </w:p>
    <w:p w:rsidR="00A27BDE" w:rsidRDefault="00A27BDE" w:rsidP="00A27BDE">
      <w:pPr>
        <w:tabs>
          <w:tab w:val="left" w:pos="5385"/>
        </w:tabs>
        <w:contextualSpacing/>
        <w:jc w:val="both"/>
        <w:rPr>
          <w:noProof/>
          <w:sz w:val="28"/>
          <w:szCs w:val="28"/>
        </w:rPr>
      </w:pPr>
    </w:p>
    <w:p w:rsidR="00A27BDE" w:rsidRDefault="00A27BDE" w:rsidP="00A27BDE">
      <w:pPr>
        <w:tabs>
          <w:tab w:val="left" w:pos="5385"/>
        </w:tabs>
        <w:contextualSpacing/>
        <w:jc w:val="center"/>
        <w:rPr>
          <w:sz w:val="28"/>
          <w:szCs w:val="28"/>
        </w:rPr>
      </w:pPr>
      <w:r w:rsidRPr="00BC12D7">
        <w:rPr>
          <w:noProof/>
          <w:sz w:val="28"/>
          <w:szCs w:val="28"/>
        </w:rPr>
        <w:drawing>
          <wp:inline distT="0" distB="0" distL="0" distR="0" wp14:anchorId="72495725" wp14:editId="02A12AFE">
            <wp:extent cx="4601845" cy="2312713"/>
            <wp:effectExtent l="0" t="0" r="8255" b="0"/>
            <wp:docPr id="2" name="Рисунок 2" descr="C:\Users\1\Desktop\Sharedoc\СОЛОВЬЕВА\2021\По искам 2021\По иску свалки в ООПТ Городище\20210811_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haredoc\СОЛОВЬЕВА\2021\По искам 2021\По иску свалки в ООПТ Городище\20210811_11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9"/>
                    <a:stretch/>
                  </pic:blipFill>
                  <pic:spPr bwMode="auto">
                    <a:xfrm>
                      <a:off x="0" y="0"/>
                      <a:ext cx="4613215" cy="23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0F6" w:rsidRDefault="00A27BDE"/>
    <w:sectPr w:rsidR="001C6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BDE"/>
    <w:rsid w:val="00086D39"/>
    <w:rsid w:val="00A27BDE"/>
    <w:rsid w:val="00D9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122F"/>
  <w15:chartTrackingRefBased/>
  <w15:docId w15:val="{CD2E7258-E394-4D77-92C0-F72E5B24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B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Г. Федоренко</dc:creator>
  <cp:keywords/>
  <dc:description/>
  <cp:lastModifiedBy>Кирилл Г. Федоренко</cp:lastModifiedBy>
  <cp:revision>1</cp:revision>
  <dcterms:created xsi:type="dcterms:W3CDTF">2022-04-06T07:25:00Z</dcterms:created>
  <dcterms:modified xsi:type="dcterms:W3CDTF">2022-04-06T07:26:00Z</dcterms:modified>
</cp:coreProperties>
</file>