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C3" w:rsidRDefault="001342C3" w:rsidP="001342C3">
      <w:pPr>
        <w:shd w:val="clear" w:color="auto" w:fill="FFFFFF"/>
        <w:spacing w:line="240" w:lineRule="exact"/>
        <w:contextualSpacing/>
        <w:jc w:val="center"/>
        <w:rPr>
          <w:b/>
          <w:bCs/>
          <w:color w:val="333333"/>
          <w:sz w:val="28"/>
          <w:szCs w:val="28"/>
        </w:rPr>
      </w:pPr>
      <w:r w:rsidRPr="00BC12D7">
        <w:rPr>
          <w:b/>
          <w:bCs/>
          <w:color w:val="333333"/>
          <w:sz w:val="28"/>
          <w:szCs w:val="28"/>
        </w:rPr>
        <w:t xml:space="preserve">В Вологодской области суд поддержал требования </w:t>
      </w:r>
    </w:p>
    <w:p w:rsidR="001342C3" w:rsidRDefault="001342C3" w:rsidP="001342C3">
      <w:pPr>
        <w:shd w:val="clear" w:color="auto" w:fill="FFFFFF"/>
        <w:spacing w:line="240" w:lineRule="exact"/>
        <w:contextualSpacing/>
        <w:jc w:val="center"/>
        <w:rPr>
          <w:b/>
          <w:bCs/>
          <w:color w:val="333333"/>
          <w:sz w:val="28"/>
          <w:szCs w:val="28"/>
        </w:rPr>
      </w:pPr>
      <w:r w:rsidRPr="00BC12D7">
        <w:rPr>
          <w:b/>
          <w:bCs/>
          <w:color w:val="333333"/>
          <w:sz w:val="28"/>
          <w:szCs w:val="28"/>
        </w:rPr>
        <w:t xml:space="preserve">природоохранного прокурора и обязал муниципальное образование принять </w:t>
      </w:r>
      <w:bookmarkStart w:id="0" w:name="_GoBack"/>
      <w:r w:rsidRPr="00BC12D7">
        <w:rPr>
          <w:b/>
          <w:bCs/>
          <w:color w:val="333333"/>
          <w:sz w:val="28"/>
          <w:szCs w:val="28"/>
        </w:rPr>
        <w:t xml:space="preserve">меры по обустройству мест (площадок) накопления </w:t>
      </w:r>
    </w:p>
    <w:p w:rsidR="001342C3" w:rsidRPr="00BC12D7" w:rsidRDefault="001342C3" w:rsidP="001342C3">
      <w:pPr>
        <w:shd w:val="clear" w:color="auto" w:fill="FFFFFF"/>
        <w:spacing w:line="240" w:lineRule="exact"/>
        <w:contextualSpacing/>
        <w:jc w:val="center"/>
        <w:rPr>
          <w:b/>
          <w:bCs/>
          <w:color w:val="333333"/>
          <w:sz w:val="28"/>
          <w:szCs w:val="28"/>
        </w:rPr>
      </w:pPr>
      <w:r w:rsidRPr="00BC12D7">
        <w:rPr>
          <w:b/>
          <w:bCs/>
          <w:color w:val="333333"/>
          <w:sz w:val="28"/>
          <w:szCs w:val="28"/>
        </w:rPr>
        <w:t>твердых коммунальных отходов</w:t>
      </w:r>
      <w:bookmarkEnd w:id="0"/>
    </w:p>
    <w:p w:rsidR="001342C3" w:rsidRPr="00BC12D7" w:rsidRDefault="001342C3" w:rsidP="001342C3">
      <w:pPr>
        <w:shd w:val="clear" w:color="auto" w:fill="FFFFFF"/>
        <w:spacing w:line="240" w:lineRule="exact"/>
        <w:contextualSpacing/>
        <w:jc w:val="center"/>
        <w:rPr>
          <w:b/>
          <w:color w:val="000000"/>
          <w:sz w:val="28"/>
          <w:szCs w:val="28"/>
        </w:rPr>
      </w:pPr>
    </w:p>
    <w:p w:rsidR="001342C3" w:rsidRPr="00BC12D7" w:rsidRDefault="001342C3" w:rsidP="001342C3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>Череповецкой межрайонной природоохранной прокуратурой проведена проверка исполнения законодательства в сфере обращения с отходами.</w:t>
      </w:r>
    </w:p>
    <w:p w:rsidR="001342C3" w:rsidRPr="00BC12D7" w:rsidRDefault="001342C3" w:rsidP="001342C3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 xml:space="preserve">Установлено, что на территории </w:t>
      </w:r>
      <w:proofErr w:type="spellStart"/>
      <w:r w:rsidRPr="00BC12D7">
        <w:rPr>
          <w:color w:val="333333"/>
          <w:sz w:val="28"/>
          <w:szCs w:val="28"/>
        </w:rPr>
        <w:t>Антушевского</w:t>
      </w:r>
      <w:proofErr w:type="spellEnd"/>
      <w:r w:rsidRPr="00BC12D7">
        <w:rPr>
          <w:color w:val="333333"/>
          <w:sz w:val="28"/>
          <w:szCs w:val="28"/>
        </w:rPr>
        <w:t xml:space="preserve"> сельского поселения органами местного самоуправления Белозерского района не обустроены в соответствии с требованиями законодательства 120 мест (площадок) накопления твердых коммунальных отходов</w:t>
      </w:r>
    </w:p>
    <w:p w:rsidR="001342C3" w:rsidRPr="00BC12D7" w:rsidRDefault="001342C3" w:rsidP="001342C3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>С целью устранения нарушений природоохранный прокурор обратился в суд.</w:t>
      </w:r>
    </w:p>
    <w:p w:rsidR="001342C3" w:rsidRPr="00BC12D7" w:rsidRDefault="001342C3" w:rsidP="001342C3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>Белозерским районным судом требования прокурора удовлетворены. На муниципальное образование возложена обязанность принять меры по обустройству мест (площадок) накопления твердых коммунальных отходов на территориях поселений.</w:t>
      </w:r>
    </w:p>
    <w:p w:rsidR="001342C3" w:rsidRPr="00BC12D7" w:rsidRDefault="001342C3" w:rsidP="001342C3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BC12D7">
        <w:rPr>
          <w:color w:val="333333"/>
          <w:sz w:val="28"/>
          <w:szCs w:val="28"/>
        </w:rPr>
        <w:t>Устранение нарушений закона находится на контроле прокуратуры.</w:t>
      </w:r>
    </w:p>
    <w:p w:rsidR="001342C3" w:rsidRDefault="001342C3" w:rsidP="001342C3">
      <w:pPr>
        <w:shd w:val="clear" w:color="auto" w:fill="FFFFFF"/>
        <w:ind w:firstLine="709"/>
        <w:contextualSpacing/>
        <w:jc w:val="both"/>
        <w:rPr>
          <w:bCs/>
          <w:color w:val="333333"/>
          <w:sz w:val="28"/>
          <w:szCs w:val="28"/>
        </w:rPr>
      </w:pPr>
    </w:p>
    <w:p w:rsidR="001C60F6" w:rsidRPr="001342C3" w:rsidRDefault="001342C3" w:rsidP="001342C3"/>
    <w:sectPr w:rsidR="001C60F6" w:rsidRPr="0013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DE"/>
    <w:rsid w:val="00086D39"/>
    <w:rsid w:val="001342C3"/>
    <w:rsid w:val="00A27BDE"/>
    <w:rsid w:val="00D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22F"/>
  <w15:chartTrackingRefBased/>
  <w15:docId w15:val="{CD2E7258-E394-4D77-92C0-F72E5B2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2</cp:revision>
  <dcterms:created xsi:type="dcterms:W3CDTF">2022-04-06T07:27:00Z</dcterms:created>
  <dcterms:modified xsi:type="dcterms:W3CDTF">2022-04-06T07:27:00Z</dcterms:modified>
</cp:coreProperties>
</file>