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7654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1561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561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6120">
              <w:rPr>
                <w:rFonts w:ascii="Times New Roman" w:hAnsi="Times New Roman" w:cs="Times New Roman"/>
                <w:sz w:val="28"/>
                <w:szCs w:val="28"/>
              </w:rPr>
              <w:t>72/345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156120">
        <w:rPr>
          <w:rFonts w:ascii="Times New Roman" w:hAnsi="Times New Roman" w:cs="Times New Roman"/>
          <w:b/>
          <w:color w:val="000000"/>
          <w:sz w:val="28"/>
          <w:szCs w:val="28"/>
        </w:rPr>
        <w:t>Соколовой Людмилы Евгеньевны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56120">
        <w:rPr>
          <w:rFonts w:ascii="Times New Roman" w:hAnsi="Times New Roman" w:cs="Times New Roman"/>
          <w:sz w:val="28"/>
          <w:szCs w:val="28"/>
        </w:rPr>
        <w:t>Соколову Людмилу Евгеньевну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56120">
        <w:rPr>
          <w:rFonts w:ascii="Times New Roman" w:hAnsi="Times New Roman" w:cs="Times New Roman"/>
          <w:sz w:val="28"/>
          <w:szCs w:val="28"/>
        </w:rPr>
        <w:t>86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56120">
        <w:rPr>
          <w:rFonts w:ascii="Times New Roman" w:hAnsi="Times New Roman" w:cs="Times New Roman"/>
          <w:sz w:val="28"/>
          <w:szCs w:val="28"/>
        </w:rPr>
        <w:t>контролера ОТК ПАО «Северсталь»,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 xml:space="preserve">Череповецкий район, с. </w:t>
      </w:r>
      <w:proofErr w:type="spellStart"/>
      <w:r w:rsidR="00156120">
        <w:rPr>
          <w:rFonts w:ascii="Times New Roman" w:hAnsi="Times New Roman" w:cs="Times New Roman"/>
          <w:sz w:val="28"/>
          <w:szCs w:val="28"/>
        </w:rPr>
        <w:t>Шухободь</w:t>
      </w:r>
      <w:proofErr w:type="spellEnd"/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561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2693">
        <w:rPr>
          <w:rFonts w:ascii="Times New Roman" w:hAnsi="Times New Roman" w:cs="Times New Roman"/>
          <w:sz w:val="28"/>
          <w:szCs w:val="28"/>
        </w:rPr>
        <w:t>1</w:t>
      </w:r>
      <w:r w:rsidR="00156120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6120">
        <w:rPr>
          <w:rFonts w:ascii="Times New Roman" w:hAnsi="Times New Roman" w:cs="Times New Roman"/>
          <w:sz w:val="28"/>
          <w:szCs w:val="28"/>
        </w:rPr>
        <w:t>05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56120">
        <w:rPr>
          <w:rFonts w:ascii="Times New Roman" w:hAnsi="Times New Roman" w:cs="Times New Roman"/>
          <w:sz w:val="28"/>
          <w:szCs w:val="28"/>
        </w:rPr>
        <w:t xml:space="preserve">Соколовой Людмиле Евгеньевне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F22E9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1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56120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7F034A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BCCF-12D4-4FAC-BCC8-5023DF2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3</cp:revision>
  <cp:lastPrinted>2022-07-20T13:48:00Z</cp:lastPrinted>
  <dcterms:created xsi:type="dcterms:W3CDTF">2022-08-01T13:23:00Z</dcterms:created>
  <dcterms:modified xsi:type="dcterms:W3CDTF">2022-08-01T13:29:00Z</dcterms:modified>
</cp:coreProperties>
</file>