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58" w:rsidRDefault="00A84C58" w:rsidP="00A84C58">
      <w:pPr>
        <w:jc w:val="both"/>
      </w:pPr>
      <w:r>
        <w:t>О добровольном страховании на случай временной нетрудоспособности и в связи с материнством</w:t>
      </w:r>
      <w:r>
        <w:br/>
      </w:r>
      <w:r>
        <w:br/>
        <w:t xml:space="preserve">Вологодское региональное отделение Фонда социального страхования РФ информирует о том, что индивидуальные предприниматели, адвокаты, нотариусы, члены крестьянских (фермерских) хозяйств и семейных (родовых) общин коренных малочисленных народов Севера, Сибири и Дальнего Востока могут вступить в добровольные правоотношения по обязательному социальному страхованию на случай временной нетрудоспособности и в связи с материнством. </w:t>
      </w:r>
      <w:r>
        <w:br/>
      </w:r>
      <w:r>
        <w:br/>
        <w:t xml:space="preserve">Данные правоотношения регулируются статьей 4.5 ФЗ № 255 от 29.12.2006 г. "Об обязательном социальном страховании на случай временной нетрудоспособности и в связи с материнством". Стоимость страхового года для данной категории страхователей исчисляется, как произведение минимального размера оплаты труда (МРОТ), установленного на 1 января года, за который уплачиваются взносы, и тарифа страховых взносов (2,9%), умноженное на 12 (месяцев). </w:t>
      </w:r>
      <w:r>
        <w:br/>
      </w:r>
      <w:r>
        <w:br/>
        <w:t>Таким образом, в целях приобретения права на получение в 2021 году страхового обеспечения по обязательному социальному страхованию на случай временной нетрудоспособности и в связи с материнством указанным лицам необходимо уплатить страховые взносы в размере 4 221 руб. 24 коп. (12 130 руб. × 2,9% × 12) до 31 декабря 2020 года.</w:t>
      </w:r>
    </w:p>
    <w:p w:rsidR="004F3A89" w:rsidRDefault="00A84C58" w:rsidP="00A84C58">
      <w:pPr>
        <w:jc w:val="both"/>
      </w:pPr>
      <w:r>
        <w:br/>
        <w:t xml:space="preserve">Это можно сделать как единовременно, так и по частям (раз в месяц, в квартал, в полгода) на счет отделения Фонда по месту жительства путем безналичных расчетов, либо путем внесения наличных денежных средств через кредитную организацию или почтовым переводом. </w:t>
      </w:r>
      <w:r>
        <w:br/>
        <w:t>Платежные документы размещены на сайте Вологодского регионального отделения в разделе «Информирование страхователей»/«Добровольное страхование»</w:t>
      </w:r>
      <w:r>
        <w:t xml:space="preserve"> </w:t>
      </w:r>
      <w:bookmarkStart w:id="0" w:name="_GoBack"/>
      <w:bookmarkEnd w:id="0"/>
      <w:r>
        <w:t xml:space="preserve"> (</w:t>
      </w:r>
      <w:hyperlink r:id="rId4" w:tgtFrame="_blank" w:tooltip="http://r35.fss.ru/278676/278680/278682/278694/index.shtml" w:history="1">
        <w:r>
          <w:rPr>
            <w:rStyle w:val="a4"/>
          </w:rPr>
          <w:t>http://r35.fss.ru/278676/278680/278682/278694/index.s..</w:t>
        </w:r>
      </w:hyperlink>
      <w:r>
        <w:t>)</w:t>
      </w:r>
    </w:p>
    <w:p w:rsidR="00A84C58" w:rsidRDefault="00A84C58" w:rsidP="00A84C58">
      <w:pPr>
        <w:jc w:val="both"/>
      </w:pPr>
    </w:p>
    <w:sectPr w:rsidR="00A8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26"/>
    <w:rsid w:val="00131326"/>
    <w:rsid w:val="001763F0"/>
    <w:rsid w:val="00653664"/>
    <w:rsid w:val="007878B6"/>
    <w:rsid w:val="00A56078"/>
    <w:rsid w:val="00A84C58"/>
    <w:rsid w:val="00B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307DA-BD39-48B0-BA2C-39419BC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1326"/>
    <w:rPr>
      <w:color w:val="0000FF"/>
      <w:u w:val="single"/>
    </w:rPr>
  </w:style>
  <w:style w:type="character" w:styleId="a5">
    <w:name w:val="Strong"/>
    <w:basedOn w:val="a0"/>
    <w:uiPriority w:val="22"/>
    <w:qFormat/>
    <w:rsid w:val="00131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r35.fss.ru%2F278676%2F278680%2F278682%2F278694%2Findex.shtml&amp;post=-120242675_73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2</cp:revision>
  <dcterms:created xsi:type="dcterms:W3CDTF">2020-02-17T08:44:00Z</dcterms:created>
  <dcterms:modified xsi:type="dcterms:W3CDTF">2020-02-18T09:50:00Z</dcterms:modified>
</cp:coreProperties>
</file>