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023060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023060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086E9E">
        <w:rPr>
          <w:sz w:val="28"/>
          <w:szCs w:val="28"/>
        </w:rPr>
        <w:t>2</w:t>
      </w:r>
      <w:r w:rsidR="000843CE">
        <w:rPr>
          <w:sz w:val="28"/>
          <w:szCs w:val="28"/>
        </w:rPr>
        <w:t>1</w:t>
      </w:r>
      <w:r w:rsidRPr="00936631">
        <w:rPr>
          <w:sz w:val="28"/>
          <w:szCs w:val="28"/>
        </w:rPr>
        <w:t>»</w:t>
      </w:r>
      <w:r w:rsidR="00086E9E">
        <w:rPr>
          <w:sz w:val="28"/>
          <w:szCs w:val="28"/>
        </w:rPr>
        <w:t xml:space="preserve"> </w:t>
      </w:r>
      <w:r w:rsidR="000843CE">
        <w:rPr>
          <w:sz w:val="28"/>
          <w:szCs w:val="28"/>
        </w:rPr>
        <w:t>октября</w:t>
      </w:r>
      <w:r w:rsidR="00AB0753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A4020A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A4020A">
        <w:rPr>
          <w:sz w:val="28"/>
          <w:szCs w:val="28"/>
        </w:rPr>
        <w:t>5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 xml:space="preserve">20 </w:t>
      </w:r>
      <w:r w:rsidR="00357232" w:rsidRPr="00F27DE5">
        <w:rPr>
          <w:sz w:val="28"/>
          <w:szCs w:val="28"/>
        </w:rPr>
        <w:t xml:space="preserve">№ </w:t>
      </w:r>
      <w:r w:rsidR="00AB0753">
        <w:rPr>
          <w:sz w:val="28"/>
          <w:szCs w:val="28"/>
        </w:rPr>
        <w:t>1</w:t>
      </w:r>
      <w:r w:rsidR="00A4020A">
        <w:rPr>
          <w:sz w:val="28"/>
          <w:szCs w:val="28"/>
        </w:rPr>
        <w:t>52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>на 202</w:t>
      </w:r>
      <w:r w:rsidR="00A4020A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A4020A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A4020A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F17867" w:rsidRPr="00357232" w:rsidRDefault="00F17867" w:rsidP="00345E25">
      <w:pPr>
        <w:jc w:val="both"/>
        <w:rPr>
          <w:color w:val="FF0000"/>
          <w:sz w:val="28"/>
          <w:szCs w:val="28"/>
        </w:rPr>
      </w:pPr>
    </w:p>
    <w:p w:rsidR="00B15829" w:rsidRPr="004D0EB3" w:rsidRDefault="00B15829" w:rsidP="00B15829">
      <w:pPr>
        <w:jc w:val="both"/>
        <w:rPr>
          <w:rFonts w:eastAsia="Calibri"/>
          <w:sz w:val="28"/>
          <w:szCs w:val="28"/>
        </w:rPr>
      </w:pPr>
      <w:r w:rsidRPr="007E0918">
        <w:rPr>
          <w:color w:val="FF0000"/>
          <w:sz w:val="28"/>
          <w:szCs w:val="28"/>
        </w:rPr>
        <w:t xml:space="preserve">        </w:t>
      </w:r>
      <w:proofErr w:type="gramStart"/>
      <w:r w:rsidRPr="004D0EB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4D0EB3">
        <w:rPr>
          <w:rFonts w:eastAsia="Calibri"/>
          <w:sz w:val="28"/>
          <w:szCs w:val="28"/>
        </w:rPr>
        <w:t xml:space="preserve">п. 1.5 плана работы </w:t>
      </w:r>
      <w:r w:rsidRPr="004D0EB3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4D0EB3">
        <w:rPr>
          <w:rFonts w:eastAsia="Calibri"/>
          <w:sz w:val="28"/>
          <w:szCs w:val="28"/>
        </w:rPr>
        <w:t xml:space="preserve"> на 202</w:t>
      </w:r>
      <w:r w:rsidR="00450476" w:rsidRPr="004D0EB3">
        <w:rPr>
          <w:rFonts w:eastAsia="Calibri"/>
          <w:sz w:val="28"/>
          <w:szCs w:val="28"/>
        </w:rPr>
        <w:t>1</w:t>
      </w:r>
      <w:r w:rsidRPr="004D0EB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4D0EB3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4D0EB3">
        <w:rPr>
          <w:sz w:val="28"/>
          <w:szCs w:val="28"/>
        </w:rPr>
        <w:t xml:space="preserve"> муниципального района</w:t>
      </w:r>
      <w:r w:rsidRPr="004D0EB3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300ECA" w:rsidRDefault="00B15829" w:rsidP="00357232">
      <w:pPr>
        <w:jc w:val="both"/>
        <w:rPr>
          <w:sz w:val="28"/>
          <w:szCs w:val="28"/>
        </w:rPr>
      </w:pPr>
      <w:r w:rsidRPr="007176BE">
        <w:rPr>
          <w:sz w:val="28"/>
          <w:szCs w:val="28"/>
        </w:rPr>
        <w:t xml:space="preserve">         </w:t>
      </w:r>
      <w:r w:rsidR="00F17867" w:rsidRPr="007176BE">
        <w:rPr>
          <w:sz w:val="28"/>
          <w:szCs w:val="28"/>
        </w:rPr>
        <w:t>Проект</w:t>
      </w:r>
      <w:r w:rsidR="002B4B61" w:rsidRPr="007176BE">
        <w:rPr>
          <w:sz w:val="28"/>
          <w:szCs w:val="28"/>
        </w:rPr>
        <w:t xml:space="preserve"> </w:t>
      </w:r>
      <w:r w:rsidR="00357232" w:rsidRPr="007176BE">
        <w:rPr>
          <w:sz w:val="28"/>
          <w:szCs w:val="28"/>
        </w:rPr>
        <w:t xml:space="preserve">решения </w:t>
      </w:r>
      <w:r w:rsidR="00AB0753" w:rsidRPr="007176BE">
        <w:rPr>
          <w:sz w:val="28"/>
          <w:szCs w:val="28"/>
        </w:rPr>
        <w:t xml:space="preserve">Совета муниципального образования Югское «О внесении изменений в решение Совета </w:t>
      </w:r>
      <w:r w:rsidR="00AB0753" w:rsidRPr="007176BE">
        <w:rPr>
          <w:sz w:val="28"/>
        </w:rPr>
        <w:t xml:space="preserve"> </w:t>
      </w:r>
      <w:r w:rsidR="00AB0753" w:rsidRPr="007176BE">
        <w:rPr>
          <w:sz w:val="28"/>
          <w:szCs w:val="28"/>
        </w:rPr>
        <w:t xml:space="preserve"> муниципального образования Югское от 1</w:t>
      </w:r>
      <w:r w:rsidR="00F24616" w:rsidRPr="007176BE">
        <w:rPr>
          <w:sz w:val="28"/>
          <w:szCs w:val="28"/>
        </w:rPr>
        <w:t>5</w:t>
      </w:r>
      <w:r w:rsidR="00AB0753" w:rsidRPr="007176BE">
        <w:rPr>
          <w:sz w:val="28"/>
          <w:szCs w:val="28"/>
        </w:rPr>
        <w:t>.12.20</w:t>
      </w:r>
      <w:r w:rsidR="00F24616" w:rsidRPr="007176BE">
        <w:rPr>
          <w:sz w:val="28"/>
          <w:szCs w:val="28"/>
        </w:rPr>
        <w:t>20</w:t>
      </w:r>
      <w:r w:rsidR="00AB0753" w:rsidRPr="007176BE">
        <w:rPr>
          <w:sz w:val="28"/>
          <w:szCs w:val="28"/>
        </w:rPr>
        <w:t xml:space="preserve"> № 1</w:t>
      </w:r>
      <w:r w:rsidR="00F24616" w:rsidRPr="007176BE">
        <w:rPr>
          <w:sz w:val="28"/>
          <w:szCs w:val="28"/>
        </w:rPr>
        <w:t>52</w:t>
      </w:r>
      <w:r w:rsidR="00AB0753" w:rsidRPr="007176BE">
        <w:rPr>
          <w:sz w:val="28"/>
          <w:szCs w:val="28"/>
        </w:rPr>
        <w:t xml:space="preserve"> «О бюджете муниципального образования Югское на 202</w:t>
      </w:r>
      <w:r w:rsidR="00F24616" w:rsidRPr="007176BE">
        <w:rPr>
          <w:sz w:val="28"/>
          <w:szCs w:val="28"/>
        </w:rPr>
        <w:t>1</w:t>
      </w:r>
      <w:r w:rsidR="00AB0753" w:rsidRPr="007176BE">
        <w:rPr>
          <w:sz w:val="28"/>
          <w:szCs w:val="28"/>
        </w:rPr>
        <w:t xml:space="preserve"> год и плановый период 202</w:t>
      </w:r>
      <w:r w:rsidR="00F24616" w:rsidRPr="007176BE">
        <w:rPr>
          <w:sz w:val="28"/>
          <w:szCs w:val="28"/>
        </w:rPr>
        <w:t>2</w:t>
      </w:r>
      <w:r w:rsidR="00AB0753" w:rsidRPr="007176BE">
        <w:rPr>
          <w:sz w:val="28"/>
          <w:szCs w:val="28"/>
        </w:rPr>
        <w:t xml:space="preserve"> </w:t>
      </w:r>
      <w:r w:rsidR="001B6603" w:rsidRPr="007176BE">
        <w:rPr>
          <w:sz w:val="28"/>
          <w:szCs w:val="28"/>
        </w:rPr>
        <w:t>и</w:t>
      </w:r>
      <w:r w:rsidR="00AB0753" w:rsidRPr="007176BE">
        <w:rPr>
          <w:sz w:val="28"/>
          <w:szCs w:val="28"/>
        </w:rPr>
        <w:t xml:space="preserve"> 202</w:t>
      </w:r>
      <w:r w:rsidR="00F24616" w:rsidRPr="007176BE">
        <w:rPr>
          <w:sz w:val="28"/>
          <w:szCs w:val="28"/>
        </w:rPr>
        <w:t>3</w:t>
      </w:r>
      <w:r w:rsidR="00AB0753" w:rsidRPr="007176BE">
        <w:rPr>
          <w:sz w:val="28"/>
          <w:szCs w:val="28"/>
        </w:rPr>
        <w:t xml:space="preserve"> годов»</w:t>
      </w:r>
      <w:r w:rsidR="00357232" w:rsidRPr="007176BE">
        <w:rPr>
          <w:sz w:val="28"/>
          <w:szCs w:val="28"/>
        </w:rPr>
        <w:t xml:space="preserve"> </w:t>
      </w:r>
      <w:r w:rsidR="00F17867" w:rsidRPr="007176BE">
        <w:rPr>
          <w:sz w:val="28"/>
          <w:szCs w:val="28"/>
        </w:rPr>
        <w:t>(далее –</w:t>
      </w:r>
      <w:r w:rsidR="0001014D" w:rsidRPr="007176BE">
        <w:rPr>
          <w:sz w:val="28"/>
          <w:szCs w:val="28"/>
        </w:rPr>
        <w:t xml:space="preserve"> </w:t>
      </w:r>
      <w:r w:rsidR="00F17867" w:rsidRPr="007176BE">
        <w:rPr>
          <w:sz w:val="28"/>
          <w:szCs w:val="28"/>
        </w:rPr>
        <w:t xml:space="preserve">Проект) </w:t>
      </w:r>
      <w:r w:rsidR="002B4B61" w:rsidRPr="007176BE">
        <w:rPr>
          <w:sz w:val="28"/>
          <w:szCs w:val="28"/>
        </w:rPr>
        <w:t xml:space="preserve">представлен Советом поселения </w:t>
      </w:r>
      <w:r w:rsidR="00086E9E">
        <w:rPr>
          <w:sz w:val="28"/>
          <w:szCs w:val="28"/>
        </w:rPr>
        <w:t>2</w:t>
      </w:r>
      <w:r w:rsidR="000843CE">
        <w:rPr>
          <w:sz w:val="28"/>
          <w:szCs w:val="28"/>
        </w:rPr>
        <w:t>0</w:t>
      </w:r>
      <w:r w:rsidR="002B4B61" w:rsidRPr="007176BE">
        <w:rPr>
          <w:sz w:val="28"/>
          <w:szCs w:val="28"/>
        </w:rPr>
        <w:t>.</w:t>
      </w:r>
      <w:r w:rsidR="000843CE">
        <w:rPr>
          <w:sz w:val="28"/>
          <w:szCs w:val="28"/>
        </w:rPr>
        <w:t>10</w:t>
      </w:r>
      <w:r w:rsidR="002B4B61" w:rsidRPr="007176BE">
        <w:rPr>
          <w:sz w:val="28"/>
          <w:szCs w:val="28"/>
        </w:rPr>
        <w:t>.202</w:t>
      </w:r>
      <w:r w:rsidR="00F24616" w:rsidRPr="007176BE">
        <w:rPr>
          <w:sz w:val="28"/>
          <w:szCs w:val="28"/>
        </w:rPr>
        <w:t>1</w:t>
      </w:r>
      <w:r w:rsidR="002B4B61" w:rsidRPr="007176BE">
        <w:rPr>
          <w:sz w:val="28"/>
          <w:szCs w:val="28"/>
        </w:rPr>
        <w:t xml:space="preserve"> года.</w:t>
      </w:r>
      <w:r w:rsidR="0001014D" w:rsidRPr="004B4743">
        <w:rPr>
          <w:color w:val="FF0000"/>
          <w:sz w:val="28"/>
          <w:szCs w:val="28"/>
        </w:rPr>
        <w:t xml:space="preserve"> </w:t>
      </w:r>
      <w:r w:rsidR="0001014D" w:rsidRPr="00300ECA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r w:rsidR="002B4B61" w:rsidRPr="00300ECA">
        <w:rPr>
          <w:sz w:val="28"/>
          <w:szCs w:val="28"/>
        </w:rPr>
        <w:t xml:space="preserve"> </w:t>
      </w:r>
      <w:r w:rsidR="00AB0753" w:rsidRPr="00300ECA">
        <w:rPr>
          <w:sz w:val="28"/>
          <w:szCs w:val="28"/>
        </w:rPr>
        <w:t>муниципальном образовании Югское</w:t>
      </w:r>
      <w:r w:rsidR="0001014D" w:rsidRPr="00300ECA">
        <w:rPr>
          <w:sz w:val="28"/>
          <w:szCs w:val="28"/>
        </w:rPr>
        <w:t xml:space="preserve">, утвержденным  решением </w:t>
      </w:r>
      <w:r w:rsidR="002B4B61" w:rsidRPr="00300ECA">
        <w:rPr>
          <w:sz w:val="28"/>
          <w:szCs w:val="28"/>
        </w:rPr>
        <w:t xml:space="preserve">Совета </w:t>
      </w:r>
      <w:r w:rsidR="00345E25" w:rsidRPr="00300ECA">
        <w:rPr>
          <w:sz w:val="28"/>
          <w:szCs w:val="28"/>
        </w:rPr>
        <w:t xml:space="preserve"> </w:t>
      </w:r>
      <w:r w:rsidR="002B4B61" w:rsidRPr="00300ECA">
        <w:rPr>
          <w:sz w:val="28"/>
          <w:szCs w:val="28"/>
        </w:rPr>
        <w:t xml:space="preserve"> </w:t>
      </w:r>
      <w:r w:rsidR="00AB0753" w:rsidRPr="00300ECA">
        <w:rPr>
          <w:sz w:val="28"/>
          <w:szCs w:val="28"/>
        </w:rPr>
        <w:t>муниципального образования Югское</w:t>
      </w:r>
      <w:r w:rsidR="002B4B61" w:rsidRPr="00300ECA">
        <w:rPr>
          <w:sz w:val="28"/>
          <w:szCs w:val="28"/>
        </w:rPr>
        <w:t xml:space="preserve">  </w:t>
      </w:r>
      <w:r w:rsidR="0001014D" w:rsidRPr="00300ECA">
        <w:rPr>
          <w:sz w:val="28"/>
          <w:szCs w:val="28"/>
        </w:rPr>
        <w:t xml:space="preserve">от </w:t>
      </w:r>
      <w:r w:rsidR="00AB0753" w:rsidRPr="00300ECA">
        <w:rPr>
          <w:sz w:val="28"/>
          <w:szCs w:val="28"/>
        </w:rPr>
        <w:t>30</w:t>
      </w:r>
      <w:r w:rsidR="00357232" w:rsidRPr="00300ECA">
        <w:rPr>
          <w:sz w:val="28"/>
          <w:szCs w:val="28"/>
        </w:rPr>
        <w:t xml:space="preserve">.06.2020 года № </w:t>
      </w:r>
      <w:r w:rsidR="00AB0753" w:rsidRPr="00300ECA">
        <w:rPr>
          <w:sz w:val="28"/>
          <w:szCs w:val="28"/>
        </w:rPr>
        <w:t>133</w:t>
      </w:r>
      <w:r w:rsidR="0001014D" w:rsidRPr="00300ECA">
        <w:rPr>
          <w:sz w:val="28"/>
          <w:szCs w:val="28"/>
        </w:rPr>
        <w:t>.</w:t>
      </w:r>
    </w:p>
    <w:p w:rsidR="00CB0C0D" w:rsidRPr="00940B5C" w:rsidRDefault="00CB0C0D" w:rsidP="00CB0C0D">
      <w:pPr>
        <w:jc w:val="both"/>
        <w:rPr>
          <w:sz w:val="28"/>
          <w:szCs w:val="28"/>
        </w:rPr>
      </w:pPr>
      <w:r w:rsidRPr="00940B5C">
        <w:rPr>
          <w:sz w:val="28"/>
          <w:szCs w:val="28"/>
        </w:rPr>
        <w:t xml:space="preserve">          </w:t>
      </w:r>
      <w:proofErr w:type="gramStart"/>
      <w:r w:rsidRPr="00940B5C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504230" w:rsidRPr="00940B5C">
        <w:rPr>
          <w:sz w:val="28"/>
          <w:szCs w:val="28"/>
        </w:rPr>
        <w:t>1</w:t>
      </w:r>
      <w:r w:rsidRPr="00940B5C">
        <w:rPr>
          <w:sz w:val="28"/>
          <w:szCs w:val="28"/>
        </w:rPr>
        <w:t xml:space="preserve"> году составят:   доходы  бюджета  </w:t>
      </w:r>
      <w:r w:rsidR="00A57F13" w:rsidRPr="00940B5C">
        <w:rPr>
          <w:sz w:val="28"/>
          <w:szCs w:val="28"/>
        </w:rPr>
        <w:t>23</w:t>
      </w:r>
      <w:r w:rsidR="001B68D4" w:rsidRPr="00940B5C">
        <w:rPr>
          <w:sz w:val="28"/>
          <w:szCs w:val="28"/>
        </w:rPr>
        <w:t> 567,4</w:t>
      </w:r>
      <w:r w:rsidRPr="00940B5C">
        <w:rPr>
          <w:sz w:val="28"/>
          <w:szCs w:val="28"/>
        </w:rPr>
        <w:t xml:space="preserve"> тыс. рублей</w:t>
      </w:r>
      <w:r w:rsidR="00A57F13" w:rsidRPr="00940B5C">
        <w:rPr>
          <w:sz w:val="28"/>
          <w:szCs w:val="28"/>
        </w:rPr>
        <w:t xml:space="preserve"> (увеличение на </w:t>
      </w:r>
      <w:r w:rsidR="001B68D4" w:rsidRPr="00940B5C">
        <w:rPr>
          <w:sz w:val="28"/>
          <w:szCs w:val="28"/>
        </w:rPr>
        <w:t>322,6</w:t>
      </w:r>
      <w:r w:rsidR="00A57F13" w:rsidRPr="00940B5C">
        <w:rPr>
          <w:sz w:val="28"/>
          <w:szCs w:val="28"/>
        </w:rPr>
        <w:t xml:space="preserve"> тыс. руб.)</w:t>
      </w:r>
      <w:r w:rsidRPr="00940B5C">
        <w:rPr>
          <w:sz w:val="28"/>
          <w:szCs w:val="28"/>
        </w:rPr>
        <w:t xml:space="preserve">,  расходы  </w:t>
      </w:r>
      <w:r w:rsidR="001B68D4" w:rsidRPr="00940B5C">
        <w:rPr>
          <w:sz w:val="28"/>
          <w:szCs w:val="28"/>
        </w:rPr>
        <w:t>28 554,1</w:t>
      </w:r>
      <w:r w:rsidR="00A57F13" w:rsidRPr="00940B5C">
        <w:rPr>
          <w:sz w:val="28"/>
          <w:szCs w:val="28"/>
        </w:rPr>
        <w:t xml:space="preserve"> </w:t>
      </w:r>
      <w:r w:rsidRPr="00940B5C">
        <w:rPr>
          <w:sz w:val="28"/>
          <w:szCs w:val="28"/>
        </w:rPr>
        <w:t>тыс.</w:t>
      </w:r>
      <w:r w:rsidR="009548C8" w:rsidRPr="00940B5C">
        <w:rPr>
          <w:sz w:val="28"/>
          <w:szCs w:val="28"/>
        </w:rPr>
        <w:t xml:space="preserve"> рублей</w:t>
      </w:r>
      <w:r w:rsidRPr="00940B5C">
        <w:rPr>
          <w:sz w:val="28"/>
          <w:szCs w:val="28"/>
        </w:rPr>
        <w:t xml:space="preserve"> (увеличение на </w:t>
      </w:r>
      <w:r w:rsidR="001B68D4" w:rsidRPr="00940B5C">
        <w:rPr>
          <w:sz w:val="28"/>
          <w:szCs w:val="28"/>
        </w:rPr>
        <w:t>595,8</w:t>
      </w:r>
      <w:r w:rsidRPr="00940B5C">
        <w:rPr>
          <w:sz w:val="28"/>
          <w:szCs w:val="28"/>
        </w:rPr>
        <w:t xml:space="preserve"> тыс. руб.),  дефицит бюджета </w:t>
      </w:r>
      <w:r w:rsidR="001B68D4" w:rsidRPr="00940B5C">
        <w:rPr>
          <w:sz w:val="28"/>
          <w:szCs w:val="28"/>
        </w:rPr>
        <w:t>4986,7</w:t>
      </w:r>
      <w:r w:rsidRPr="00940B5C">
        <w:rPr>
          <w:sz w:val="28"/>
          <w:szCs w:val="28"/>
        </w:rPr>
        <w:t xml:space="preserve"> тыс. рублей</w:t>
      </w:r>
      <w:r w:rsidR="009548C8" w:rsidRPr="00940B5C">
        <w:rPr>
          <w:sz w:val="28"/>
          <w:szCs w:val="28"/>
        </w:rPr>
        <w:t xml:space="preserve"> (</w:t>
      </w:r>
      <w:r w:rsidR="001B68D4" w:rsidRPr="00940B5C">
        <w:rPr>
          <w:sz w:val="28"/>
          <w:szCs w:val="28"/>
        </w:rPr>
        <w:t>увеличение</w:t>
      </w:r>
      <w:r w:rsidR="00A57F13" w:rsidRPr="00940B5C">
        <w:rPr>
          <w:sz w:val="28"/>
          <w:szCs w:val="28"/>
        </w:rPr>
        <w:t xml:space="preserve"> на</w:t>
      </w:r>
      <w:r w:rsidR="009548C8" w:rsidRPr="00940B5C">
        <w:rPr>
          <w:sz w:val="28"/>
          <w:szCs w:val="28"/>
        </w:rPr>
        <w:t xml:space="preserve"> </w:t>
      </w:r>
      <w:r w:rsidR="00940B5C" w:rsidRPr="00940B5C">
        <w:rPr>
          <w:sz w:val="28"/>
          <w:szCs w:val="28"/>
        </w:rPr>
        <w:t>273,2</w:t>
      </w:r>
      <w:r w:rsidR="00E35C0C" w:rsidRPr="00940B5C">
        <w:rPr>
          <w:sz w:val="28"/>
          <w:szCs w:val="28"/>
        </w:rPr>
        <w:t xml:space="preserve"> </w:t>
      </w:r>
      <w:r w:rsidR="009548C8" w:rsidRPr="00940B5C">
        <w:rPr>
          <w:sz w:val="28"/>
          <w:szCs w:val="28"/>
        </w:rPr>
        <w:t>тыс. руб.</w:t>
      </w:r>
      <w:r w:rsidR="00BC3078" w:rsidRPr="00940B5C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7C1C30" w:rsidRPr="00940B5C">
        <w:rPr>
          <w:sz w:val="28"/>
          <w:szCs w:val="28"/>
        </w:rPr>
        <w:t>1</w:t>
      </w:r>
      <w:r w:rsidR="00BC3078" w:rsidRPr="00940B5C">
        <w:rPr>
          <w:sz w:val="28"/>
          <w:szCs w:val="28"/>
        </w:rPr>
        <w:t xml:space="preserve"> года</w:t>
      </w:r>
      <w:r w:rsidR="009548C8" w:rsidRPr="00940B5C">
        <w:rPr>
          <w:sz w:val="28"/>
          <w:szCs w:val="28"/>
        </w:rPr>
        <w:t>)</w:t>
      </w:r>
      <w:r w:rsidRPr="00940B5C">
        <w:rPr>
          <w:sz w:val="28"/>
          <w:szCs w:val="28"/>
        </w:rPr>
        <w:t>.</w:t>
      </w:r>
      <w:proofErr w:type="gramEnd"/>
    </w:p>
    <w:p w:rsidR="00CB0C0D" w:rsidRPr="00940B5C" w:rsidRDefault="00CB0C0D" w:rsidP="00CB0C0D">
      <w:pPr>
        <w:ind w:firstLine="709"/>
        <w:jc w:val="both"/>
        <w:rPr>
          <w:sz w:val="28"/>
          <w:szCs w:val="28"/>
        </w:rPr>
      </w:pPr>
      <w:r w:rsidRPr="00940B5C">
        <w:rPr>
          <w:sz w:val="28"/>
          <w:szCs w:val="28"/>
        </w:rPr>
        <w:t xml:space="preserve">Проектом  предлагается  внести изменения в </w:t>
      </w:r>
      <w:r w:rsidR="00940B5C">
        <w:rPr>
          <w:sz w:val="28"/>
          <w:szCs w:val="28"/>
        </w:rPr>
        <w:t>7</w:t>
      </w:r>
      <w:r w:rsidRPr="00940B5C">
        <w:rPr>
          <w:sz w:val="28"/>
          <w:szCs w:val="28"/>
        </w:rPr>
        <w:t xml:space="preserve"> приложений, изложив их в новой редакции.</w:t>
      </w:r>
    </w:p>
    <w:p w:rsidR="00A57F13" w:rsidRPr="00940B5C" w:rsidRDefault="00A57F13" w:rsidP="00A57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0B5C">
        <w:rPr>
          <w:sz w:val="28"/>
          <w:szCs w:val="28"/>
        </w:rPr>
        <w:t>Изменения доходов бюджета поселения в 2021 году изложены в следующей таблице.</w:t>
      </w:r>
    </w:p>
    <w:p w:rsidR="00A57F13" w:rsidRPr="00940B5C" w:rsidRDefault="00A57F13" w:rsidP="00A57F1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40B5C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</w:t>
      </w:r>
    </w:p>
    <w:tbl>
      <w:tblPr>
        <w:tblW w:w="98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2"/>
        <w:gridCol w:w="1385"/>
        <w:gridCol w:w="1384"/>
        <w:gridCol w:w="1108"/>
      </w:tblGrid>
      <w:tr w:rsidR="00A57F13" w:rsidRPr="000843CE" w:rsidTr="002D50CA">
        <w:trPr>
          <w:trHeight w:val="677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C53FFC" w:rsidRDefault="00A57F13" w:rsidP="00A57F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C53FFC" w:rsidRDefault="00A57F13" w:rsidP="00A57F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Решение от 15.12.2020 №152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C53FFC" w:rsidRDefault="00A57F13" w:rsidP="000843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Проект решения на 2</w:t>
            </w:r>
            <w:r w:rsidR="000843CE" w:rsidRPr="00C53FFC">
              <w:rPr>
                <w:sz w:val="22"/>
                <w:szCs w:val="22"/>
              </w:rPr>
              <w:t>0</w:t>
            </w:r>
            <w:r w:rsidRPr="00C53FFC">
              <w:rPr>
                <w:sz w:val="22"/>
                <w:szCs w:val="22"/>
              </w:rPr>
              <w:t>.</w:t>
            </w:r>
            <w:r w:rsidR="000843CE" w:rsidRPr="00C53FFC">
              <w:rPr>
                <w:sz w:val="22"/>
                <w:szCs w:val="22"/>
              </w:rPr>
              <w:t>10</w:t>
            </w:r>
            <w:r w:rsidRPr="00C53FFC">
              <w:rPr>
                <w:sz w:val="22"/>
                <w:szCs w:val="22"/>
              </w:rPr>
              <w:t>.2021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F13" w:rsidRPr="00C53FFC" w:rsidRDefault="00A57F13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 xml:space="preserve">Изменения </w:t>
            </w:r>
          </w:p>
        </w:tc>
      </w:tr>
      <w:tr w:rsidR="000843CE" w:rsidRPr="000843CE" w:rsidTr="002D50CA">
        <w:trPr>
          <w:trHeight w:val="43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416,0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416,0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2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60,0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60,0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2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2 003,0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2 003,0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62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10 248,0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10 248,0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6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7,0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7,0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220,9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0A685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220,9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592,2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0A685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592,2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6066B6" w:rsidP="009F4E18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814,6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0A685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814,6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4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119,1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0A685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119,1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6066B6" w:rsidP="000A685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413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53FFC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i/>
                <w:sz w:val="22"/>
                <w:szCs w:val="22"/>
              </w:rPr>
            </w:pPr>
            <w:r w:rsidRPr="00C53FFC">
              <w:rPr>
                <w:i/>
                <w:sz w:val="22"/>
                <w:szCs w:val="22"/>
              </w:rPr>
              <w:t>14 480,8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i/>
                <w:sz w:val="22"/>
                <w:szCs w:val="22"/>
              </w:rPr>
            </w:pPr>
            <w:r w:rsidRPr="00C53FFC">
              <w:rPr>
                <w:i/>
                <w:sz w:val="22"/>
                <w:szCs w:val="22"/>
              </w:rPr>
              <w:t>14 480,8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6066B6" w:rsidP="000A685E">
            <w:pPr>
              <w:jc w:val="right"/>
              <w:rPr>
                <w:i/>
                <w:sz w:val="22"/>
                <w:szCs w:val="22"/>
              </w:rPr>
            </w:pPr>
            <w:r w:rsidRPr="00C53FFC">
              <w:rPr>
                <w:i/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06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C53FFC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i/>
                <w:sz w:val="22"/>
                <w:szCs w:val="22"/>
              </w:rPr>
            </w:pPr>
            <w:r w:rsidRPr="00C53FFC">
              <w:rPr>
                <w:i/>
                <w:sz w:val="22"/>
                <w:szCs w:val="22"/>
              </w:rPr>
              <w:t xml:space="preserve">8 764,0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1B68D4" w:rsidP="00A57F13">
            <w:pPr>
              <w:jc w:val="right"/>
              <w:rPr>
                <w:i/>
                <w:sz w:val="22"/>
                <w:szCs w:val="22"/>
              </w:rPr>
            </w:pPr>
            <w:r w:rsidRPr="00C53FFC">
              <w:rPr>
                <w:i/>
                <w:sz w:val="22"/>
                <w:szCs w:val="22"/>
              </w:rPr>
              <w:t>9 086,6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1B68D4" w:rsidP="001B68D4">
            <w:pPr>
              <w:jc w:val="right"/>
              <w:rPr>
                <w:i/>
                <w:sz w:val="22"/>
                <w:szCs w:val="22"/>
              </w:rPr>
            </w:pPr>
            <w:r w:rsidRPr="00C53FFC">
              <w:rPr>
                <w:i/>
                <w:sz w:val="22"/>
                <w:szCs w:val="22"/>
              </w:rPr>
              <w:t>+322,6</w:t>
            </w:r>
          </w:p>
        </w:tc>
      </w:tr>
      <w:tr w:rsidR="000843CE" w:rsidRPr="000843CE" w:rsidTr="002D50CA">
        <w:trPr>
          <w:trHeight w:val="298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4268,2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1B68D4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4590,8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1B68D4" w:rsidP="001B68D4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+322,6</w:t>
            </w:r>
          </w:p>
        </w:tc>
      </w:tr>
      <w:tr w:rsidR="000843CE" w:rsidRPr="000843CE" w:rsidTr="002D50CA">
        <w:trPr>
          <w:trHeight w:val="365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3709,1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3709,1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8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263,2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263,2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0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196,0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196,0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0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222,0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222,0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0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Доходы бюджетам от возврата остатков субсидий, субвенций и иных межбюджетных трансфертов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105,5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0A685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105,5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11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23 244,8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1B68D4">
            <w:pPr>
              <w:jc w:val="right"/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2</w:t>
            </w:r>
            <w:r w:rsidR="001B68D4" w:rsidRPr="00C53FFC">
              <w:rPr>
                <w:b/>
                <w:sz w:val="22"/>
                <w:szCs w:val="22"/>
              </w:rPr>
              <w:t>3 567,4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1B68D4">
            <w:pPr>
              <w:jc w:val="right"/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+</w:t>
            </w:r>
            <w:r w:rsidR="001B68D4" w:rsidRPr="00C53FFC">
              <w:rPr>
                <w:b/>
                <w:sz w:val="22"/>
                <w:szCs w:val="22"/>
              </w:rPr>
              <w:t>322,6</w:t>
            </w:r>
          </w:p>
        </w:tc>
      </w:tr>
    </w:tbl>
    <w:p w:rsidR="00940B5C" w:rsidRPr="00BD038B" w:rsidRDefault="00940B5C" w:rsidP="00940B5C">
      <w:pPr>
        <w:ind w:firstLine="709"/>
        <w:jc w:val="both"/>
        <w:rPr>
          <w:sz w:val="28"/>
          <w:szCs w:val="28"/>
        </w:rPr>
      </w:pPr>
      <w:r w:rsidRPr="005375B0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322,6</w:t>
      </w:r>
      <w:r w:rsidRPr="005375B0">
        <w:rPr>
          <w:sz w:val="28"/>
          <w:szCs w:val="28"/>
        </w:rPr>
        <w:t xml:space="preserve"> тыс.  рублей  за счет</w:t>
      </w:r>
      <w:r w:rsidRPr="00BD038B">
        <w:rPr>
          <w:sz w:val="28"/>
          <w:szCs w:val="28"/>
        </w:rPr>
        <w:t xml:space="preserve"> дотаций на частичную компенсацию дополнительных расходов на повышение оплаты труда работников бюджетной сферы.  </w:t>
      </w:r>
    </w:p>
    <w:p w:rsidR="00CB0C0D" w:rsidRPr="000843CE" w:rsidRDefault="00CB0C0D" w:rsidP="00A57F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3CE">
        <w:rPr>
          <w:sz w:val="28"/>
          <w:szCs w:val="28"/>
        </w:rPr>
        <w:t>Изменения в распределении бюджетных ассигнований в 20</w:t>
      </w:r>
      <w:r w:rsidR="000E3B9E" w:rsidRPr="000843CE">
        <w:rPr>
          <w:sz w:val="28"/>
          <w:szCs w:val="28"/>
        </w:rPr>
        <w:t>2</w:t>
      </w:r>
      <w:r w:rsidR="007C1C30" w:rsidRPr="000843CE">
        <w:rPr>
          <w:sz w:val="28"/>
          <w:szCs w:val="28"/>
        </w:rPr>
        <w:t>1</w:t>
      </w:r>
      <w:r w:rsidRPr="000843CE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0843CE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843CE">
        <w:rPr>
          <w:sz w:val="28"/>
          <w:szCs w:val="28"/>
        </w:rPr>
        <w:t xml:space="preserve">                                                                                            Таблица №</w:t>
      </w:r>
      <w:r w:rsidR="00A57F13" w:rsidRPr="000843CE">
        <w:rPr>
          <w:sz w:val="28"/>
          <w:szCs w:val="28"/>
        </w:rPr>
        <w:t xml:space="preserve"> 2</w:t>
      </w:r>
      <w:r w:rsidRPr="000843CE">
        <w:rPr>
          <w:sz w:val="28"/>
          <w:szCs w:val="28"/>
        </w:rPr>
        <w:t xml:space="preserve"> </w:t>
      </w:r>
      <w:r w:rsidR="00F94FB1" w:rsidRPr="000843CE">
        <w:rPr>
          <w:sz w:val="28"/>
          <w:szCs w:val="28"/>
        </w:rPr>
        <w:t>(тыс. руб.)</w:t>
      </w:r>
      <w:r w:rsidRPr="000843CE">
        <w:rPr>
          <w:sz w:val="28"/>
          <w:szCs w:val="28"/>
        </w:rPr>
        <w:t xml:space="preserve">                                                                       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7"/>
        <w:gridCol w:w="1701"/>
        <w:gridCol w:w="1701"/>
        <w:gridCol w:w="1134"/>
      </w:tblGrid>
      <w:tr w:rsidR="00F24616" w:rsidRPr="000843CE" w:rsidTr="002D50CA">
        <w:trPr>
          <w:trHeight w:val="5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C53FFC" w:rsidRDefault="00F24616" w:rsidP="00CB0C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C53FFC" w:rsidRDefault="00F24616" w:rsidP="00F246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Решение от 15.12.2020 №152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C53FFC" w:rsidRDefault="00E35C0C" w:rsidP="000843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 xml:space="preserve">Проект решения на </w:t>
            </w:r>
            <w:r w:rsidR="00A57F13" w:rsidRPr="00C53FFC">
              <w:rPr>
                <w:sz w:val="22"/>
                <w:szCs w:val="22"/>
              </w:rPr>
              <w:t>2</w:t>
            </w:r>
            <w:r w:rsidR="000843CE" w:rsidRPr="00C53FFC">
              <w:rPr>
                <w:sz w:val="22"/>
                <w:szCs w:val="22"/>
              </w:rPr>
              <w:t>0</w:t>
            </w:r>
            <w:r w:rsidRPr="00C53FFC">
              <w:rPr>
                <w:sz w:val="22"/>
                <w:szCs w:val="22"/>
              </w:rPr>
              <w:t>.</w:t>
            </w:r>
            <w:r w:rsidR="000843CE" w:rsidRPr="00C53FFC">
              <w:rPr>
                <w:sz w:val="22"/>
                <w:szCs w:val="22"/>
              </w:rPr>
              <w:t>10</w:t>
            </w:r>
            <w:r w:rsidRPr="00C53FFC">
              <w:rPr>
                <w:sz w:val="22"/>
                <w:szCs w:val="22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C53FFC" w:rsidRDefault="00F24616" w:rsidP="00F2461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 xml:space="preserve">Изменения </w:t>
            </w:r>
          </w:p>
        </w:tc>
      </w:tr>
      <w:tr w:rsidR="000843CE" w:rsidRPr="000843CE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tabs>
                <w:tab w:val="center" w:pos="600"/>
                <w:tab w:val="right" w:pos="1201"/>
              </w:tabs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ab/>
              <w:t>87</w:t>
            </w:r>
            <w:r w:rsidR="00E9098E" w:rsidRPr="00C53FFC">
              <w:rPr>
                <w:sz w:val="22"/>
                <w:szCs w:val="22"/>
              </w:rPr>
              <w:t>6</w:t>
            </w:r>
            <w:r w:rsidRPr="00C53FFC">
              <w:rPr>
                <w:sz w:val="22"/>
                <w:szCs w:val="22"/>
              </w:rPr>
              <w:t xml:space="preserve">8,1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940B5C">
            <w:pPr>
              <w:tabs>
                <w:tab w:val="center" w:pos="600"/>
                <w:tab w:val="right" w:pos="1201"/>
              </w:tabs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ab/>
            </w:r>
            <w:r w:rsidR="00940B5C" w:rsidRPr="00C53FFC">
              <w:rPr>
                <w:sz w:val="22"/>
                <w:szCs w:val="22"/>
              </w:rPr>
              <w:t>9251,7</w:t>
            </w:r>
            <w:r w:rsidRPr="00C53F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940B5C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+</w:t>
            </w:r>
            <w:r w:rsidR="00940B5C" w:rsidRPr="00C53FFC">
              <w:rPr>
                <w:sz w:val="22"/>
                <w:szCs w:val="22"/>
              </w:rPr>
              <w:t>483,6</w:t>
            </w:r>
          </w:p>
        </w:tc>
      </w:tr>
      <w:tr w:rsidR="000843CE" w:rsidRPr="000843CE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51690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261,2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35C0C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0E3B9E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425,1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FA179D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425,1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6451F2">
            <w:pPr>
              <w:tabs>
                <w:tab w:val="center" w:pos="671"/>
                <w:tab w:val="right" w:pos="1343"/>
              </w:tabs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DC5045" w:rsidTr="002D50CA">
        <w:trPr>
          <w:trHeight w:val="40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CB0C0D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7B26A9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DC5045" w:rsidTr="002D50CA">
        <w:trPr>
          <w:trHeight w:val="4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9</w:t>
            </w:r>
            <w:r w:rsidR="00E9098E" w:rsidRPr="00C53FFC">
              <w:rPr>
                <w:sz w:val="22"/>
                <w:szCs w:val="22"/>
              </w:rPr>
              <w:t> </w:t>
            </w:r>
            <w:r w:rsidRPr="00C53FFC">
              <w:rPr>
                <w:sz w:val="22"/>
                <w:szCs w:val="22"/>
              </w:rPr>
              <w:t>51</w:t>
            </w:r>
            <w:r w:rsidR="00E9098E" w:rsidRPr="00C53FFC">
              <w:rPr>
                <w:sz w:val="22"/>
                <w:szCs w:val="22"/>
              </w:rPr>
              <w:t>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DC5045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9 515,</w:t>
            </w:r>
            <w:r w:rsidR="00DC5045" w:rsidRPr="00C53FF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DC5045" w:rsidP="00DC5045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+0,2</w:t>
            </w:r>
          </w:p>
        </w:tc>
      </w:tr>
      <w:tr w:rsidR="000843CE" w:rsidRPr="00DC5045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7 078,7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DC5045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7</w:t>
            </w:r>
            <w:r w:rsidR="00DC5045" w:rsidRPr="00C53FFC">
              <w:rPr>
                <w:sz w:val="22"/>
                <w:szCs w:val="22"/>
              </w:rPr>
              <w:t>190,7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DC5045" w:rsidP="00DC5045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+112,0</w:t>
            </w:r>
          </w:p>
        </w:tc>
      </w:tr>
      <w:tr w:rsidR="000843CE" w:rsidRPr="00DC5045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1 715,7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1 715,7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DC5045" w:rsidP="00A57F13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DC5045" w:rsidTr="002D50CA">
        <w:trPr>
          <w:trHeight w:val="3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CB0C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1F1F9C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FA179D">
            <w:pPr>
              <w:jc w:val="right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DC5045" w:rsidTr="002D50CA">
        <w:trPr>
          <w:trHeight w:val="4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CB0C0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jc w:val="right"/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27 9</w:t>
            </w:r>
            <w:r w:rsidR="00E9098E" w:rsidRPr="00C53FFC">
              <w:rPr>
                <w:b/>
                <w:sz w:val="22"/>
                <w:szCs w:val="22"/>
              </w:rPr>
              <w:t>5</w:t>
            </w:r>
            <w:r w:rsidRPr="00C53FFC">
              <w:rPr>
                <w:b/>
                <w:sz w:val="22"/>
                <w:szCs w:val="22"/>
              </w:rPr>
              <w:t>8,</w:t>
            </w:r>
            <w:r w:rsidR="00E9098E" w:rsidRPr="00C53FF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DC5045">
            <w:pPr>
              <w:jc w:val="right"/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2</w:t>
            </w:r>
            <w:r w:rsidR="00DC5045" w:rsidRPr="00C53FFC">
              <w:rPr>
                <w:b/>
                <w:sz w:val="22"/>
                <w:szCs w:val="22"/>
              </w:rPr>
              <w:t>8 554,1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DC5045">
            <w:pPr>
              <w:jc w:val="right"/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+</w:t>
            </w:r>
            <w:r w:rsidR="00DC5045" w:rsidRPr="00C53FFC">
              <w:rPr>
                <w:b/>
                <w:sz w:val="22"/>
                <w:szCs w:val="22"/>
              </w:rPr>
              <w:t>595,8</w:t>
            </w:r>
          </w:p>
        </w:tc>
      </w:tr>
    </w:tbl>
    <w:p w:rsidR="0092182D" w:rsidRPr="00EF6CF7" w:rsidRDefault="0092182D" w:rsidP="0092182D">
      <w:pPr>
        <w:ind w:firstLine="709"/>
        <w:jc w:val="both"/>
        <w:rPr>
          <w:sz w:val="28"/>
          <w:szCs w:val="28"/>
        </w:rPr>
      </w:pPr>
      <w:r w:rsidRPr="00EF6CF7">
        <w:rPr>
          <w:sz w:val="28"/>
          <w:szCs w:val="28"/>
        </w:rPr>
        <w:lastRenderedPageBreak/>
        <w:t>В 2021 году проектом предлагается увеличени</w:t>
      </w:r>
      <w:r>
        <w:rPr>
          <w:sz w:val="28"/>
          <w:szCs w:val="28"/>
        </w:rPr>
        <w:t>е</w:t>
      </w:r>
      <w:r w:rsidRPr="00EF6CF7">
        <w:rPr>
          <w:sz w:val="28"/>
          <w:szCs w:val="28"/>
        </w:rPr>
        <w:t xml:space="preserve">  бюджетных ассигнований в объеме </w:t>
      </w:r>
      <w:r>
        <w:rPr>
          <w:sz w:val="28"/>
          <w:szCs w:val="28"/>
        </w:rPr>
        <w:t>595,8</w:t>
      </w:r>
      <w:r w:rsidRPr="00EF6CF7">
        <w:rPr>
          <w:sz w:val="28"/>
          <w:szCs w:val="28"/>
        </w:rPr>
        <w:t xml:space="preserve"> тыс. рублей, в том числе:</w:t>
      </w:r>
    </w:p>
    <w:p w:rsidR="0092182D" w:rsidRPr="005F382F" w:rsidRDefault="0092182D" w:rsidP="0092182D">
      <w:pPr>
        <w:ind w:firstLine="709"/>
        <w:jc w:val="both"/>
        <w:rPr>
          <w:sz w:val="28"/>
          <w:szCs w:val="28"/>
        </w:rPr>
      </w:pPr>
      <w:r w:rsidRPr="00EF6CF7">
        <w:rPr>
          <w:sz w:val="28"/>
          <w:szCs w:val="28"/>
        </w:rPr>
        <w:t xml:space="preserve">- по разделу  «Общегосударственные вопросы» в сумме </w:t>
      </w:r>
      <w:r>
        <w:rPr>
          <w:sz w:val="28"/>
          <w:szCs w:val="28"/>
        </w:rPr>
        <w:t>483,6</w:t>
      </w:r>
      <w:r w:rsidRPr="00EF6CF7">
        <w:rPr>
          <w:sz w:val="28"/>
          <w:szCs w:val="28"/>
        </w:rPr>
        <w:t xml:space="preserve"> тыс. рублей (заработн</w:t>
      </w:r>
      <w:r>
        <w:rPr>
          <w:sz w:val="28"/>
          <w:szCs w:val="28"/>
        </w:rPr>
        <w:t>ая</w:t>
      </w:r>
      <w:r w:rsidRPr="00EF6CF7">
        <w:rPr>
          <w:sz w:val="28"/>
          <w:szCs w:val="28"/>
        </w:rPr>
        <w:t xml:space="preserve"> плат</w:t>
      </w:r>
      <w:r>
        <w:rPr>
          <w:sz w:val="28"/>
          <w:szCs w:val="28"/>
        </w:rPr>
        <w:t>а в сумме 219,0 тыс. руб.</w:t>
      </w:r>
      <w:r w:rsidR="00C74E6A">
        <w:rPr>
          <w:sz w:val="28"/>
          <w:szCs w:val="28"/>
        </w:rPr>
        <w:t xml:space="preserve">, </w:t>
      </w:r>
      <w:r w:rsidRPr="00EF6CF7">
        <w:rPr>
          <w:sz w:val="28"/>
          <w:szCs w:val="28"/>
        </w:rPr>
        <w:t xml:space="preserve"> иные межбюджетные трансферты на осуществление переданных полномочий</w:t>
      </w:r>
      <w:r>
        <w:rPr>
          <w:sz w:val="28"/>
          <w:szCs w:val="28"/>
        </w:rPr>
        <w:t xml:space="preserve"> в сумме 33,6 тыс. руб.,  ремонт автомобилей, компьютера, приобретение МФУ, разработка проектно-сметной документации здания,  </w:t>
      </w:r>
      <w:r w:rsidR="00C74E6A">
        <w:rPr>
          <w:sz w:val="28"/>
          <w:szCs w:val="28"/>
        </w:rPr>
        <w:t xml:space="preserve">технический план здания </w:t>
      </w:r>
      <w:r>
        <w:rPr>
          <w:sz w:val="28"/>
          <w:szCs w:val="28"/>
        </w:rPr>
        <w:t>на сумму 231,0 тыс. руб.</w:t>
      </w:r>
      <w:r w:rsidRPr="00EF6CF7">
        <w:rPr>
          <w:sz w:val="28"/>
          <w:szCs w:val="28"/>
        </w:rPr>
        <w:t>);</w:t>
      </w:r>
    </w:p>
    <w:p w:rsidR="0092182D" w:rsidRPr="005F382F" w:rsidRDefault="0092182D" w:rsidP="0092182D">
      <w:pPr>
        <w:ind w:firstLine="709"/>
        <w:jc w:val="both"/>
        <w:rPr>
          <w:sz w:val="28"/>
          <w:szCs w:val="28"/>
        </w:rPr>
      </w:pPr>
      <w:r w:rsidRPr="005F382F">
        <w:rPr>
          <w:sz w:val="28"/>
          <w:szCs w:val="28"/>
        </w:rPr>
        <w:t xml:space="preserve">- по </w:t>
      </w:r>
      <w:r w:rsidRPr="0092182D">
        <w:rPr>
          <w:sz w:val="28"/>
          <w:szCs w:val="28"/>
        </w:rPr>
        <w:t>разделу «Жилищно-коммунальное хозяйство»</w:t>
      </w:r>
      <w:r w:rsidRPr="005F382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0,2</w:t>
      </w:r>
      <w:r w:rsidRPr="005F382F">
        <w:rPr>
          <w:sz w:val="28"/>
          <w:szCs w:val="28"/>
        </w:rPr>
        <w:t xml:space="preserve"> тыс. рублей на </w:t>
      </w:r>
      <w:r w:rsidRPr="00765A73">
        <w:rPr>
          <w:sz w:val="28"/>
          <w:szCs w:val="28"/>
        </w:rPr>
        <w:t>иные межбюджетные трансферты (осуществление отдельных полномочий по участию в организации деятельности по накоплению (в том числе раздельному накоплению) и транспортированию твердых коммунальных отходов в части закупки контейнеров для раздельного накопления твердых коммунальных отходов</w:t>
      </w:r>
      <w:r w:rsidRPr="005F382F">
        <w:rPr>
          <w:sz w:val="28"/>
          <w:szCs w:val="28"/>
        </w:rPr>
        <w:t>;</w:t>
      </w:r>
    </w:p>
    <w:p w:rsidR="0092182D" w:rsidRDefault="0092182D" w:rsidP="0092182D">
      <w:pPr>
        <w:ind w:firstLine="709"/>
        <w:jc w:val="both"/>
        <w:rPr>
          <w:sz w:val="28"/>
          <w:szCs w:val="28"/>
        </w:rPr>
      </w:pPr>
      <w:r w:rsidRPr="005F382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разделу </w:t>
      </w:r>
      <w:r w:rsidRPr="005F382F">
        <w:rPr>
          <w:sz w:val="28"/>
          <w:szCs w:val="28"/>
        </w:rPr>
        <w:t>«Культура, кинематография» в сумме 1</w:t>
      </w:r>
      <w:r>
        <w:rPr>
          <w:sz w:val="28"/>
          <w:szCs w:val="28"/>
        </w:rPr>
        <w:t>12,0</w:t>
      </w:r>
      <w:r w:rsidRPr="005F382F">
        <w:rPr>
          <w:sz w:val="28"/>
          <w:szCs w:val="28"/>
        </w:rPr>
        <w:t xml:space="preserve"> тыс. рублей бюджетному учреждению на повышение оплаты труда работников бюджетной сферы</w:t>
      </w:r>
      <w:r>
        <w:rPr>
          <w:sz w:val="28"/>
          <w:szCs w:val="28"/>
        </w:rPr>
        <w:t>.</w:t>
      </w:r>
    </w:p>
    <w:p w:rsidR="00EF53EB" w:rsidRPr="00C74E6A" w:rsidRDefault="00E456BE" w:rsidP="00AA0481">
      <w:pPr>
        <w:ind w:firstLine="709"/>
        <w:jc w:val="both"/>
        <w:rPr>
          <w:sz w:val="28"/>
          <w:szCs w:val="28"/>
        </w:rPr>
      </w:pPr>
      <w:r w:rsidRPr="00C74E6A">
        <w:rPr>
          <w:sz w:val="28"/>
          <w:szCs w:val="28"/>
        </w:rPr>
        <w:t>В</w:t>
      </w:r>
      <w:r w:rsidR="00195AF3" w:rsidRPr="00C74E6A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C74E6A">
        <w:rPr>
          <w:sz w:val="28"/>
          <w:szCs w:val="28"/>
        </w:rPr>
        <w:t>непрограммным</w:t>
      </w:r>
      <w:proofErr w:type="spellEnd"/>
      <w:r w:rsidR="00195AF3" w:rsidRPr="00C74E6A">
        <w:rPr>
          <w:sz w:val="28"/>
          <w:szCs w:val="28"/>
        </w:rPr>
        <w:t xml:space="preserve"> направлениям)</w:t>
      </w:r>
      <w:r w:rsidR="00EF53EB" w:rsidRPr="00C74E6A">
        <w:rPr>
          <w:sz w:val="28"/>
          <w:szCs w:val="28"/>
        </w:rPr>
        <w:t xml:space="preserve"> видам </w:t>
      </w:r>
      <w:proofErr w:type="gramStart"/>
      <w:r w:rsidR="00EF53EB" w:rsidRPr="00C74E6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C74E6A">
        <w:rPr>
          <w:sz w:val="28"/>
          <w:szCs w:val="28"/>
        </w:rPr>
        <w:t xml:space="preserve"> на 202</w:t>
      </w:r>
      <w:r w:rsidR="00F24616" w:rsidRPr="00C74E6A">
        <w:rPr>
          <w:sz w:val="28"/>
          <w:szCs w:val="28"/>
        </w:rPr>
        <w:t>1</w:t>
      </w:r>
      <w:r w:rsidR="00EF53EB" w:rsidRPr="00C74E6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C74E6A" w:rsidRPr="00C74E6A">
        <w:rPr>
          <w:sz w:val="28"/>
          <w:szCs w:val="28"/>
        </w:rPr>
        <w:t>4</w:t>
      </w:r>
      <w:r w:rsidR="00EF53EB" w:rsidRPr="00C74E6A">
        <w:rPr>
          <w:sz w:val="28"/>
          <w:szCs w:val="28"/>
        </w:rPr>
        <w:t xml:space="preserve"> из </w:t>
      </w:r>
      <w:r w:rsidR="007F7ECA" w:rsidRPr="00C74E6A">
        <w:rPr>
          <w:sz w:val="28"/>
          <w:szCs w:val="28"/>
        </w:rPr>
        <w:t>6</w:t>
      </w:r>
      <w:r w:rsidR="00412A01" w:rsidRPr="00C74E6A">
        <w:rPr>
          <w:sz w:val="28"/>
          <w:szCs w:val="28"/>
        </w:rPr>
        <w:t xml:space="preserve"> </w:t>
      </w:r>
      <w:r w:rsidR="00EF53EB" w:rsidRPr="00C74E6A">
        <w:rPr>
          <w:sz w:val="28"/>
          <w:szCs w:val="28"/>
        </w:rPr>
        <w:t>муниципальных программ</w:t>
      </w:r>
      <w:r w:rsidR="00EF6CFD" w:rsidRPr="00C74E6A">
        <w:rPr>
          <w:sz w:val="28"/>
          <w:szCs w:val="28"/>
        </w:rPr>
        <w:t>, подлежащих реализации в 202</w:t>
      </w:r>
      <w:r w:rsidR="00F24616" w:rsidRPr="00C74E6A">
        <w:rPr>
          <w:sz w:val="28"/>
          <w:szCs w:val="28"/>
        </w:rPr>
        <w:t>1</w:t>
      </w:r>
      <w:r w:rsidR="00EF6CFD" w:rsidRPr="00C74E6A">
        <w:rPr>
          <w:sz w:val="28"/>
          <w:szCs w:val="28"/>
        </w:rPr>
        <w:t xml:space="preserve"> году </w:t>
      </w:r>
      <w:r w:rsidR="00EF53EB" w:rsidRPr="00C74E6A">
        <w:rPr>
          <w:sz w:val="28"/>
          <w:szCs w:val="28"/>
        </w:rPr>
        <w:t xml:space="preserve"> (таблица </w:t>
      </w:r>
      <w:r w:rsidR="00A57F13" w:rsidRPr="00C74E6A">
        <w:rPr>
          <w:sz w:val="28"/>
          <w:szCs w:val="28"/>
        </w:rPr>
        <w:t>3</w:t>
      </w:r>
      <w:r w:rsidR="00EF53EB" w:rsidRPr="00C74E6A">
        <w:rPr>
          <w:sz w:val="28"/>
          <w:szCs w:val="28"/>
        </w:rPr>
        <w:t xml:space="preserve">). </w:t>
      </w:r>
      <w:r w:rsidR="00195AF3" w:rsidRPr="00C74E6A">
        <w:rPr>
          <w:sz w:val="28"/>
          <w:szCs w:val="28"/>
        </w:rPr>
        <w:t xml:space="preserve"> </w:t>
      </w:r>
    </w:p>
    <w:p w:rsidR="00EF53EB" w:rsidRPr="00C74E6A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74E6A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A57F13" w:rsidRPr="00C74E6A">
        <w:rPr>
          <w:sz w:val="28"/>
          <w:szCs w:val="28"/>
        </w:rPr>
        <w:t>3</w:t>
      </w:r>
      <w:r w:rsidRPr="00C74E6A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63"/>
        <w:gridCol w:w="1417"/>
        <w:gridCol w:w="1418"/>
        <w:gridCol w:w="972"/>
      </w:tblGrid>
      <w:tr w:rsidR="00EF53EB" w:rsidRPr="000843CE" w:rsidTr="002D50CA">
        <w:trPr>
          <w:trHeight w:val="112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C53FFC" w:rsidRDefault="00EF53EB" w:rsidP="00EF53E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C53FFC" w:rsidRDefault="00EF53EB" w:rsidP="00EF53E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A179D" w:rsidRPr="000843CE" w:rsidTr="002D50CA">
        <w:trPr>
          <w:trHeight w:val="120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C53FFC" w:rsidRDefault="00FA179D" w:rsidP="00EF53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C53FFC" w:rsidRDefault="00FA179D" w:rsidP="00FA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Решение от 15.12.2020 №152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C53FFC" w:rsidRDefault="00FA179D" w:rsidP="000843C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 xml:space="preserve">Проект решения на </w:t>
            </w:r>
            <w:r w:rsidR="00A57F13" w:rsidRPr="00C53FFC">
              <w:rPr>
                <w:sz w:val="22"/>
                <w:szCs w:val="22"/>
              </w:rPr>
              <w:t>2</w:t>
            </w:r>
            <w:r w:rsidR="000843CE" w:rsidRPr="00C53FFC">
              <w:rPr>
                <w:sz w:val="22"/>
                <w:szCs w:val="22"/>
              </w:rPr>
              <w:t>0</w:t>
            </w:r>
            <w:r w:rsidRPr="00C53FFC">
              <w:rPr>
                <w:sz w:val="22"/>
                <w:szCs w:val="22"/>
              </w:rPr>
              <w:t>.</w:t>
            </w:r>
            <w:r w:rsidR="000843CE" w:rsidRPr="00C53FFC">
              <w:rPr>
                <w:sz w:val="22"/>
                <w:szCs w:val="22"/>
              </w:rPr>
              <w:t>10</w:t>
            </w:r>
            <w:r w:rsidRPr="00C53FFC">
              <w:rPr>
                <w:sz w:val="22"/>
                <w:szCs w:val="22"/>
              </w:rPr>
              <w:t>.2021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79D" w:rsidRPr="00C53FFC" w:rsidRDefault="00FA179D" w:rsidP="00FA179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 xml:space="preserve">Изменения </w:t>
            </w:r>
          </w:p>
        </w:tc>
      </w:tr>
      <w:tr w:rsidR="000843CE" w:rsidRPr="000843CE" w:rsidTr="002D50CA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7F7ECA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Развитие материально- технической базы и информационно- коммуникационных технологий в Администрации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2 235,6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9D0045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2</w:t>
            </w:r>
            <w:r w:rsidR="009D0045" w:rsidRPr="00C53FFC">
              <w:rPr>
                <w:sz w:val="22"/>
                <w:szCs w:val="22"/>
              </w:rPr>
              <w:t> 466,6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9D0045" w:rsidP="000B5B4B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+231,</w:t>
            </w:r>
            <w:r w:rsidR="000843CE" w:rsidRPr="00C53FFC">
              <w:rPr>
                <w:sz w:val="22"/>
                <w:szCs w:val="22"/>
              </w:rPr>
              <w:t>0</w:t>
            </w:r>
          </w:p>
        </w:tc>
      </w:tr>
      <w:tr w:rsidR="000843CE" w:rsidRPr="009D0045" w:rsidTr="002D50CA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7F7ECA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Благоустройство территории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9217,4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9D0045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9217,</w:t>
            </w:r>
            <w:r w:rsidR="009D0045" w:rsidRPr="00C53FFC">
              <w:rPr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9D0045">
            <w:pPr>
              <w:tabs>
                <w:tab w:val="center" w:pos="671"/>
                <w:tab w:val="right" w:pos="1343"/>
              </w:tabs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+</w:t>
            </w:r>
            <w:r w:rsidR="009D0045" w:rsidRPr="00C53FFC">
              <w:rPr>
                <w:sz w:val="22"/>
                <w:szCs w:val="22"/>
              </w:rPr>
              <w:t>0,2</w:t>
            </w:r>
          </w:p>
        </w:tc>
      </w:tr>
      <w:tr w:rsidR="000843CE" w:rsidRPr="000843CE" w:rsidTr="002D50CA">
        <w:trPr>
          <w:trHeight w:val="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7F7ECA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Сохранение и развитие культурного потенциала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7078,7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9D0045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7</w:t>
            </w:r>
            <w:r w:rsidR="009D0045" w:rsidRPr="00C53FFC">
              <w:rPr>
                <w:sz w:val="22"/>
                <w:szCs w:val="22"/>
              </w:rPr>
              <w:t>190,7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9D0045" w:rsidP="000B5B4B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+112,</w:t>
            </w:r>
            <w:r w:rsidR="000843CE"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7F7ECA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Социальная поддержка граждан  муниципального образования Югское на 2016-2023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1715,7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7F7ECA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1715,7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9D0045" w:rsidP="003B1FCF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1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7F7ECA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Совершенствование муниципального управления в муниципальном образовании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3 715,2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9D0045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3</w:t>
            </w:r>
            <w:r w:rsidR="009D0045" w:rsidRPr="00C53FFC">
              <w:rPr>
                <w:sz w:val="22"/>
                <w:szCs w:val="22"/>
              </w:rPr>
              <w:t> 868,0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9D0045" w:rsidP="009D0045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+152,8</w:t>
            </w:r>
          </w:p>
        </w:tc>
      </w:tr>
      <w:tr w:rsidR="000843CE" w:rsidRPr="000843CE" w:rsidTr="002D50CA">
        <w:trPr>
          <w:trHeight w:val="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7F7ECA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Обеспечение пожарной безопасности муниципального образования Югское на 2014-2023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425,1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7F7ECA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425,1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6451F2">
            <w:pPr>
              <w:rPr>
                <w:sz w:val="22"/>
                <w:szCs w:val="22"/>
              </w:rPr>
            </w:pPr>
            <w:r w:rsidRPr="00C53FFC">
              <w:rPr>
                <w:sz w:val="22"/>
                <w:szCs w:val="22"/>
              </w:rPr>
              <w:t>0</w:t>
            </w:r>
          </w:p>
        </w:tc>
      </w:tr>
      <w:tr w:rsidR="000843CE" w:rsidRPr="000843CE" w:rsidTr="002D50CA">
        <w:trPr>
          <w:trHeight w:val="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F53E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E9098E">
            <w:pPr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24 387,7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0843CE" w:rsidP="009D0045">
            <w:pPr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24</w:t>
            </w:r>
            <w:r w:rsidR="009D0045" w:rsidRPr="00C53FFC">
              <w:rPr>
                <w:b/>
                <w:sz w:val="22"/>
                <w:szCs w:val="22"/>
              </w:rPr>
              <w:t> 883,7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CE" w:rsidRPr="00C53FFC" w:rsidRDefault="009D0045" w:rsidP="009D0045">
            <w:pPr>
              <w:rPr>
                <w:b/>
                <w:sz w:val="22"/>
                <w:szCs w:val="22"/>
              </w:rPr>
            </w:pPr>
            <w:r w:rsidRPr="00C53FFC">
              <w:rPr>
                <w:b/>
                <w:sz w:val="22"/>
                <w:szCs w:val="22"/>
              </w:rPr>
              <w:t>+496,0</w:t>
            </w:r>
          </w:p>
        </w:tc>
      </w:tr>
    </w:tbl>
    <w:p w:rsidR="00E456BE" w:rsidRPr="009D0045" w:rsidRDefault="00E456BE" w:rsidP="007F7ECA">
      <w:pPr>
        <w:ind w:firstLine="709"/>
        <w:jc w:val="both"/>
        <w:rPr>
          <w:sz w:val="28"/>
          <w:szCs w:val="28"/>
        </w:rPr>
      </w:pPr>
      <w:r w:rsidRPr="000843CE">
        <w:rPr>
          <w:sz w:val="28"/>
          <w:szCs w:val="28"/>
        </w:rPr>
        <w:t xml:space="preserve">Таким образом,  бюджетные ассигнования на реализацию мероприятий муниципальных </w:t>
      </w:r>
      <w:r w:rsidRPr="009D0045">
        <w:rPr>
          <w:sz w:val="28"/>
          <w:szCs w:val="28"/>
        </w:rPr>
        <w:t xml:space="preserve">программ </w:t>
      </w:r>
      <w:r w:rsidR="009D0045" w:rsidRPr="009D0045">
        <w:rPr>
          <w:sz w:val="28"/>
          <w:szCs w:val="28"/>
        </w:rPr>
        <w:t xml:space="preserve">увеличатся </w:t>
      </w:r>
      <w:r w:rsidRPr="009D0045">
        <w:rPr>
          <w:sz w:val="28"/>
          <w:szCs w:val="28"/>
        </w:rPr>
        <w:t xml:space="preserve">на </w:t>
      </w:r>
      <w:r w:rsidR="003B1FCF" w:rsidRPr="009D0045">
        <w:rPr>
          <w:sz w:val="28"/>
          <w:szCs w:val="28"/>
        </w:rPr>
        <w:t>4</w:t>
      </w:r>
      <w:r w:rsidR="009D0045" w:rsidRPr="009D0045">
        <w:rPr>
          <w:sz w:val="28"/>
          <w:szCs w:val="28"/>
        </w:rPr>
        <w:t>96,0 т</w:t>
      </w:r>
      <w:r w:rsidRPr="009D0045">
        <w:rPr>
          <w:sz w:val="28"/>
          <w:szCs w:val="28"/>
        </w:rPr>
        <w:t>ыс. рублей</w:t>
      </w:r>
      <w:r w:rsidR="006451F2" w:rsidRPr="009D0045">
        <w:rPr>
          <w:sz w:val="28"/>
          <w:szCs w:val="28"/>
        </w:rPr>
        <w:t xml:space="preserve">, </w:t>
      </w:r>
      <w:proofErr w:type="spellStart"/>
      <w:r w:rsidR="006451F2" w:rsidRPr="009D0045">
        <w:rPr>
          <w:sz w:val="28"/>
          <w:szCs w:val="28"/>
        </w:rPr>
        <w:t>непрограммные</w:t>
      </w:r>
      <w:proofErr w:type="spellEnd"/>
      <w:r w:rsidR="006451F2" w:rsidRPr="009D0045">
        <w:rPr>
          <w:sz w:val="28"/>
          <w:szCs w:val="28"/>
        </w:rPr>
        <w:t xml:space="preserve"> расходы </w:t>
      </w:r>
      <w:r w:rsidR="003B1FCF" w:rsidRPr="009D0045">
        <w:rPr>
          <w:sz w:val="28"/>
          <w:szCs w:val="28"/>
        </w:rPr>
        <w:t>увеличатся</w:t>
      </w:r>
      <w:r w:rsidR="00B7436E" w:rsidRPr="009D0045">
        <w:rPr>
          <w:sz w:val="28"/>
          <w:szCs w:val="28"/>
        </w:rPr>
        <w:t xml:space="preserve"> </w:t>
      </w:r>
      <w:r w:rsidR="006451F2" w:rsidRPr="009D0045">
        <w:rPr>
          <w:sz w:val="28"/>
          <w:szCs w:val="28"/>
        </w:rPr>
        <w:t xml:space="preserve"> на </w:t>
      </w:r>
      <w:r w:rsidR="009D0045" w:rsidRPr="009D0045">
        <w:rPr>
          <w:sz w:val="28"/>
          <w:szCs w:val="28"/>
        </w:rPr>
        <w:t>99,8</w:t>
      </w:r>
      <w:r w:rsidR="006451F2" w:rsidRPr="009D0045">
        <w:rPr>
          <w:sz w:val="28"/>
          <w:szCs w:val="28"/>
        </w:rPr>
        <w:t xml:space="preserve"> тыс. руб.</w:t>
      </w:r>
      <w:r w:rsidRPr="009D0045">
        <w:rPr>
          <w:sz w:val="28"/>
          <w:szCs w:val="28"/>
        </w:rPr>
        <w:t xml:space="preserve"> </w:t>
      </w:r>
    </w:p>
    <w:p w:rsidR="008B6A8C" w:rsidRPr="00C53FFC" w:rsidRDefault="00C53FFC" w:rsidP="008B6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67C3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FB4F40">
        <w:rPr>
          <w:sz w:val="28"/>
          <w:szCs w:val="28"/>
        </w:rPr>
        <w:t>Согласно</w:t>
      </w:r>
      <w:proofErr w:type="gramEnd"/>
      <w:r w:rsidRPr="00FB4F40">
        <w:rPr>
          <w:sz w:val="28"/>
          <w:szCs w:val="28"/>
        </w:rPr>
        <w:t xml:space="preserve"> </w:t>
      </w:r>
      <w:r w:rsidRPr="00FB4F40">
        <w:rPr>
          <w:sz w:val="28"/>
          <w:szCs w:val="28"/>
        </w:rPr>
        <w:lastRenderedPageBreak/>
        <w:t xml:space="preserve">представленных материалов к Проекту видно, что поправки в бюджет поселения вносятся  в связи с увеличением </w:t>
      </w:r>
      <w:r>
        <w:rPr>
          <w:sz w:val="28"/>
          <w:szCs w:val="28"/>
        </w:rPr>
        <w:t xml:space="preserve">доходов. Однако, увеличение бюджетных ассигнований по </w:t>
      </w:r>
      <w:r w:rsidRPr="00C53FFC">
        <w:rPr>
          <w:sz w:val="28"/>
          <w:szCs w:val="28"/>
        </w:rPr>
        <w:t>подразделу «Функционирование высшего должностного лица субъекта Ро</w:t>
      </w:r>
      <w:r w:rsidRPr="00C53FFC">
        <w:rPr>
          <w:sz w:val="28"/>
          <w:szCs w:val="28"/>
        </w:rPr>
        <w:t>с</w:t>
      </w:r>
      <w:r w:rsidRPr="00C53FFC">
        <w:rPr>
          <w:sz w:val="28"/>
          <w:szCs w:val="28"/>
        </w:rPr>
        <w:t>сийской Федерации и муниципального образования</w:t>
      </w:r>
      <w:r>
        <w:rPr>
          <w:sz w:val="28"/>
          <w:szCs w:val="28"/>
        </w:rPr>
        <w:t>» не обоснован</w:t>
      </w:r>
      <w:r w:rsidR="00AB1C76">
        <w:rPr>
          <w:sz w:val="28"/>
          <w:szCs w:val="28"/>
        </w:rPr>
        <w:t>н</w:t>
      </w:r>
      <w:r>
        <w:rPr>
          <w:sz w:val="28"/>
          <w:szCs w:val="28"/>
        </w:rPr>
        <w:t>о.</w:t>
      </w:r>
      <w:r w:rsidR="00BB0B52">
        <w:rPr>
          <w:sz w:val="28"/>
          <w:szCs w:val="28"/>
        </w:rPr>
        <w:t xml:space="preserve"> С Проектом не представлены расчеты предлагаемых изменений в части увеличения бюджетных ассигнований на увеличение заработной платы</w:t>
      </w:r>
      <w:r w:rsidR="00830814">
        <w:rPr>
          <w:sz w:val="28"/>
          <w:szCs w:val="28"/>
        </w:rPr>
        <w:t xml:space="preserve"> Главы поселения</w:t>
      </w:r>
      <w:r w:rsidR="00BB0B52">
        <w:rPr>
          <w:sz w:val="28"/>
          <w:szCs w:val="28"/>
        </w:rPr>
        <w:t>.</w:t>
      </w:r>
      <w:r w:rsidR="00830814">
        <w:rPr>
          <w:sz w:val="28"/>
          <w:szCs w:val="28"/>
        </w:rPr>
        <w:t xml:space="preserve"> Оплата труда Главы поселения регулируется Положением об оплате труда </w:t>
      </w:r>
      <w:r w:rsidR="00830814" w:rsidRPr="00FB678F">
        <w:rPr>
          <w:color w:val="000000" w:themeColor="text1"/>
          <w:sz w:val="28"/>
          <w:szCs w:val="28"/>
        </w:rPr>
        <w:t>Главы муниципального образования</w:t>
      </w:r>
      <w:r w:rsidR="00830814">
        <w:rPr>
          <w:color w:val="000000" w:themeColor="text1"/>
          <w:sz w:val="28"/>
          <w:szCs w:val="28"/>
        </w:rPr>
        <w:t xml:space="preserve"> </w:t>
      </w:r>
      <w:proofErr w:type="spellStart"/>
      <w:r w:rsidR="00830814" w:rsidRPr="00FB678F">
        <w:rPr>
          <w:color w:val="000000" w:themeColor="text1"/>
          <w:sz w:val="28"/>
          <w:szCs w:val="28"/>
        </w:rPr>
        <w:t>Югское</w:t>
      </w:r>
      <w:proofErr w:type="spellEnd"/>
      <w:r w:rsidR="00830814">
        <w:rPr>
          <w:color w:val="000000" w:themeColor="text1"/>
          <w:sz w:val="28"/>
          <w:szCs w:val="28"/>
        </w:rPr>
        <w:t xml:space="preserve">, утвержденным решением Совета </w:t>
      </w:r>
      <w:r w:rsidR="00830814" w:rsidRPr="00FB678F">
        <w:rPr>
          <w:color w:val="000000" w:themeColor="text1"/>
          <w:sz w:val="28"/>
          <w:szCs w:val="28"/>
        </w:rPr>
        <w:t>муниципального образования</w:t>
      </w:r>
      <w:r w:rsidR="00830814">
        <w:rPr>
          <w:color w:val="000000" w:themeColor="text1"/>
          <w:sz w:val="28"/>
          <w:szCs w:val="28"/>
        </w:rPr>
        <w:t xml:space="preserve"> </w:t>
      </w:r>
      <w:proofErr w:type="spellStart"/>
      <w:r w:rsidR="00830814" w:rsidRPr="00FB678F">
        <w:rPr>
          <w:color w:val="000000" w:themeColor="text1"/>
          <w:sz w:val="28"/>
          <w:szCs w:val="28"/>
        </w:rPr>
        <w:t>Югское</w:t>
      </w:r>
      <w:proofErr w:type="spellEnd"/>
      <w:r w:rsidR="00830814">
        <w:rPr>
          <w:color w:val="000000" w:themeColor="text1"/>
          <w:sz w:val="28"/>
          <w:szCs w:val="28"/>
        </w:rPr>
        <w:t xml:space="preserve"> от 17.12.2019 №114 (с изменениями)</w:t>
      </w:r>
      <w:proofErr w:type="gramStart"/>
      <w:r w:rsidR="00830814">
        <w:rPr>
          <w:color w:val="000000" w:themeColor="text1"/>
          <w:sz w:val="28"/>
          <w:szCs w:val="28"/>
        </w:rPr>
        <w:t>.</w:t>
      </w:r>
      <w:proofErr w:type="gramEnd"/>
      <w:r w:rsidR="00830814">
        <w:rPr>
          <w:color w:val="000000" w:themeColor="text1"/>
          <w:sz w:val="28"/>
          <w:szCs w:val="28"/>
        </w:rPr>
        <w:t xml:space="preserve"> </w:t>
      </w:r>
      <w:r w:rsidR="008B6A8C">
        <w:rPr>
          <w:color w:val="000000" w:themeColor="text1"/>
          <w:sz w:val="28"/>
          <w:szCs w:val="28"/>
        </w:rPr>
        <w:t xml:space="preserve"> В соответствии с вышеуказанным Положением ежемесячный фонд оплаты труда  Главы поселения с начислениями на фонд оплаты труда составляет 62,3 тыс. рублей.</w:t>
      </w:r>
    </w:p>
    <w:p w:rsidR="00DE1811" w:rsidRDefault="00CD0105" w:rsidP="00C53F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Утвержденные решением о бюджете бюджетные ассигнования в объеме 200,0 тыс. рублей </w:t>
      </w:r>
      <w:r w:rsidR="00DE1811">
        <w:rPr>
          <w:color w:val="000000" w:themeColor="text1"/>
          <w:sz w:val="28"/>
          <w:szCs w:val="28"/>
        </w:rPr>
        <w:t xml:space="preserve">по классификации расходов «0102 9110000190 120» </w:t>
      </w:r>
      <w:r>
        <w:rPr>
          <w:color w:val="000000" w:themeColor="text1"/>
          <w:sz w:val="28"/>
          <w:szCs w:val="28"/>
        </w:rPr>
        <w:t xml:space="preserve">обеспечивают </w:t>
      </w:r>
      <w:r w:rsidR="00DE1811">
        <w:rPr>
          <w:color w:val="000000" w:themeColor="text1"/>
          <w:sz w:val="28"/>
          <w:szCs w:val="28"/>
        </w:rPr>
        <w:t>испо</w:t>
      </w:r>
      <w:r>
        <w:rPr>
          <w:color w:val="000000" w:themeColor="text1"/>
          <w:sz w:val="28"/>
          <w:szCs w:val="28"/>
        </w:rPr>
        <w:t>лнение принятого расходного обязательства</w:t>
      </w:r>
      <w:r w:rsidR="006463C3">
        <w:rPr>
          <w:color w:val="000000" w:themeColor="text1"/>
          <w:sz w:val="28"/>
          <w:szCs w:val="28"/>
        </w:rPr>
        <w:t xml:space="preserve"> на оплату труда Главы поселения в </w:t>
      </w:r>
      <w:r w:rsidR="00DE1811">
        <w:rPr>
          <w:color w:val="000000" w:themeColor="text1"/>
          <w:sz w:val="28"/>
          <w:szCs w:val="28"/>
        </w:rPr>
        <w:t>текущем финансовом году (</w:t>
      </w:r>
      <w:r w:rsidR="006463C3">
        <w:rPr>
          <w:color w:val="000000" w:themeColor="text1"/>
          <w:sz w:val="28"/>
          <w:szCs w:val="28"/>
        </w:rPr>
        <w:t>с 08.10.2021 года</w:t>
      </w:r>
      <w:r w:rsidR="00DE1811">
        <w:rPr>
          <w:color w:val="000000" w:themeColor="text1"/>
          <w:sz w:val="28"/>
          <w:szCs w:val="28"/>
        </w:rPr>
        <w:t xml:space="preserve">). </w:t>
      </w:r>
    </w:p>
    <w:p w:rsidR="008B6A8C" w:rsidRDefault="00DE1811" w:rsidP="00C53FF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Таким образом, увеличение бюджетных ассигнований</w:t>
      </w:r>
      <w:r w:rsidRPr="00DE18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 классификации «0102 9110000190 120»  в объеме 42,0 тыс. рублей   и по классификации «0102 9110070030 120»  в объеме 4,2 тыс. рублей не обоснован</w:t>
      </w:r>
      <w:r w:rsidR="00AB1C76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о. </w:t>
      </w:r>
    </w:p>
    <w:p w:rsidR="008B6A8C" w:rsidRDefault="008B6A8C" w:rsidP="00C53FFC">
      <w:pPr>
        <w:jc w:val="both"/>
        <w:rPr>
          <w:color w:val="000000" w:themeColor="text1"/>
          <w:sz w:val="28"/>
          <w:szCs w:val="28"/>
        </w:rPr>
      </w:pPr>
    </w:p>
    <w:p w:rsidR="00035C08" w:rsidRPr="000843CE" w:rsidRDefault="00035C08" w:rsidP="00035C08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FF04FA" w:rsidRPr="0092182D" w:rsidRDefault="000756BA" w:rsidP="00FF04FA">
      <w:pPr>
        <w:jc w:val="both"/>
        <w:rPr>
          <w:sz w:val="28"/>
          <w:szCs w:val="28"/>
        </w:rPr>
      </w:pPr>
      <w:r w:rsidRPr="0092182D">
        <w:rPr>
          <w:b/>
          <w:sz w:val="28"/>
          <w:szCs w:val="28"/>
        </w:rPr>
        <w:t>Вывод:</w:t>
      </w:r>
      <w:r w:rsidRPr="0092182D">
        <w:rPr>
          <w:sz w:val="28"/>
          <w:szCs w:val="28"/>
        </w:rPr>
        <w:t xml:space="preserve"> </w:t>
      </w:r>
      <w:r w:rsidR="0001014D" w:rsidRPr="0092182D">
        <w:rPr>
          <w:sz w:val="28"/>
          <w:szCs w:val="28"/>
        </w:rPr>
        <w:t>П</w:t>
      </w:r>
      <w:r w:rsidR="00F17867" w:rsidRPr="0092182D">
        <w:rPr>
          <w:sz w:val="28"/>
          <w:szCs w:val="28"/>
        </w:rPr>
        <w:t xml:space="preserve">роект </w:t>
      </w:r>
      <w:r w:rsidR="00345E25" w:rsidRPr="0092182D">
        <w:rPr>
          <w:sz w:val="28"/>
          <w:szCs w:val="28"/>
        </w:rPr>
        <w:t xml:space="preserve">решения </w:t>
      </w:r>
      <w:r w:rsidR="00EC4471" w:rsidRPr="0092182D">
        <w:rPr>
          <w:sz w:val="28"/>
          <w:szCs w:val="28"/>
        </w:rPr>
        <w:t>муниципального образования Югское «О внесении изменений в решение Совета муниципального образования Югское от 1</w:t>
      </w:r>
      <w:r w:rsidR="00450476" w:rsidRPr="0092182D">
        <w:rPr>
          <w:sz w:val="28"/>
          <w:szCs w:val="28"/>
        </w:rPr>
        <w:t>5</w:t>
      </w:r>
      <w:r w:rsidR="00EC4471" w:rsidRPr="0092182D">
        <w:rPr>
          <w:sz w:val="28"/>
          <w:szCs w:val="28"/>
        </w:rPr>
        <w:t>.12.20</w:t>
      </w:r>
      <w:r w:rsidR="00450476" w:rsidRPr="0092182D">
        <w:rPr>
          <w:sz w:val="28"/>
          <w:szCs w:val="28"/>
        </w:rPr>
        <w:t>20</w:t>
      </w:r>
      <w:r w:rsidR="00EC4471" w:rsidRPr="0092182D">
        <w:rPr>
          <w:sz w:val="28"/>
          <w:szCs w:val="28"/>
        </w:rPr>
        <w:t xml:space="preserve"> №</w:t>
      </w:r>
      <w:r w:rsidR="00450476" w:rsidRPr="0092182D">
        <w:rPr>
          <w:sz w:val="28"/>
          <w:szCs w:val="28"/>
        </w:rPr>
        <w:t>152</w:t>
      </w:r>
      <w:r w:rsidR="00EC4471" w:rsidRPr="0092182D">
        <w:rPr>
          <w:sz w:val="28"/>
          <w:szCs w:val="28"/>
        </w:rPr>
        <w:t xml:space="preserve"> «О бюджете муниципального образования Югское на 202</w:t>
      </w:r>
      <w:r w:rsidR="00450476" w:rsidRPr="0092182D">
        <w:rPr>
          <w:sz w:val="28"/>
          <w:szCs w:val="28"/>
        </w:rPr>
        <w:t>1</w:t>
      </w:r>
      <w:r w:rsidR="00EC4471" w:rsidRPr="0092182D">
        <w:rPr>
          <w:sz w:val="28"/>
          <w:szCs w:val="28"/>
        </w:rPr>
        <w:t xml:space="preserve"> год и плановый период 202</w:t>
      </w:r>
      <w:r w:rsidR="00450476" w:rsidRPr="0092182D">
        <w:rPr>
          <w:sz w:val="28"/>
          <w:szCs w:val="28"/>
        </w:rPr>
        <w:t>2</w:t>
      </w:r>
      <w:r w:rsidR="00EC4471" w:rsidRPr="0092182D">
        <w:rPr>
          <w:sz w:val="28"/>
          <w:szCs w:val="28"/>
        </w:rPr>
        <w:t xml:space="preserve"> </w:t>
      </w:r>
      <w:r w:rsidR="00450476" w:rsidRPr="0092182D">
        <w:rPr>
          <w:sz w:val="28"/>
          <w:szCs w:val="28"/>
        </w:rPr>
        <w:t>и</w:t>
      </w:r>
      <w:r w:rsidR="00EC4471" w:rsidRPr="0092182D">
        <w:rPr>
          <w:sz w:val="28"/>
          <w:szCs w:val="28"/>
        </w:rPr>
        <w:t xml:space="preserve"> 202</w:t>
      </w:r>
      <w:r w:rsidR="00450476" w:rsidRPr="0092182D">
        <w:rPr>
          <w:sz w:val="28"/>
          <w:szCs w:val="28"/>
        </w:rPr>
        <w:t>3</w:t>
      </w:r>
      <w:r w:rsidR="00EC4471" w:rsidRPr="0092182D">
        <w:rPr>
          <w:sz w:val="28"/>
          <w:szCs w:val="28"/>
        </w:rPr>
        <w:t xml:space="preserve"> годов» </w:t>
      </w:r>
      <w:r w:rsidR="00A57F13" w:rsidRPr="0092182D">
        <w:rPr>
          <w:sz w:val="28"/>
          <w:szCs w:val="28"/>
        </w:rPr>
        <w:t xml:space="preserve">не  </w:t>
      </w:r>
      <w:r w:rsidR="00B7436E" w:rsidRPr="0092182D">
        <w:rPr>
          <w:sz w:val="28"/>
          <w:szCs w:val="28"/>
        </w:rPr>
        <w:t xml:space="preserve">соответствует нормам действующего бюджетного законодательства. </w:t>
      </w:r>
      <w:r w:rsidR="00FF04FA" w:rsidRPr="0092182D">
        <w:rPr>
          <w:sz w:val="28"/>
          <w:szCs w:val="28"/>
        </w:rPr>
        <w:t>Результаты проведенного анализа проекта решения, дают основание для рассмотрения Проекта только  с учетом  устранения нарушений.</w:t>
      </w:r>
    </w:p>
    <w:p w:rsidR="009375AC" w:rsidRPr="00086E9E" w:rsidRDefault="009375AC" w:rsidP="009375AC">
      <w:pPr>
        <w:jc w:val="both"/>
        <w:rPr>
          <w:sz w:val="28"/>
          <w:szCs w:val="28"/>
        </w:rPr>
      </w:pPr>
    </w:p>
    <w:p w:rsidR="00F17867" w:rsidRPr="00086E9E" w:rsidRDefault="00086E9E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086E9E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17867" w:rsidRPr="00086E9E" w:rsidRDefault="00F17867" w:rsidP="00F17867">
      <w:pPr>
        <w:jc w:val="both"/>
        <w:rPr>
          <w:sz w:val="28"/>
          <w:szCs w:val="28"/>
        </w:rPr>
      </w:pPr>
      <w:r w:rsidRPr="00086E9E">
        <w:rPr>
          <w:sz w:val="28"/>
          <w:szCs w:val="28"/>
        </w:rPr>
        <w:t>Контрольно – счетного комитета</w:t>
      </w:r>
    </w:p>
    <w:p w:rsidR="00F17867" w:rsidRPr="00086E9E" w:rsidRDefault="00F17867" w:rsidP="00F17867">
      <w:pPr>
        <w:jc w:val="both"/>
        <w:rPr>
          <w:sz w:val="28"/>
          <w:szCs w:val="28"/>
        </w:rPr>
      </w:pPr>
      <w:r w:rsidRPr="00086E9E">
        <w:rPr>
          <w:sz w:val="28"/>
          <w:szCs w:val="28"/>
        </w:rPr>
        <w:t xml:space="preserve">Муниципального Собрания </w:t>
      </w:r>
    </w:p>
    <w:p w:rsidR="00F17867" w:rsidRPr="00086E9E" w:rsidRDefault="00F17867" w:rsidP="00F17867">
      <w:pPr>
        <w:jc w:val="both"/>
        <w:rPr>
          <w:sz w:val="28"/>
          <w:szCs w:val="28"/>
        </w:rPr>
      </w:pPr>
      <w:r w:rsidRPr="00086E9E">
        <w:rPr>
          <w:sz w:val="28"/>
          <w:szCs w:val="28"/>
        </w:rPr>
        <w:t>Череповецкого муниципального</w:t>
      </w:r>
    </w:p>
    <w:p w:rsidR="00C60379" w:rsidRPr="00086E9E" w:rsidRDefault="00F17867" w:rsidP="00F17867">
      <w:pPr>
        <w:jc w:val="both"/>
        <w:rPr>
          <w:rFonts w:ascii="Arial" w:hAnsi="Arial" w:cs="Arial"/>
          <w:sz w:val="32"/>
          <w:szCs w:val="32"/>
        </w:rPr>
      </w:pPr>
      <w:r w:rsidRPr="00086E9E">
        <w:rPr>
          <w:sz w:val="28"/>
          <w:szCs w:val="28"/>
        </w:rPr>
        <w:t xml:space="preserve">района </w:t>
      </w:r>
      <w:r w:rsidR="00FF1D49" w:rsidRPr="00086E9E">
        <w:rPr>
          <w:sz w:val="28"/>
          <w:szCs w:val="28"/>
        </w:rPr>
        <w:t xml:space="preserve">                </w:t>
      </w:r>
      <w:r w:rsidRPr="00086E9E">
        <w:rPr>
          <w:sz w:val="28"/>
          <w:szCs w:val="28"/>
        </w:rPr>
        <w:t xml:space="preserve">                                                                         </w:t>
      </w:r>
      <w:r w:rsidR="00086E9E">
        <w:rPr>
          <w:sz w:val="28"/>
          <w:szCs w:val="28"/>
        </w:rPr>
        <w:t>Н.Г. Васильева</w:t>
      </w:r>
    </w:p>
    <w:sectPr w:rsidR="00C60379" w:rsidRPr="00086E9E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C76" w:rsidRDefault="00AB1C76" w:rsidP="00D5253B">
      <w:r>
        <w:separator/>
      </w:r>
    </w:p>
  </w:endnote>
  <w:endnote w:type="continuationSeparator" w:id="0">
    <w:p w:rsidR="00AB1C76" w:rsidRDefault="00AB1C76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C76" w:rsidRDefault="00AB1C76" w:rsidP="00D5253B">
      <w:r>
        <w:separator/>
      </w:r>
    </w:p>
  </w:footnote>
  <w:footnote w:type="continuationSeparator" w:id="0">
    <w:p w:rsidR="00AB1C76" w:rsidRDefault="00AB1C76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31174"/>
    <w:multiLevelType w:val="hybridMultilevel"/>
    <w:tmpl w:val="EE9209DA"/>
    <w:lvl w:ilvl="0" w:tplc="BF4E98B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93EE7"/>
    <w:multiLevelType w:val="hybridMultilevel"/>
    <w:tmpl w:val="42505D20"/>
    <w:lvl w:ilvl="0" w:tplc="A3C40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195E"/>
    <w:rsid w:val="00023060"/>
    <w:rsid w:val="0002715C"/>
    <w:rsid w:val="000320AF"/>
    <w:rsid w:val="0003210B"/>
    <w:rsid w:val="00032970"/>
    <w:rsid w:val="00032A18"/>
    <w:rsid w:val="00033515"/>
    <w:rsid w:val="00035C08"/>
    <w:rsid w:val="0004300F"/>
    <w:rsid w:val="00044A78"/>
    <w:rsid w:val="000465F1"/>
    <w:rsid w:val="00052762"/>
    <w:rsid w:val="00052ABE"/>
    <w:rsid w:val="000532C9"/>
    <w:rsid w:val="00054FC1"/>
    <w:rsid w:val="000623F1"/>
    <w:rsid w:val="00062ACF"/>
    <w:rsid w:val="00071501"/>
    <w:rsid w:val="00073064"/>
    <w:rsid w:val="000737E9"/>
    <w:rsid w:val="00073B7A"/>
    <w:rsid w:val="00075213"/>
    <w:rsid w:val="000756BA"/>
    <w:rsid w:val="00083331"/>
    <w:rsid w:val="000843CE"/>
    <w:rsid w:val="00086E9E"/>
    <w:rsid w:val="00092ADE"/>
    <w:rsid w:val="00094134"/>
    <w:rsid w:val="00097AF6"/>
    <w:rsid w:val="000A177C"/>
    <w:rsid w:val="000A2383"/>
    <w:rsid w:val="000A295D"/>
    <w:rsid w:val="000A4262"/>
    <w:rsid w:val="000A48A7"/>
    <w:rsid w:val="000A685E"/>
    <w:rsid w:val="000B5B4B"/>
    <w:rsid w:val="000C0214"/>
    <w:rsid w:val="000C759F"/>
    <w:rsid w:val="000D1117"/>
    <w:rsid w:val="000D43F7"/>
    <w:rsid w:val="000E09AB"/>
    <w:rsid w:val="000E0BC7"/>
    <w:rsid w:val="000E3B9E"/>
    <w:rsid w:val="000E52FF"/>
    <w:rsid w:val="000F68F7"/>
    <w:rsid w:val="0010080A"/>
    <w:rsid w:val="00104206"/>
    <w:rsid w:val="00106371"/>
    <w:rsid w:val="00121058"/>
    <w:rsid w:val="001213B5"/>
    <w:rsid w:val="00123B24"/>
    <w:rsid w:val="0012476E"/>
    <w:rsid w:val="00133FAD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86B1F"/>
    <w:rsid w:val="00195AF3"/>
    <w:rsid w:val="001A258F"/>
    <w:rsid w:val="001B125A"/>
    <w:rsid w:val="001B6603"/>
    <w:rsid w:val="001B68D4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0F54"/>
    <w:rsid w:val="001E5F1D"/>
    <w:rsid w:val="001F01B6"/>
    <w:rsid w:val="001F1205"/>
    <w:rsid w:val="001F1F9C"/>
    <w:rsid w:val="001F4B7B"/>
    <w:rsid w:val="001F58EC"/>
    <w:rsid w:val="001F6571"/>
    <w:rsid w:val="001F72FE"/>
    <w:rsid w:val="001F7981"/>
    <w:rsid w:val="0020104A"/>
    <w:rsid w:val="002018C7"/>
    <w:rsid w:val="0020208D"/>
    <w:rsid w:val="00205336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93707"/>
    <w:rsid w:val="002A34C1"/>
    <w:rsid w:val="002A59DD"/>
    <w:rsid w:val="002A5C76"/>
    <w:rsid w:val="002A61E3"/>
    <w:rsid w:val="002B3C8D"/>
    <w:rsid w:val="002B4B61"/>
    <w:rsid w:val="002B5A6E"/>
    <w:rsid w:val="002C00F8"/>
    <w:rsid w:val="002D4FDA"/>
    <w:rsid w:val="002D50CA"/>
    <w:rsid w:val="002D73FB"/>
    <w:rsid w:val="002D785E"/>
    <w:rsid w:val="002D7D05"/>
    <w:rsid w:val="002E2E22"/>
    <w:rsid w:val="002F004B"/>
    <w:rsid w:val="002F0BA8"/>
    <w:rsid w:val="002F31CE"/>
    <w:rsid w:val="002F32E5"/>
    <w:rsid w:val="002F38B9"/>
    <w:rsid w:val="002F59A6"/>
    <w:rsid w:val="00300ECA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403E"/>
    <w:rsid w:val="003425F6"/>
    <w:rsid w:val="00343E2A"/>
    <w:rsid w:val="00343FDB"/>
    <w:rsid w:val="00345E25"/>
    <w:rsid w:val="00346730"/>
    <w:rsid w:val="00352B02"/>
    <w:rsid w:val="0035414A"/>
    <w:rsid w:val="0035551B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1FCF"/>
    <w:rsid w:val="003B359E"/>
    <w:rsid w:val="003B4B11"/>
    <w:rsid w:val="003B6EC0"/>
    <w:rsid w:val="003C2F61"/>
    <w:rsid w:val="003C3B76"/>
    <w:rsid w:val="003C3CC4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21E0A"/>
    <w:rsid w:val="00424665"/>
    <w:rsid w:val="00426323"/>
    <w:rsid w:val="0043000F"/>
    <w:rsid w:val="004342E5"/>
    <w:rsid w:val="004350EA"/>
    <w:rsid w:val="00436871"/>
    <w:rsid w:val="004454A7"/>
    <w:rsid w:val="00450476"/>
    <w:rsid w:val="004547F1"/>
    <w:rsid w:val="00457A38"/>
    <w:rsid w:val="004603A1"/>
    <w:rsid w:val="00460565"/>
    <w:rsid w:val="00462DB5"/>
    <w:rsid w:val="0046392E"/>
    <w:rsid w:val="0046453E"/>
    <w:rsid w:val="0046553D"/>
    <w:rsid w:val="00465B41"/>
    <w:rsid w:val="004701E3"/>
    <w:rsid w:val="004744AA"/>
    <w:rsid w:val="00474F18"/>
    <w:rsid w:val="0048372D"/>
    <w:rsid w:val="00485570"/>
    <w:rsid w:val="00486106"/>
    <w:rsid w:val="00491C31"/>
    <w:rsid w:val="00491C37"/>
    <w:rsid w:val="00495213"/>
    <w:rsid w:val="0049592C"/>
    <w:rsid w:val="004A0863"/>
    <w:rsid w:val="004A3E18"/>
    <w:rsid w:val="004A7D3F"/>
    <w:rsid w:val="004B0CD9"/>
    <w:rsid w:val="004B295B"/>
    <w:rsid w:val="004B4743"/>
    <w:rsid w:val="004C058A"/>
    <w:rsid w:val="004C2C36"/>
    <w:rsid w:val="004C3140"/>
    <w:rsid w:val="004C3ECE"/>
    <w:rsid w:val="004C63B5"/>
    <w:rsid w:val="004D0EB3"/>
    <w:rsid w:val="004D1915"/>
    <w:rsid w:val="004D2B05"/>
    <w:rsid w:val="004D43F0"/>
    <w:rsid w:val="004D5D70"/>
    <w:rsid w:val="004D6CA7"/>
    <w:rsid w:val="004D7FC6"/>
    <w:rsid w:val="004E437D"/>
    <w:rsid w:val="004E5DE5"/>
    <w:rsid w:val="004E6161"/>
    <w:rsid w:val="004E76F6"/>
    <w:rsid w:val="004F10EC"/>
    <w:rsid w:val="004F5B2F"/>
    <w:rsid w:val="00502288"/>
    <w:rsid w:val="00504230"/>
    <w:rsid w:val="005049D3"/>
    <w:rsid w:val="005054AA"/>
    <w:rsid w:val="00505A0A"/>
    <w:rsid w:val="0050707D"/>
    <w:rsid w:val="00507D8C"/>
    <w:rsid w:val="00510D36"/>
    <w:rsid w:val="005123B1"/>
    <w:rsid w:val="0051690B"/>
    <w:rsid w:val="005202E4"/>
    <w:rsid w:val="00531A0F"/>
    <w:rsid w:val="0053273E"/>
    <w:rsid w:val="00534B5B"/>
    <w:rsid w:val="00535E5B"/>
    <w:rsid w:val="00536C58"/>
    <w:rsid w:val="0054207B"/>
    <w:rsid w:val="00544347"/>
    <w:rsid w:val="00551478"/>
    <w:rsid w:val="005542B4"/>
    <w:rsid w:val="00554FD1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0D7F"/>
    <w:rsid w:val="005D38AE"/>
    <w:rsid w:val="005D40E5"/>
    <w:rsid w:val="005D7265"/>
    <w:rsid w:val="005D7E24"/>
    <w:rsid w:val="005E70F3"/>
    <w:rsid w:val="005F1521"/>
    <w:rsid w:val="005F3826"/>
    <w:rsid w:val="00602A22"/>
    <w:rsid w:val="006048F0"/>
    <w:rsid w:val="006066B6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AA9"/>
    <w:rsid w:val="006346C0"/>
    <w:rsid w:val="0064031D"/>
    <w:rsid w:val="006451F2"/>
    <w:rsid w:val="0064528E"/>
    <w:rsid w:val="006463C3"/>
    <w:rsid w:val="00650DC7"/>
    <w:rsid w:val="006512B4"/>
    <w:rsid w:val="00652970"/>
    <w:rsid w:val="00655D52"/>
    <w:rsid w:val="0065678A"/>
    <w:rsid w:val="00657B53"/>
    <w:rsid w:val="0066090A"/>
    <w:rsid w:val="0066205F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060B"/>
    <w:rsid w:val="006827E8"/>
    <w:rsid w:val="00682896"/>
    <w:rsid w:val="00685610"/>
    <w:rsid w:val="006857D8"/>
    <w:rsid w:val="0068592F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70D4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6B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2A"/>
    <w:rsid w:val="00772630"/>
    <w:rsid w:val="00780921"/>
    <w:rsid w:val="0078228C"/>
    <w:rsid w:val="007913BA"/>
    <w:rsid w:val="0079323D"/>
    <w:rsid w:val="00795080"/>
    <w:rsid w:val="007A09C4"/>
    <w:rsid w:val="007A0F3D"/>
    <w:rsid w:val="007B0C4B"/>
    <w:rsid w:val="007B26A9"/>
    <w:rsid w:val="007B528D"/>
    <w:rsid w:val="007B543E"/>
    <w:rsid w:val="007B5CBD"/>
    <w:rsid w:val="007C0F84"/>
    <w:rsid w:val="007C1C30"/>
    <w:rsid w:val="007C4AA1"/>
    <w:rsid w:val="007C5300"/>
    <w:rsid w:val="007D1BA0"/>
    <w:rsid w:val="007D50BC"/>
    <w:rsid w:val="007E0918"/>
    <w:rsid w:val="007E4467"/>
    <w:rsid w:val="007E478B"/>
    <w:rsid w:val="007E584A"/>
    <w:rsid w:val="007E7C05"/>
    <w:rsid w:val="007F4062"/>
    <w:rsid w:val="007F75DB"/>
    <w:rsid w:val="007F7ECA"/>
    <w:rsid w:val="0080605A"/>
    <w:rsid w:val="0080640C"/>
    <w:rsid w:val="0081602A"/>
    <w:rsid w:val="00816F71"/>
    <w:rsid w:val="00817969"/>
    <w:rsid w:val="008263A9"/>
    <w:rsid w:val="008306DA"/>
    <w:rsid w:val="00830814"/>
    <w:rsid w:val="0083509C"/>
    <w:rsid w:val="00835534"/>
    <w:rsid w:val="008365C2"/>
    <w:rsid w:val="00840CE1"/>
    <w:rsid w:val="0084646E"/>
    <w:rsid w:val="008506E7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6533"/>
    <w:rsid w:val="008A0801"/>
    <w:rsid w:val="008A23F0"/>
    <w:rsid w:val="008A4200"/>
    <w:rsid w:val="008B247B"/>
    <w:rsid w:val="008B6A8C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182D"/>
    <w:rsid w:val="0092628B"/>
    <w:rsid w:val="009276AD"/>
    <w:rsid w:val="00931EFD"/>
    <w:rsid w:val="00936631"/>
    <w:rsid w:val="009375AC"/>
    <w:rsid w:val="00940B5C"/>
    <w:rsid w:val="00942D51"/>
    <w:rsid w:val="009475E6"/>
    <w:rsid w:val="00950ABC"/>
    <w:rsid w:val="00951122"/>
    <w:rsid w:val="009512D2"/>
    <w:rsid w:val="00952088"/>
    <w:rsid w:val="009548C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6A5F"/>
    <w:rsid w:val="00991F28"/>
    <w:rsid w:val="009A0299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0045"/>
    <w:rsid w:val="009D121E"/>
    <w:rsid w:val="009D3082"/>
    <w:rsid w:val="009D3B65"/>
    <w:rsid w:val="009D4D78"/>
    <w:rsid w:val="009D7724"/>
    <w:rsid w:val="009E0AC9"/>
    <w:rsid w:val="009E162D"/>
    <w:rsid w:val="009E1CF1"/>
    <w:rsid w:val="009E295B"/>
    <w:rsid w:val="009F11B5"/>
    <w:rsid w:val="009F4E18"/>
    <w:rsid w:val="00A001B5"/>
    <w:rsid w:val="00A050E0"/>
    <w:rsid w:val="00A05810"/>
    <w:rsid w:val="00A06B1B"/>
    <w:rsid w:val="00A07BF0"/>
    <w:rsid w:val="00A132E3"/>
    <w:rsid w:val="00A157AC"/>
    <w:rsid w:val="00A16222"/>
    <w:rsid w:val="00A215B7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57F13"/>
    <w:rsid w:val="00A6178C"/>
    <w:rsid w:val="00A62A99"/>
    <w:rsid w:val="00A6565C"/>
    <w:rsid w:val="00A65DEC"/>
    <w:rsid w:val="00A66A49"/>
    <w:rsid w:val="00A670A9"/>
    <w:rsid w:val="00A70A98"/>
    <w:rsid w:val="00A714BE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C76"/>
    <w:rsid w:val="00AB1E7D"/>
    <w:rsid w:val="00AB2664"/>
    <w:rsid w:val="00AB568C"/>
    <w:rsid w:val="00AB7497"/>
    <w:rsid w:val="00AB75C2"/>
    <w:rsid w:val="00AC5C05"/>
    <w:rsid w:val="00AC66F2"/>
    <w:rsid w:val="00AD21C6"/>
    <w:rsid w:val="00AD3E24"/>
    <w:rsid w:val="00AD5EE5"/>
    <w:rsid w:val="00AD635B"/>
    <w:rsid w:val="00AE22D9"/>
    <w:rsid w:val="00AE3E88"/>
    <w:rsid w:val="00AE6CF5"/>
    <w:rsid w:val="00AE793F"/>
    <w:rsid w:val="00AF338A"/>
    <w:rsid w:val="00AF3E3E"/>
    <w:rsid w:val="00AF6EA6"/>
    <w:rsid w:val="00B00029"/>
    <w:rsid w:val="00B03BEF"/>
    <w:rsid w:val="00B0555E"/>
    <w:rsid w:val="00B0573E"/>
    <w:rsid w:val="00B13598"/>
    <w:rsid w:val="00B14AFF"/>
    <w:rsid w:val="00B15829"/>
    <w:rsid w:val="00B20245"/>
    <w:rsid w:val="00B23AFC"/>
    <w:rsid w:val="00B261B2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43F34"/>
    <w:rsid w:val="00B51C55"/>
    <w:rsid w:val="00B51E45"/>
    <w:rsid w:val="00B529F9"/>
    <w:rsid w:val="00B64278"/>
    <w:rsid w:val="00B64FFF"/>
    <w:rsid w:val="00B70B98"/>
    <w:rsid w:val="00B7167E"/>
    <w:rsid w:val="00B72646"/>
    <w:rsid w:val="00B733AD"/>
    <w:rsid w:val="00B7361D"/>
    <w:rsid w:val="00B7432D"/>
    <w:rsid w:val="00B7436E"/>
    <w:rsid w:val="00B81F95"/>
    <w:rsid w:val="00B85577"/>
    <w:rsid w:val="00B87690"/>
    <w:rsid w:val="00B96D2C"/>
    <w:rsid w:val="00B9737A"/>
    <w:rsid w:val="00BA1205"/>
    <w:rsid w:val="00BA205C"/>
    <w:rsid w:val="00BA2647"/>
    <w:rsid w:val="00BA5D04"/>
    <w:rsid w:val="00BA7914"/>
    <w:rsid w:val="00BB0B52"/>
    <w:rsid w:val="00BB4EB9"/>
    <w:rsid w:val="00BB6FFC"/>
    <w:rsid w:val="00BC280E"/>
    <w:rsid w:val="00BC3078"/>
    <w:rsid w:val="00BC7351"/>
    <w:rsid w:val="00BD384A"/>
    <w:rsid w:val="00BD3FDE"/>
    <w:rsid w:val="00BD4A25"/>
    <w:rsid w:val="00BE1533"/>
    <w:rsid w:val="00BE35AF"/>
    <w:rsid w:val="00BE5EBB"/>
    <w:rsid w:val="00BE7C57"/>
    <w:rsid w:val="00BF078B"/>
    <w:rsid w:val="00BF1291"/>
    <w:rsid w:val="00BF3726"/>
    <w:rsid w:val="00BF6DD9"/>
    <w:rsid w:val="00C029AB"/>
    <w:rsid w:val="00C06DCC"/>
    <w:rsid w:val="00C07B76"/>
    <w:rsid w:val="00C11BA6"/>
    <w:rsid w:val="00C1237F"/>
    <w:rsid w:val="00C151D6"/>
    <w:rsid w:val="00C16971"/>
    <w:rsid w:val="00C20848"/>
    <w:rsid w:val="00C22E86"/>
    <w:rsid w:val="00C239D5"/>
    <w:rsid w:val="00C25858"/>
    <w:rsid w:val="00C26632"/>
    <w:rsid w:val="00C270A1"/>
    <w:rsid w:val="00C27FF2"/>
    <w:rsid w:val="00C32BEC"/>
    <w:rsid w:val="00C34924"/>
    <w:rsid w:val="00C37AD8"/>
    <w:rsid w:val="00C4599A"/>
    <w:rsid w:val="00C50253"/>
    <w:rsid w:val="00C51187"/>
    <w:rsid w:val="00C53FFC"/>
    <w:rsid w:val="00C564CA"/>
    <w:rsid w:val="00C60379"/>
    <w:rsid w:val="00C60EB3"/>
    <w:rsid w:val="00C65514"/>
    <w:rsid w:val="00C672D2"/>
    <w:rsid w:val="00C6748A"/>
    <w:rsid w:val="00C74E6A"/>
    <w:rsid w:val="00C758B3"/>
    <w:rsid w:val="00C80F3E"/>
    <w:rsid w:val="00C81270"/>
    <w:rsid w:val="00C92726"/>
    <w:rsid w:val="00C93F98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6DEB"/>
    <w:rsid w:val="00CD0105"/>
    <w:rsid w:val="00CD0A2E"/>
    <w:rsid w:val="00CD14B8"/>
    <w:rsid w:val="00CD5CEB"/>
    <w:rsid w:val="00CD6544"/>
    <w:rsid w:val="00CD7AFE"/>
    <w:rsid w:val="00CE32F6"/>
    <w:rsid w:val="00CE38B5"/>
    <w:rsid w:val="00CE5DB7"/>
    <w:rsid w:val="00CF0A5D"/>
    <w:rsid w:val="00CF0E56"/>
    <w:rsid w:val="00CF672B"/>
    <w:rsid w:val="00CF7232"/>
    <w:rsid w:val="00D0177D"/>
    <w:rsid w:val="00D01BD1"/>
    <w:rsid w:val="00D055E8"/>
    <w:rsid w:val="00D0779B"/>
    <w:rsid w:val="00D10D65"/>
    <w:rsid w:val="00D13977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C5045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1811"/>
    <w:rsid w:val="00DE41AF"/>
    <w:rsid w:val="00DE4C83"/>
    <w:rsid w:val="00DE7D75"/>
    <w:rsid w:val="00DF054A"/>
    <w:rsid w:val="00DF3364"/>
    <w:rsid w:val="00DF7FE9"/>
    <w:rsid w:val="00E0162E"/>
    <w:rsid w:val="00E01F55"/>
    <w:rsid w:val="00E022B6"/>
    <w:rsid w:val="00E05D40"/>
    <w:rsid w:val="00E13EEB"/>
    <w:rsid w:val="00E16293"/>
    <w:rsid w:val="00E1652E"/>
    <w:rsid w:val="00E17AE0"/>
    <w:rsid w:val="00E20E5A"/>
    <w:rsid w:val="00E24E8D"/>
    <w:rsid w:val="00E26466"/>
    <w:rsid w:val="00E2789C"/>
    <w:rsid w:val="00E339BA"/>
    <w:rsid w:val="00E35C0C"/>
    <w:rsid w:val="00E456BE"/>
    <w:rsid w:val="00E50AFD"/>
    <w:rsid w:val="00E51724"/>
    <w:rsid w:val="00E62A20"/>
    <w:rsid w:val="00E66648"/>
    <w:rsid w:val="00E66FC3"/>
    <w:rsid w:val="00E70FAF"/>
    <w:rsid w:val="00E711D2"/>
    <w:rsid w:val="00E72758"/>
    <w:rsid w:val="00E72807"/>
    <w:rsid w:val="00E80D48"/>
    <w:rsid w:val="00E816C5"/>
    <w:rsid w:val="00E81912"/>
    <w:rsid w:val="00E868EA"/>
    <w:rsid w:val="00E87696"/>
    <w:rsid w:val="00E9098E"/>
    <w:rsid w:val="00EA0ED4"/>
    <w:rsid w:val="00EA78F7"/>
    <w:rsid w:val="00EB0100"/>
    <w:rsid w:val="00EB0E56"/>
    <w:rsid w:val="00EB1FD3"/>
    <w:rsid w:val="00EB593C"/>
    <w:rsid w:val="00EC4471"/>
    <w:rsid w:val="00EC78A5"/>
    <w:rsid w:val="00ED0FD6"/>
    <w:rsid w:val="00ED4648"/>
    <w:rsid w:val="00ED4796"/>
    <w:rsid w:val="00ED51F9"/>
    <w:rsid w:val="00EE0EBB"/>
    <w:rsid w:val="00EF4134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4616"/>
    <w:rsid w:val="00F2617F"/>
    <w:rsid w:val="00F27DE5"/>
    <w:rsid w:val="00F27E6F"/>
    <w:rsid w:val="00F337AC"/>
    <w:rsid w:val="00F401A3"/>
    <w:rsid w:val="00F402FB"/>
    <w:rsid w:val="00F4100B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94470"/>
    <w:rsid w:val="00F94FB1"/>
    <w:rsid w:val="00F957A3"/>
    <w:rsid w:val="00F96839"/>
    <w:rsid w:val="00FA0189"/>
    <w:rsid w:val="00FA03FB"/>
    <w:rsid w:val="00FA179D"/>
    <w:rsid w:val="00FA1A30"/>
    <w:rsid w:val="00FB22B3"/>
    <w:rsid w:val="00FB24C2"/>
    <w:rsid w:val="00FB407C"/>
    <w:rsid w:val="00FB489B"/>
    <w:rsid w:val="00FB69A3"/>
    <w:rsid w:val="00FC7438"/>
    <w:rsid w:val="00FC7CB6"/>
    <w:rsid w:val="00FD03FA"/>
    <w:rsid w:val="00FD209E"/>
    <w:rsid w:val="00FD7410"/>
    <w:rsid w:val="00FE3C59"/>
    <w:rsid w:val="00FE4AFF"/>
    <w:rsid w:val="00FF04FA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8B006-3616-45C4-9CDF-338C431C5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7</cp:revision>
  <cp:lastPrinted>2021-10-21T11:50:00Z</cp:lastPrinted>
  <dcterms:created xsi:type="dcterms:W3CDTF">2021-09-22T09:29:00Z</dcterms:created>
  <dcterms:modified xsi:type="dcterms:W3CDTF">2021-10-21T11:50:00Z</dcterms:modified>
</cp:coreProperties>
</file>