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DFD" w:rsidRPr="00A81DFD" w:rsidRDefault="00A81DFD" w:rsidP="00A81DFD">
      <w:pPr>
        <w:ind w:firstLine="708"/>
        <w:jc w:val="both"/>
        <w:rPr>
          <w:rFonts w:ascii="Times New Roman" w:hAnsi="Times New Roman" w:cs="Times New Roman"/>
          <w:sz w:val="32"/>
          <w:szCs w:val="24"/>
        </w:rPr>
      </w:pPr>
      <w:r w:rsidRPr="00A81DFD">
        <w:rPr>
          <w:rFonts w:ascii="Times New Roman" w:hAnsi="Times New Roman" w:cs="Times New Roman"/>
          <w:sz w:val="32"/>
          <w:szCs w:val="24"/>
        </w:rPr>
        <w:t xml:space="preserve">Одним из направлений деятельности </w:t>
      </w:r>
      <w:proofErr w:type="spellStart"/>
      <w:r w:rsidRPr="00CA5EDC">
        <w:rPr>
          <w:rFonts w:ascii="Times New Roman" w:hAnsi="Times New Roman" w:cs="Times New Roman"/>
          <w:b/>
          <w:sz w:val="32"/>
          <w:szCs w:val="24"/>
        </w:rPr>
        <w:t>АНО</w:t>
      </w:r>
      <w:proofErr w:type="spellEnd"/>
      <w:r w:rsidRPr="00CA5EDC">
        <w:rPr>
          <w:rFonts w:ascii="Times New Roman" w:hAnsi="Times New Roman" w:cs="Times New Roman"/>
          <w:b/>
          <w:sz w:val="32"/>
          <w:szCs w:val="24"/>
        </w:rPr>
        <w:t xml:space="preserve"> «Мой бизнес»</w:t>
      </w:r>
      <w:r w:rsidRPr="00A81DFD">
        <w:rPr>
          <w:rFonts w:ascii="Times New Roman" w:hAnsi="Times New Roman" w:cs="Times New Roman"/>
          <w:sz w:val="32"/>
          <w:szCs w:val="24"/>
        </w:rPr>
        <w:t xml:space="preserve"> (далее - Агентство) является оказание консультационных услуг субъектам малого и средне</w:t>
      </w:r>
      <w:r>
        <w:rPr>
          <w:rFonts w:ascii="Times New Roman" w:hAnsi="Times New Roman" w:cs="Times New Roman"/>
          <w:sz w:val="32"/>
          <w:szCs w:val="24"/>
        </w:rPr>
        <w:t>го</w:t>
      </w:r>
      <w:r w:rsidRPr="00A81DFD">
        <w:rPr>
          <w:rFonts w:ascii="Times New Roman" w:hAnsi="Times New Roman" w:cs="Times New Roman"/>
          <w:sz w:val="32"/>
          <w:szCs w:val="24"/>
        </w:rPr>
        <w:t xml:space="preserve"> предпринимательства области (далее - субъекты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МСП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>) по финансовым, юридическим, маркетинговым вопросам ведения предпринимательской деятельности сторонними профильными экспертами (далее - офисы-партнеры/партнеры).</w:t>
      </w:r>
    </w:p>
    <w:p w:rsidR="00A81DFD" w:rsidRPr="00A81DFD" w:rsidRDefault="00A81DFD" w:rsidP="00A81DFD">
      <w:pPr>
        <w:ind w:firstLine="708"/>
        <w:jc w:val="both"/>
        <w:rPr>
          <w:rFonts w:ascii="Times New Roman" w:hAnsi="Times New Roman" w:cs="Times New Roman"/>
          <w:sz w:val="32"/>
          <w:szCs w:val="24"/>
        </w:rPr>
      </w:pPr>
      <w:proofErr w:type="gramStart"/>
      <w:r w:rsidRPr="00A81DFD">
        <w:rPr>
          <w:rFonts w:ascii="Times New Roman" w:hAnsi="Times New Roman" w:cs="Times New Roman"/>
          <w:sz w:val="32"/>
          <w:szCs w:val="24"/>
        </w:rPr>
        <w:t xml:space="preserve">Услуги оказываются субъектам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МСП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 в рамках реализации национального проекта «Малое и среднее предпринимательство и поддержка индивидуальной предпринимательской инициативы», федерального проекта «Акселерация субъектов малого и среднего предпринимательства», государственной программы «Поддержка и развитие малого и среднего предпринимательства в Вологодской области на 2013- 2020 годы» на безвозмездной основе за счет средств федерального и областного бюджета.</w:t>
      </w:r>
      <w:proofErr w:type="gramEnd"/>
    </w:p>
    <w:p w:rsidR="00A81DFD" w:rsidRPr="00A81DFD" w:rsidRDefault="00A81DFD" w:rsidP="00A81DFD">
      <w:pPr>
        <w:jc w:val="both"/>
        <w:rPr>
          <w:rFonts w:ascii="Times New Roman" w:hAnsi="Times New Roman" w:cs="Times New Roman"/>
          <w:sz w:val="32"/>
          <w:szCs w:val="24"/>
        </w:rPr>
      </w:pPr>
      <w:r w:rsidRPr="00A81DFD">
        <w:rPr>
          <w:rFonts w:ascii="Times New Roman" w:hAnsi="Times New Roman" w:cs="Times New Roman"/>
          <w:sz w:val="32"/>
          <w:szCs w:val="24"/>
        </w:rPr>
        <w:t>Условия получения поддержки:</w:t>
      </w:r>
    </w:p>
    <w:p w:rsidR="00A81DFD" w:rsidRPr="00A81DFD" w:rsidRDefault="00A81DFD" w:rsidP="00A81D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24"/>
        </w:rPr>
      </w:pPr>
      <w:r w:rsidRPr="00A81DFD">
        <w:rPr>
          <w:rFonts w:ascii="Times New Roman" w:hAnsi="Times New Roman" w:cs="Times New Roman"/>
          <w:sz w:val="32"/>
          <w:szCs w:val="24"/>
        </w:rPr>
        <w:t>наличие государственной регистрации в качестве юридического лица или индивидуального предпринимателя на территории Вологодской области;</w:t>
      </w:r>
    </w:p>
    <w:p w:rsidR="00A81DFD" w:rsidRPr="00A81DFD" w:rsidRDefault="00A81DFD" w:rsidP="00A81D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24"/>
        </w:rPr>
      </w:pPr>
      <w:r w:rsidRPr="00A81DFD">
        <w:rPr>
          <w:rFonts w:ascii="Times New Roman" w:hAnsi="Times New Roman" w:cs="Times New Roman"/>
          <w:sz w:val="32"/>
          <w:szCs w:val="24"/>
        </w:rPr>
        <w:t xml:space="preserve">наличие сведений о субъекте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МСП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 в едином реестре субъектов малого и среднего предпринимательства (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https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>://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ofd.nalog.ru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>).</w:t>
      </w:r>
    </w:p>
    <w:p w:rsidR="00A81DFD" w:rsidRPr="00A81DFD" w:rsidRDefault="00A81DFD" w:rsidP="00A81DFD">
      <w:pPr>
        <w:jc w:val="both"/>
        <w:rPr>
          <w:rFonts w:ascii="Times New Roman" w:hAnsi="Times New Roman" w:cs="Times New Roman"/>
          <w:sz w:val="32"/>
          <w:szCs w:val="24"/>
        </w:rPr>
      </w:pPr>
      <w:r w:rsidRPr="00A81DFD">
        <w:rPr>
          <w:rFonts w:ascii="Times New Roman" w:hAnsi="Times New Roman" w:cs="Times New Roman"/>
          <w:sz w:val="32"/>
          <w:szCs w:val="24"/>
        </w:rPr>
        <w:t xml:space="preserve">Субъекты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МСП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 могут обратиться за получением консультационных услуг в любую компанию, являющуюся партнером Агентства. Согласно договор</w:t>
      </w:r>
      <w:r>
        <w:rPr>
          <w:rFonts w:ascii="Times New Roman" w:hAnsi="Times New Roman" w:cs="Times New Roman"/>
          <w:sz w:val="32"/>
          <w:szCs w:val="24"/>
        </w:rPr>
        <w:t>у</w:t>
      </w:r>
      <w:r w:rsidRPr="00A81DFD">
        <w:rPr>
          <w:rFonts w:ascii="Times New Roman" w:hAnsi="Times New Roman" w:cs="Times New Roman"/>
          <w:sz w:val="32"/>
          <w:szCs w:val="24"/>
        </w:rPr>
        <w:t xml:space="preserve"> на оказание консультационных услуг, заключенно</w:t>
      </w:r>
      <w:r>
        <w:rPr>
          <w:rFonts w:ascii="Times New Roman" w:hAnsi="Times New Roman" w:cs="Times New Roman"/>
          <w:sz w:val="32"/>
          <w:szCs w:val="24"/>
        </w:rPr>
        <w:t>му</w:t>
      </w:r>
      <w:r w:rsidRPr="00A81DFD">
        <w:rPr>
          <w:rFonts w:ascii="Times New Roman" w:hAnsi="Times New Roman" w:cs="Times New Roman"/>
          <w:sz w:val="32"/>
          <w:szCs w:val="24"/>
        </w:rPr>
        <w:t xml:space="preserve"> между Агентством и партнерами (список прилагается), офисы-партнеры обязуются оказывать субъектам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МСП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 консультационные услуги по вопросам:</w:t>
      </w:r>
    </w:p>
    <w:p w:rsidR="00A81DFD" w:rsidRPr="00A81DFD" w:rsidRDefault="00A81DFD" w:rsidP="00A81D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4"/>
        </w:rPr>
      </w:pPr>
      <w:r w:rsidRPr="00A81DFD">
        <w:rPr>
          <w:rFonts w:ascii="Times New Roman" w:hAnsi="Times New Roman" w:cs="Times New Roman"/>
          <w:sz w:val="32"/>
          <w:szCs w:val="24"/>
        </w:rPr>
        <w:t>финансовог</w:t>
      </w:r>
      <w:r>
        <w:rPr>
          <w:rFonts w:ascii="Times New Roman" w:hAnsi="Times New Roman" w:cs="Times New Roman"/>
          <w:sz w:val="32"/>
          <w:szCs w:val="24"/>
        </w:rPr>
        <w:t>о</w:t>
      </w:r>
      <w:r>
        <w:rPr>
          <w:rFonts w:ascii="Times New Roman" w:hAnsi="Times New Roman" w:cs="Times New Roman"/>
          <w:sz w:val="32"/>
          <w:szCs w:val="24"/>
        </w:rPr>
        <w:tab/>
        <w:t>планирования (</w:t>
      </w:r>
      <w:proofErr w:type="spellStart"/>
      <w:r>
        <w:rPr>
          <w:rFonts w:ascii="Times New Roman" w:hAnsi="Times New Roman" w:cs="Times New Roman"/>
          <w:sz w:val="32"/>
          <w:szCs w:val="24"/>
        </w:rPr>
        <w:t>бюджетирование</w:t>
      </w:r>
      <w:proofErr w:type="gramStart"/>
      <w:r>
        <w:rPr>
          <w:rFonts w:ascii="Times New Roman" w:hAnsi="Times New Roman" w:cs="Times New Roman"/>
          <w:sz w:val="32"/>
          <w:szCs w:val="24"/>
        </w:rPr>
        <w:t>,</w:t>
      </w:r>
      <w:r w:rsidRPr="00A81DFD">
        <w:rPr>
          <w:rFonts w:ascii="Times New Roman" w:hAnsi="Times New Roman" w:cs="Times New Roman"/>
          <w:sz w:val="32"/>
          <w:szCs w:val="24"/>
        </w:rPr>
        <w:t>о</w:t>
      </w:r>
      <w:proofErr w:type="gramEnd"/>
      <w:r w:rsidRPr="00A81DFD">
        <w:rPr>
          <w:rFonts w:ascii="Times New Roman" w:hAnsi="Times New Roman" w:cs="Times New Roman"/>
          <w:sz w:val="32"/>
          <w:szCs w:val="24"/>
        </w:rPr>
        <w:t>птимизация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 </w:t>
      </w:r>
      <w:r w:rsidRPr="00A81DFD">
        <w:rPr>
          <w:rFonts w:ascii="Times New Roman" w:hAnsi="Times New Roman" w:cs="Times New Roman"/>
          <w:sz w:val="32"/>
          <w:szCs w:val="24"/>
        </w:rPr>
        <w:t>налогообложения, бухгалтерские услуги</w:t>
      </w:r>
      <w:r w:rsidRPr="00A81DFD">
        <w:rPr>
          <w:rFonts w:ascii="Times New Roman" w:hAnsi="Times New Roman" w:cs="Times New Roman"/>
          <w:sz w:val="32"/>
          <w:szCs w:val="24"/>
        </w:rPr>
        <w:t>,</w:t>
      </w:r>
      <w:r w:rsidRPr="00A81DFD">
        <w:rPr>
          <w:rFonts w:ascii="Times New Roman" w:hAnsi="Times New Roman" w:cs="Times New Roman"/>
          <w:sz w:val="32"/>
          <w:szCs w:val="24"/>
        </w:rPr>
        <w:t xml:space="preserve"> привлечение инвестиций и займов);</w:t>
      </w:r>
    </w:p>
    <w:p w:rsidR="00A81DFD" w:rsidRDefault="00A81DFD" w:rsidP="00A81D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4"/>
        </w:rPr>
      </w:pPr>
      <w:r w:rsidRPr="00A81DFD">
        <w:rPr>
          <w:rFonts w:ascii="Times New Roman" w:hAnsi="Times New Roman" w:cs="Times New Roman"/>
          <w:sz w:val="32"/>
          <w:szCs w:val="24"/>
        </w:rPr>
        <w:t xml:space="preserve">маркетингового сопровождения деятельности и </w:t>
      </w:r>
      <w:proofErr w:type="spellStart"/>
      <w:proofErr w:type="gramStart"/>
      <w:r w:rsidRPr="00A81DFD">
        <w:rPr>
          <w:rFonts w:ascii="Times New Roman" w:hAnsi="Times New Roman" w:cs="Times New Roman"/>
          <w:sz w:val="32"/>
          <w:szCs w:val="24"/>
        </w:rPr>
        <w:t>бизнес-планирования</w:t>
      </w:r>
      <w:proofErr w:type="spellEnd"/>
      <w:proofErr w:type="gramEnd"/>
      <w:r w:rsidRPr="00A81DFD">
        <w:rPr>
          <w:rFonts w:ascii="Times New Roman" w:hAnsi="Times New Roman" w:cs="Times New Roman"/>
          <w:sz w:val="32"/>
          <w:szCs w:val="24"/>
        </w:rPr>
        <w:t xml:space="preserve"> субъектов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МСП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 (разработка маркетинговой стратегии и планов, рекламной кампании, дизайна, разработка и продвижение бренда (средства индивидуализации субъекта малого и среднего предпринимательства, товара, работы, услуги и иного обозначения, </w:t>
      </w:r>
      <w:r w:rsidRPr="00A81DFD">
        <w:rPr>
          <w:rFonts w:ascii="Times New Roman" w:hAnsi="Times New Roman" w:cs="Times New Roman"/>
          <w:sz w:val="32"/>
          <w:szCs w:val="24"/>
        </w:rPr>
        <w:lastRenderedPageBreak/>
        <w:t>предназначенного для идентификации субъекта малого и среднего предпринимательства), организация системы сбыта продукции);</w:t>
      </w:r>
    </w:p>
    <w:p w:rsidR="00A81DFD" w:rsidRPr="00A81DFD" w:rsidRDefault="00A81DFD" w:rsidP="00A81D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4"/>
        </w:rPr>
      </w:pPr>
      <w:proofErr w:type="gramStart"/>
      <w:r w:rsidRPr="00A81DFD">
        <w:rPr>
          <w:rFonts w:ascii="Times New Roman" w:hAnsi="Times New Roman" w:cs="Times New Roman"/>
          <w:sz w:val="32"/>
          <w:szCs w:val="24"/>
        </w:rPr>
        <w:t xml:space="preserve">правового обеспечения деятельности субъектов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МСП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 (в том числе составление и экспертиза договоров, соглашений, учредительных документов,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A81DFD">
        <w:rPr>
          <w:rFonts w:ascii="Times New Roman" w:hAnsi="Times New Roman" w:cs="Times New Roman"/>
          <w:sz w:val="32"/>
          <w:szCs w:val="24"/>
        </w:rPr>
        <w:t>должностных регламентов и инструкций, обеспечение представительства в судах общей юрисдикции, арбитражном и третейском судах, составление направляемых в суд документов (исков, отзывов и иных процессуальных документов), обеспечение представления интересов субъекта малого и среднего предпринимательства в орган</w:t>
      </w:r>
      <w:r>
        <w:rPr>
          <w:rFonts w:ascii="Times New Roman" w:hAnsi="Times New Roman" w:cs="Times New Roman"/>
          <w:sz w:val="32"/>
          <w:szCs w:val="24"/>
        </w:rPr>
        <w:t>ах</w:t>
      </w:r>
      <w:r w:rsidRPr="00A81DFD">
        <w:rPr>
          <w:rFonts w:ascii="Times New Roman" w:hAnsi="Times New Roman" w:cs="Times New Roman"/>
          <w:sz w:val="32"/>
          <w:szCs w:val="24"/>
        </w:rPr>
        <w:t xml:space="preserve"> государственной власти и органах местного самоуправления при проведении мероприятий по</w:t>
      </w:r>
      <w:proofErr w:type="gramEnd"/>
      <w:r w:rsidRPr="00A81DFD">
        <w:rPr>
          <w:rFonts w:ascii="Times New Roman" w:hAnsi="Times New Roman" w:cs="Times New Roman"/>
          <w:sz w:val="32"/>
          <w:szCs w:val="24"/>
        </w:rPr>
        <w:t xml:space="preserve"> контролю).</w:t>
      </w:r>
    </w:p>
    <w:p w:rsidR="00A81DFD" w:rsidRPr="00A81DFD" w:rsidRDefault="00A81DFD" w:rsidP="00A81DFD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  <w:r w:rsidRPr="00A81DFD">
        <w:rPr>
          <w:rFonts w:ascii="Times New Roman" w:hAnsi="Times New Roman" w:cs="Times New Roman"/>
          <w:sz w:val="32"/>
          <w:szCs w:val="24"/>
        </w:rPr>
        <w:t xml:space="preserve">Офисы-партнеры Агентства оказывают консультации субъектам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МСП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 по мерам государственной </w:t>
      </w:r>
      <w:proofErr w:type="gramStart"/>
      <w:r w:rsidRPr="00A81DFD">
        <w:rPr>
          <w:rFonts w:ascii="Times New Roman" w:hAnsi="Times New Roman" w:cs="Times New Roman"/>
          <w:sz w:val="32"/>
          <w:szCs w:val="24"/>
        </w:rPr>
        <w:t>поддержки</w:t>
      </w:r>
      <w:proofErr w:type="gramEnd"/>
      <w:r w:rsidRPr="00A81DFD">
        <w:rPr>
          <w:rFonts w:ascii="Times New Roman" w:hAnsi="Times New Roman" w:cs="Times New Roman"/>
          <w:sz w:val="32"/>
          <w:szCs w:val="24"/>
        </w:rPr>
        <w:t xml:space="preserve"> реализуемым на территории области; по перечню документов, необходимых для получения соответствующих мер государственной поддержки, а также условиям их получения.</w:t>
      </w:r>
    </w:p>
    <w:p w:rsidR="00A81DFD" w:rsidRPr="00A81DFD" w:rsidRDefault="00A81DFD" w:rsidP="00A81DFD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  <w:r w:rsidRPr="00A81DFD">
        <w:rPr>
          <w:rFonts w:ascii="Times New Roman" w:hAnsi="Times New Roman" w:cs="Times New Roman"/>
          <w:sz w:val="32"/>
          <w:szCs w:val="24"/>
        </w:rPr>
        <w:t>Дополнительную информацию по организации процесса взаимодействия можно получить в Центре поддержки предпринимательства.</w:t>
      </w:r>
    </w:p>
    <w:p w:rsidR="00CC25A7" w:rsidRDefault="00A81DFD" w:rsidP="00A81DFD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  <w:r w:rsidRPr="00A81DFD">
        <w:rPr>
          <w:rFonts w:ascii="Times New Roman" w:hAnsi="Times New Roman" w:cs="Times New Roman"/>
          <w:sz w:val="32"/>
          <w:szCs w:val="24"/>
        </w:rPr>
        <w:t xml:space="preserve">Контактное лицо - руководитель Центра поддержки предпринимательства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Шмельков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 Сергей Юрьевич, тел. (8172) 500-112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доб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. 240,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e-mail</w:t>
      </w:r>
      <w:proofErr w:type="spellEnd"/>
      <w:r w:rsidRPr="00A81DFD">
        <w:rPr>
          <w:rFonts w:ascii="Times New Roman" w:hAnsi="Times New Roman" w:cs="Times New Roman"/>
          <w:sz w:val="32"/>
          <w:szCs w:val="24"/>
        </w:rPr>
        <w:t xml:space="preserve">: </w:t>
      </w:r>
      <w:proofErr w:type="spellStart"/>
      <w:r w:rsidRPr="00A81DFD">
        <w:rPr>
          <w:rFonts w:ascii="Times New Roman" w:hAnsi="Times New Roman" w:cs="Times New Roman"/>
          <w:sz w:val="32"/>
          <w:szCs w:val="24"/>
        </w:rPr>
        <w:t>cpp@mb35.ru</w:t>
      </w:r>
      <w:proofErr w:type="spellEnd"/>
    </w:p>
    <w:p w:rsidR="00440118" w:rsidRDefault="00440118" w:rsidP="00A81DFD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</w:p>
    <w:p w:rsidR="00440118" w:rsidRDefault="00440118" w:rsidP="00A81DFD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</w:p>
    <w:p w:rsidR="00440118" w:rsidRPr="00440118" w:rsidRDefault="00440118" w:rsidP="00440118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  <w:r w:rsidRPr="00440118">
        <w:rPr>
          <w:rFonts w:ascii="Times New Roman" w:hAnsi="Times New Roman" w:cs="Times New Roman"/>
          <w:sz w:val="32"/>
          <w:szCs w:val="24"/>
        </w:rPr>
        <w:lastRenderedPageBreak/>
        <w:drawing>
          <wp:inline distT="0" distB="0" distL="0" distR="0">
            <wp:extent cx="7200900" cy="96037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0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18" w:rsidRPr="00440118" w:rsidRDefault="00440118" w:rsidP="00440118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  <w:r w:rsidRPr="00440118">
        <w:rPr>
          <w:rFonts w:ascii="Times New Roman" w:hAnsi="Times New Roman" w:cs="Times New Roman"/>
          <w:sz w:val="32"/>
          <w:szCs w:val="24"/>
        </w:rPr>
        <w:lastRenderedPageBreak/>
        <w:drawing>
          <wp:inline distT="0" distB="0" distL="0" distR="0">
            <wp:extent cx="7200900" cy="9272556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27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18" w:rsidRPr="00440118" w:rsidRDefault="00440118" w:rsidP="00440118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</w:p>
    <w:p w:rsidR="00440118" w:rsidRPr="00440118" w:rsidRDefault="00440118" w:rsidP="00440118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  <w:r w:rsidRPr="00440118">
        <w:rPr>
          <w:rFonts w:ascii="Times New Roman" w:hAnsi="Times New Roman" w:cs="Times New Roman"/>
          <w:sz w:val="32"/>
          <w:szCs w:val="24"/>
        </w:rPr>
        <w:lastRenderedPageBreak/>
        <w:drawing>
          <wp:inline distT="0" distB="0" distL="0" distR="0">
            <wp:extent cx="7200900" cy="3881767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88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118" w:rsidRPr="00440118" w:rsidRDefault="00440118" w:rsidP="00440118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</w:p>
    <w:p w:rsidR="00440118" w:rsidRDefault="00440118" w:rsidP="00A81DFD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</w:p>
    <w:p w:rsidR="00440118" w:rsidRPr="00A81DFD" w:rsidRDefault="00440118" w:rsidP="00A81DFD">
      <w:pPr>
        <w:ind w:firstLine="360"/>
        <w:jc w:val="both"/>
        <w:rPr>
          <w:rFonts w:ascii="Times New Roman" w:hAnsi="Times New Roman" w:cs="Times New Roman"/>
          <w:sz w:val="32"/>
          <w:szCs w:val="24"/>
        </w:rPr>
      </w:pPr>
    </w:p>
    <w:sectPr w:rsidR="00440118" w:rsidRPr="00A81DFD" w:rsidSect="00CA5EDC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F6832"/>
    <w:multiLevelType w:val="hybridMultilevel"/>
    <w:tmpl w:val="BD421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4B07B3"/>
    <w:multiLevelType w:val="hybridMultilevel"/>
    <w:tmpl w:val="029C9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81DFD"/>
    <w:rsid w:val="00440118"/>
    <w:rsid w:val="00A81DFD"/>
    <w:rsid w:val="00CA5EDC"/>
    <w:rsid w:val="00CC25A7"/>
    <w:rsid w:val="00D05771"/>
    <w:rsid w:val="00D536B2"/>
    <w:rsid w:val="00F73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A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D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0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Калинина Екатерина</dc:creator>
  <cp:lastModifiedBy>Калинина Екатерина</cp:lastModifiedBy>
  <cp:revision>2</cp:revision>
  <dcterms:created xsi:type="dcterms:W3CDTF">2020-06-09T13:47:00Z</dcterms:created>
  <dcterms:modified xsi:type="dcterms:W3CDTF">2020-06-09T14:02:00Z</dcterms:modified>
</cp:coreProperties>
</file>