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A2" w:rsidRPr="006078A2" w:rsidRDefault="006F209A" w:rsidP="006078A2">
      <w:pPr>
        <w:shd w:val="clear" w:color="auto" w:fill="FFFFFF"/>
        <w:spacing w:before="100" w:beforeAutospacing="1" w:after="60" w:line="307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078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выборе красной икры</w:t>
      </w:r>
      <w:r w:rsidR="006078A2" w:rsidRPr="006078A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85320" w:rsidRPr="00985320" w:rsidRDefault="00985320" w:rsidP="006078A2">
      <w:pPr>
        <w:shd w:val="clear" w:color="auto" w:fill="FFFFFF"/>
        <w:spacing w:after="60" w:line="307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>Красная икра - популярный деликатес, который част</w:t>
      </w:r>
      <w:r w:rsidR="00F947B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 украшает праздничные столы, </w:t>
      </w:r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отличается высокой пищевой ценностью и рядом полезных свойств. Независимо от разновидности рыбы, такой продукт богат белком, полиненасыщенными жирными кислотами, витаминами, железом, фосфором, йодом. Тем не </w:t>
      </w:r>
      <w:proofErr w:type="gramStart"/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>менее</w:t>
      </w:r>
      <w:proofErr w:type="gramEnd"/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следует знать, как выбрать хорошую икру.</w:t>
      </w:r>
      <w:r w:rsidR="0055761B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985320" w:rsidRPr="00985320" w:rsidRDefault="00985320" w:rsidP="006078A2">
      <w:pPr>
        <w:shd w:val="clear" w:color="auto" w:fill="FFFFFF"/>
        <w:spacing w:after="60" w:line="30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32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Форель</w:t>
      </w:r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>Одна из наиболее мелких разновидностей – до 3 мм, которая отличается также ярким и насыщенным оттенком.</w:t>
      </w:r>
      <w:proofErr w:type="gramEnd"/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Цвет может варьироваться от </w:t>
      </w:r>
      <w:proofErr w:type="gramStart"/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>темного</w:t>
      </w:r>
      <w:proofErr w:type="gramEnd"/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желтого до алого. Вкус этого продукта будет слегка горьковатым.</w:t>
      </w:r>
    </w:p>
    <w:p w:rsidR="00985320" w:rsidRPr="00985320" w:rsidRDefault="00985320" w:rsidP="006078A2">
      <w:pPr>
        <w:shd w:val="clear" w:color="auto" w:fill="FFFFFF"/>
        <w:spacing w:after="60" w:line="30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32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Нерка</w:t>
      </w:r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>. Довольно редкий вид, так как рыба водится у берегов американского континента. Размеры рыбьих яиц достигают максимум 4,5 мм. Отличить такую икру также можно по насыщенному запаху, темно-красному оттенку крупинок и горчинке.</w:t>
      </w:r>
    </w:p>
    <w:p w:rsidR="00985320" w:rsidRPr="00985320" w:rsidRDefault="00985320" w:rsidP="006078A2">
      <w:pPr>
        <w:shd w:val="clear" w:color="auto" w:fill="FFFFFF"/>
        <w:spacing w:after="60" w:line="30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032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Кижуч</w:t>
      </w:r>
      <w:proofErr w:type="spellEnd"/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>. Еще одна разновидность мелкой икры – около 4 мм. Продукт имеет довольный темный красный оттенок, даже иногда бордовый. Во вкусе яиц этой рыбы присутствует горчинка. Несмотря на то, что ценится она меньше, чем икра горбуши, ее состав все-таки считается наиболее полезным.</w:t>
      </w:r>
    </w:p>
    <w:p w:rsidR="00985320" w:rsidRPr="00985320" w:rsidRDefault="00985320" w:rsidP="006078A2">
      <w:pPr>
        <w:shd w:val="clear" w:color="auto" w:fill="FFFFFF"/>
        <w:spacing w:after="60" w:line="307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32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Кета</w:t>
      </w:r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>. Икра этой разновидности рыбы пользуется популярностью с давних времен. Размер ее считается довольно крупным – до 6 мм, а вкус отличается мягкостью и приятными нотками. Цвет таких яиц чаще всего ярко-оранжевый с янтарными нотками.</w:t>
      </w:r>
    </w:p>
    <w:p w:rsidR="0055761B" w:rsidRDefault="00985320" w:rsidP="006078A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32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Горбуша</w:t>
      </w:r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Самая популярная икра </w:t>
      </w:r>
      <w:proofErr w:type="gramStart"/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>лососевых</w:t>
      </w:r>
      <w:proofErr w:type="gramEnd"/>
      <w:r w:rsidRPr="00985320">
        <w:rPr>
          <w:rFonts w:ascii="Times New Roman" w:eastAsia="Times New Roman" w:hAnsi="Times New Roman" w:cs="Times New Roman"/>
          <w:color w:val="222222"/>
          <w:sz w:val="24"/>
          <w:szCs w:val="24"/>
        </w:rPr>
        <w:t>, так как ее в принципе производят больше всего: эта рыба по праву считается самой плодовитой. Вкус ее икринок нравится большинству потребителей, потому что в нем практически нет характерной горечи. Размер яиц горбуши достигает 5 мм.</w:t>
      </w:r>
    </w:p>
    <w:p w:rsidR="006078A2" w:rsidRDefault="0055761B" w:rsidP="006078A2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61B">
        <w:rPr>
          <w:rFonts w:ascii="Times New Roman" w:hAnsi="Times New Roman" w:cs="Times New Roman"/>
          <w:color w:val="000000"/>
          <w:sz w:val="24"/>
          <w:szCs w:val="24"/>
        </w:rPr>
        <w:t>Яркий окрас и сильный селедочный запах выдают искусственный или уже испорченный продукт.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61B">
        <w:rPr>
          <w:rFonts w:ascii="Times New Roman" w:hAnsi="Times New Roman" w:cs="Times New Roman"/>
          <w:color w:val="000000"/>
          <w:sz w:val="24"/>
          <w:szCs w:val="24"/>
        </w:rPr>
        <w:t>Если положить икру в горячую воду — натуральная икра немного побелеет и опуститься на дно, а искусственная раствориться, окрасив воду.</w:t>
      </w:r>
    </w:p>
    <w:p w:rsidR="00222983" w:rsidRPr="0055761B" w:rsidRDefault="00222983" w:rsidP="006078A2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61B">
        <w:rPr>
          <w:rFonts w:ascii="Times New Roman" w:hAnsi="Times New Roman" w:cs="Times New Roman"/>
          <w:color w:val="000000"/>
          <w:sz w:val="24"/>
          <w:szCs w:val="24"/>
        </w:rPr>
        <w:t>Кроме того, обратите внимание на упаковку:</w:t>
      </w:r>
    </w:p>
    <w:p w:rsidR="00222983" w:rsidRPr="00276D5C" w:rsidRDefault="00222983" w:rsidP="006F209A">
      <w:pPr>
        <w:numPr>
          <w:ilvl w:val="0"/>
          <w:numId w:val="3"/>
        </w:numPr>
        <w:spacing w:after="45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6D5C">
        <w:rPr>
          <w:rFonts w:ascii="Times New Roman" w:hAnsi="Times New Roman" w:cs="Times New Roman"/>
          <w:color w:val="000000"/>
          <w:sz w:val="24"/>
          <w:szCs w:val="24"/>
        </w:rPr>
        <w:t>Внимательно прочитайте этикетку, на ней должно быть написано название рыбы, из которой была изъята икра, дата изготовления и дата фасовки. В нашей стране красная икра производится на Камчатке и на Сахалине и заготавливается в период нереста рыб, с июня по сентябрь.</w:t>
      </w:r>
    </w:p>
    <w:p w:rsidR="00222983" w:rsidRPr="00276D5C" w:rsidRDefault="00222983" w:rsidP="006F209A">
      <w:pPr>
        <w:numPr>
          <w:ilvl w:val="0"/>
          <w:numId w:val="3"/>
        </w:numPr>
        <w:spacing w:after="45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6D5C">
        <w:rPr>
          <w:rFonts w:ascii="Times New Roman" w:hAnsi="Times New Roman" w:cs="Times New Roman"/>
          <w:color w:val="000000"/>
          <w:sz w:val="24"/>
          <w:szCs w:val="24"/>
        </w:rPr>
        <w:t>Маркировка на жестяной банке обязательно должна содержать дату изготовления продукта (не расфасовки), слово «ИКРА», номер завода-изготовителя, номер смены, а также индекс рыбной промышленности «Р». Обратите внимание, что надпись должна быть «выбита» изнутри, вдавленная надпись свидетельствует о подделке.</w:t>
      </w:r>
    </w:p>
    <w:p w:rsidR="00222983" w:rsidRPr="00276D5C" w:rsidRDefault="00222983" w:rsidP="006F209A">
      <w:pPr>
        <w:numPr>
          <w:ilvl w:val="0"/>
          <w:numId w:val="3"/>
        </w:numPr>
        <w:spacing w:after="45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6D5C">
        <w:rPr>
          <w:rFonts w:ascii="Times New Roman" w:hAnsi="Times New Roman" w:cs="Times New Roman"/>
          <w:color w:val="000000"/>
          <w:sz w:val="24"/>
          <w:szCs w:val="24"/>
        </w:rPr>
        <w:t xml:space="preserve">Маркировка должна содержать информацию: вид рыбы, от которой получена икра; если это зернистая икра, произведенная из мороженой икры рыб семейства лососевых, — слова «произведена из мороженого сырья»; если икра, получена от гибридов рыб семейства осетровых, — наименование гибрида или сочетание видов водных биологических ресурсов (например, слова «икра зернистая </w:t>
      </w:r>
      <w:proofErr w:type="spellStart"/>
      <w:r w:rsidRPr="00276D5C">
        <w:rPr>
          <w:rFonts w:ascii="Times New Roman" w:hAnsi="Times New Roman" w:cs="Times New Roman"/>
          <w:color w:val="000000"/>
          <w:sz w:val="24"/>
          <w:szCs w:val="24"/>
        </w:rPr>
        <w:t>русско-ленского</w:t>
      </w:r>
      <w:proofErr w:type="spellEnd"/>
      <w:r w:rsidRPr="00276D5C">
        <w:rPr>
          <w:rFonts w:ascii="Times New Roman" w:hAnsi="Times New Roman" w:cs="Times New Roman"/>
          <w:color w:val="000000"/>
          <w:sz w:val="24"/>
          <w:szCs w:val="24"/>
        </w:rPr>
        <w:t xml:space="preserve"> осетра»).</w:t>
      </w:r>
    </w:p>
    <w:p w:rsidR="00222983" w:rsidRPr="00276D5C" w:rsidRDefault="004D3324" w:rsidP="006F209A">
      <w:pPr>
        <w:numPr>
          <w:ilvl w:val="0"/>
          <w:numId w:val="3"/>
        </w:numPr>
        <w:spacing w:after="45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6D5C">
        <w:rPr>
          <w:rFonts w:ascii="Times New Roman" w:hAnsi="Times New Roman" w:cs="Times New Roman"/>
          <w:color w:val="000000"/>
          <w:sz w:val="24"/>
          <w:szCs w:val="24"/>
        </w:rPr>
        <w:t>В состав икры могут входить консерванты</w:t>
      </w:r>
      <w:r w:rsidR="00222983" w:rsidRPr="00276D5C">
        <w:rPr>
          <w:rFonts w:ascii="Times New Roman" w:hAnsi="Times New Roman" w:cs="Times New Roman"/>
          <w:color w:val="000000"/>
          <w:sz w:val="24"/>
          <w:szCs w:val="24"/>
        </w:rPr>
        <w:t xml:space="preserve">. Разрешенными </w:t>
      </w:r>
      <w:r w:rsidRPr="00276D5C">
        <w:rPr>
          <w:rFonts w:ascii="Times New Roman" w:hAnsi="Times New Roman" w:cs="Times New Roman"/>
          <w:color w:val="000000"/>
          <w:sz w:val="24"/>
          <w:szCs w:val="24"/>
        </w:rPr>
        <w:t xml:space="preserve">консервантами для икры остаются: </w:t>
      </w:r>
      <w:proofErr w:type="spellStart"/>
      <w:r w:rsidRPr="00276D5C">
        <w:rPr>
          <w:rFonts w:ascii="Times New Roman" w:hAnsi="Times New Roman" w:cs="Times New Roman"/>
          <w:color w:val="000000"/>
          <w:sz w:val="24"/>
          <w:szCs w:val="24"/>
        </w:rPr>
        <w:t>сорбиновая</w:t>
      </w:r>
      <w:proofErr w:type="spellEnd"/>
      <w:r w:rsidRPr="00276D5C">
        <w:rPr>
          <w:rFonts w:ascii="Times New Roman" w:hAnsi="Times New Roman" w:cs="Times New Roman"/>
          <w:color w:val="000000"/>
          <w:sz w:val="24"/>
          <w:szCs w:val="24"/>
        </w:rPr>
        <w:t xml:space="preserve"> кислота и ее соли Е-200, Е-201, Е-202, Е-20, бензойная кислота и ее соли </w:t>
      </w:r>
      <w:r w:rsidR="00222983" w:rsidRPr="00276D5C">
        <w:rPr>
          <w:rFonts w:ascii="Times New Roman" w:hAnsi="Times New Roman" w:cs="Times New Roman"/>
          <w:color w:val="000000"/>
          <w:sz w:val="24"/>
          <w:szCs w:val="24"/>
        </w:rPr>
        <w:t xml:space="preserve"> Е-211, Е-212, Е-213.</w:t>
      </w:r>
    </w:p>
    <w:p w:rsidR="00222983" w:rsidRPr="00276D5C" w:rsidRDefault="00222983" w:rsidP="006F209A">
      <w:pPr>
        <w:numPr>
          <w:ilvl w:val="0"/>
          <w:numId w:val="3"/>
        </w:numPr>
        <w:spacing w:after="45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6D5C">
        <w:rPr>
          <w:rFonts w:ascii="Times New Roman" w:hAnsi="Times New Roman" w:cs="Times New Roman"/>
          <w:color w:val="000000"/>
          <w:sz w:val="24"/>
          <w:szCs w:val="24"/>
        </w:rPr>
        <w:t>Подделку также выдает некачественная полиграфия и отсутствие на этикетке подробной информации о продукте и изготовителе.</w:t>
      </w:r>
    </w:p>
    <w:p w:rsidR="00222983" w:rsidRPr="00276D5C" w:rsidRDefault="00222983" w:rsidP="006F209A">
      <w:pPr>
        <w:numPr>
          <w:ilvl w:val="0"/>
          <w:numId w:val="3"/>
        </w:numPr>
        <w:spacing w:after="45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76D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Крышка банки не должна проминаться и уж ни в коем случае не должна быть вздутой. Икра должна заполнять баночку полностью, поэтому если при встряхивании вы услышите какое-то бульканье, такую икру не следует покупать.</w:t>
      </w:r>
    </w:p>
    <w:p w:rsidR="0055761B" w:rsidRPr="00276D5C" w:rsidRDefault="00276D5C" w:rsidP="00276D5C">
      <w:pPr>
        <w:shd w:val="clear" w:color="auto" w:fill="FFFFFF"/>
        <w:spacing w:before="45" w:after="0" w:line="300" w:lineRule="atLeast"/>
        <w:jc w:val="both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="0055761B" w:rsidRPr="00276D5C">
        <w:rPr>
          <w:rFonts w:ascii="Times New Roman" w:eastAsia="Times New Roman" w:hAnsi="Times New Roman" w:cs="Times New Roman"/>
          <w:color w:val="222222"/>
          <w:sz w:val="24"/>
          <w:szCs w:val="24"/>
        </w:rPr>
        <w:t>ранения красной икры</w:t>
      </w:r>
      <w:r w:rsidR="006A45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домашних условиях </w:t>
      </w:r>
      <w:r w:rsidR="0055761B" w:rsidRPr="00276D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в холодильнике для этого выбирают самое холодное место. Так как оптимальным считается режим от -3 до -8 градусов, найти идеальное размещение будет все-таки сложно. Можно ли замораживать красную икру для хранения? </w:t>
      </w:r>
      <w:r w:rsidR="007B6F6E">
        <w:rPr>
          <w:rFonts w:ascii="Times New Roman" w:eastAsia="Times New Roman" w:hAnsi="Times New Roman" w:cs="Times New Roman"/>
          <w:color w:val="222222"/>
          <w:sz w:val="24"/>
          <w:szCs w:val="24"/>
        </w:rPr>
        <w:t>Не рекомендуют, но 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ожно. М</w:t>
      </w:r>
      <w:r w:rsidR="0055761B" w:rsidRPr="00276D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ногие </w:t>
      </w:r>
      <w:proofErr w:type="gramStart"/>
      <w:r w:rsidR="0055761B" w:rsidRPr="00276D5C">
        <w:rPr>
          <w:rFonts w:ascii="Times New Roman" w:eastAsia="Times New Roman" w:hAnsi="Times New Roman" w:cs="Times New Roman"/>
          <w:color w:val="222222"/>
          <w:sz w:val="24"/>
          <w:szCs w:val="24"/>
        </w:rPr>
        <w:t>хозяйки</w:t>
      </w:r>
      <w:proofErr w:type="gramEnd"/>
      <w:r w:rsidR="0055761B" w:rsidRPr="00276D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таким образом продлевают срок употребления деликатеса.</w:t>
      </w:r>
    </w:p>
    <w:p w:rsidR="00222983" w:rsidRPr="00276D5C" w:rsidRDefault="00222983" w:rsidP="00276D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2983" w:rsidRPr="00276D5C" w:rsidSect="00A5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C8A"/>
    <w:multiLevelType w:val="multilevel"/>
    <w:tmpl w:val="3AC0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8CE"/>
    <w:multiLevelType w:val="multilevel"/>
    <w:tmpl w:val="EFA8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B7988"/>
    <w:multiLevelType w:val="multilevel"/>
    <w:tmpl w:val="3790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320"/>
    <w:rsid w:val="00222983"/>
    <w:rsid w:val="00276D5C"/>
    <w:rsid w:val="002B0610"/>
    <w:rsid w:val="004D3324"/>
    <w:rsid w:val="0055761B"/>
    <w:rsid w:val="005D6C0E"/>
    <w:rsid w:val="006078A2"/>
    <w:rsid w:val="006A45BA"/>
    <w:rsid w:val="006F209A"/>
    <w:rsid w:val="007B6F6E"/>
    <w:rsid w:val="00865513"/>
    <w:rsid w:val="00985320"/>
    <w:rsid w:val="00A03231"/>
    <w:rsid w:val="00A50731"/>
    <w:rsid w:val="00AA3422"/>
    <w:rsid w:val="00F9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31"/>
  </w:style>
  <w:style w:type="paragraph" w:styleId="2">
    <w:name w:val="heading 2"/>
    <w:basedOn w:val="a"/>
    <w:link w:val="20"/>
    <w:uiPriority w:val="9"/>
    <w:qFormat/>
    <w:rsid w:val="00985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9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3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32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229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2021-12-27T13:12:00Z</cp:lastPrinted>
  <dcterms:created xsi:type="dcterms:W3CDTF">2021-12-24T12:43:00Z</dcterms:created>
  <dcterms:modified xsi:type="dcterms:W3CDTF">2021-12-27T13:17:00Z</dcterms:modified>
</cp:coreProperties>
</file>