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9" w:rsidRDefault="00CF5349" w:rsidP="00CF53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3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МАЛЕЧКИНСКОГО СЕЛЬСКОГО ПОСЕЛЕНИЯ</w:t>
      </w:r>
    </w:p>
    <w:p w:rsidR="00CF5349" w:rsidRDefault="00CF5349" w:rsidP="00CF53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349" w:rsidRDefault="00CF5349" w:rsidP="00CF534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F5349">
        <w:rPr>
          <w:rFonts w:ascii="Times New Roman" w:hAnsi="Times New Roman"/>
          <w:b w:val="0"/>
          <w:bCs w:val="0"/>
          <w:sz w:val="28"/>
          <w:szCs w:val="28"/>
        </w:rPr>
        <w:t>ПОСТАНОВЛЕНИЕ</w:t>
      </w:r>
    </w:p>
    <w:p w:rsidR="00CF5349" w:rsidRPr="00CF5349" w:rsidRDefault="00CF5349" w:rsidP="00CF5349">
      <w:pPr>
        <w:spacing w:after="0" w:line="240" w:lineRule="auto"/>
      </w:pPr>
    </w:p>
    <w:p w:rsidR="00CF5349" w:rsidRPr="00CF5349" w:rsidRDefault="00CF5349" w:rsidP="00CF534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17.12.2020 года                            </w:t>
      </w:r>
      <w:r w:rsidRPr="00CF5349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CF5349" w:rsidRPr="00CF5349" w:rsidRDefault="00CF5349" w:rsidP="00CF5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п.Малечкино</w:t>
      </w:r>
    </w:p>
    <w:p w:rsidR="00CF5349" w:rsidRDefault="00CF5349" w:rsidP="00CF5349">
      <w:pPr>
        <w:pStyle w:val="ConsPlusTitle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представления главным </w:t>
      </w:r>
    </w:p>
    <w:p w:rsid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распорядителем средств бюджета Малечкинского </w:t>
      </w:r>
    </w:p>
    <w:p w:rsid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Малечкинского </w:t>
      </w:r>
    </w:p>
    <w:p w:rsid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 информации о результатах </w:t>
      </w:r>
    </w:p>
    <w:p w:rsid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дела в суде, наличии оснований для </w:t>
      </w:r>
    </w:p>
    <w:p w:rsid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обжалования судебного акта и результатах обжалования </w:t>
      </w:r>
    </w:p>
    <w:p w:rsidR="00CF5349" w:rsidRP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>судебного акта</w:t>
      </w:r>
    </w:p>
    <w:p w:rsidR="00CF5349" w:rsidRPr="003B0751" w:rsidRDefault="00CF5349" w:rsidP="00CF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349" w:rsidRPr="00CF5349" w:rsidRDefault="00CF5349" w:rsidP="00CF53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 xml:space="preserve">В соответствии с абзацами вторым и третьим пункта 4 статьи 242.2 Бюджетного кодекса Российской Федерации </w:t>
      </w:r>
    </w:p>
    <w:p w:rsidR="00CF5349" w:rsidRPr="00CF5349" w:rsidRDefault="00CF5349" w:rsidP="00CF534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5349" w:rsidRDefault="00CF5349" w:rsidP="00CF5349">
      <w:pPr>
        <w:pStyle w:val="2"/>
        <w:spacing w:after="0" w:line="240" w:lineRule="auto"/>
        <w:ind w:left="0"/>
        <w:rPr>
          <w:sz w:val="28"/>
          <w:szCs w:val="28"/>
        </w:rPr>
      </w:pPr>
      <w:r w:rsidRPr="00CF5349">
        <w:rPr>
          <w:sz w:val="28"/>
          <w:szCs w:val="28"/>
        </w:rPr>
        <w:t>ПОСТАНОВЛЯЮ</w:t>
      </w:r>
      <w:bookmarkStart w:id="0" w:name="Par12"/>
      <w:bookmarkEnd w:id="0"/>
      <w:r>
        <w:rPr>
          <w:sz w:val="28"/>
          <w:szCs w:val="28"/>
        </w:rPr>
        <w:t>:</w:t>
      </w:r>
    </w:p>
    <w:p w:rsidR="00CF5349" w:rsidRPr="00CF5349" w:rsidRDefault="00CF5349" w:rsidP="00CF5349">
      <w:pPr>
        <w:pStyle w:val="2"/>
        <w:spacing w:after="0" w:line="240" w:lineRule="auto"/>
        <w:ind w:left="0"/>
        <w:rPr>
          <w:sz w:val="28"/>
          <w:szCs w:val="28"/>
        </w:rPr>
      </w:pPr>
    </w:p>
    <w:p w:rsidR="00CF5349" w:rsidRPr="00CF5349" w:rsidRDefault="00CF5349" w:rsidP="00CF534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F5349">
        <w:rPr>
          <w:sz w:val="28"/>
          <w:szCs w:val="28"/>
        </w:rPr>
        <w:t xml:space="preserve">1. Утвердить прилагаемый </w:t>
      </w:r>
      <w:r w:rsidRPr="00CF5349">
        <w:rPr>
          <w:bCs/>
          <w:sz w:val="28"/>
          <w:szCs w:val="28"/>
        </w:rPr>
        <w:t xml:space="preserve">Порядок представления главным распорядителем средств бюджета </w:t>
      </w:r>
      <w:r>
        <w:rPr>
          <w:bCs/>
          <w:sz w:val="28"/>
          <w:szCs w:val="28"/>
        </w:rPr>
        <w:t>Малечкинского сельского поселения</w:t>
      </w:r>
      <w:r w:rsidRPr="00CF5349">
        <w:rPr>
          <w:sz w:val="28"/>
          <w:szCs w:val="28"/>
        </w:rPr>
        <w:t xml:space="preserve"> </w:t>
      </w:r>
      <w:r w:rsidRPr="00CF534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Администрацию Малечкинского сельского поселения</w:t>
      </w:r>
      <w:r w:rsidRPr="00CF5349">
        <w:rPr>
          <w:bCs/>
          <w:sz w:val="28"/>
          <w:szCs w:val="28"/>
        </w:rPr>
        <w:t xml:space="preserve"> информации о результатах рассмотрения дела в суде, наличии оснований для обжалования судебного акта</w:t>
      </w:r>
      <w:r w:rsidRPr="00CF5349">
        <w:rPr>
          <w:b/>
          <w:bCs/>
          <w:sz w:val="28"/>
          <w:szCs w:val="28"/>
        </w:rPr>
        <w:t xml:space="preserve"> </w:t>
      </w:r>
      <w:r w:rsidRPr="00CF5349">
        <w:rPr>
          <w:bCs/>
          <w:sz w:val="28"/>
          <w:szCs w:val="28"/>
        </w:rPr>
        <w:t>и результатах обжалования судебного акта</w:t>
      </w:r>
      <w:r w:rsidRPr="00CF5349">
        <w:rPr>
          <w:sz w:val="28"/>
          <w:szCs w:val="28"/>
        </w:rPr>
        <w:t>.</w:t>
      </w:r>
    </w:p>
    <w:p w:rsidR="00CF5349" w:rsidRPr="00CF5349" w:rsidRDefault="00CF5349" w:rsidP="00CF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49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«Информационном вестнике Малечкинского сельского поселения»</w:t>
      </w:r>
      <w:r w:rsidRPr="00CF534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Pr="00CF534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5349" w:rsidRPr="00CF5349" w:rsidRDefault="00CF5349" w:rsidP="00CF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349" w:rsidRPr="00CF5349" w:rsidRDefault="00CF5349" w:rsidP="00CF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349" w:rsidRPr="00CF5349" w:rsidRDefault="00CF5349" w:rsidP="00CF53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>Глава Малечкинского</w:t>
      </w:r>
    </w:p>
    <w:p w:rsidR="00CF5349" w:rsidRPr="00CF5349" w:rsidRDefault="00CF5349" w:rsidP="00CF53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О.В.Муравьева</w:t>
      </w: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CF5349" w:rsidRPr="00CF5349" w:rsidRDefault="00CF5349" w:rsidP="00CF5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5349" w:rsidRPr="003B0751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F5349" w:rsidRPr="003B0751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F5349" w:rsidRPr="003B0751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both"/>
      </w:pPr>
    </w:p>
    <w:p w:rsidR="00CF5349" w:rsidRPr="003B0751" w:rsidRDefault="00CF5349" w:rsidP="00CF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CF5349" w:rsidRPr="00CF5349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CF5349" w:rsidRPr="00CF5349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F5349" w:rsidRPr="00CF5349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CF5349" w:rsidRPr="00CF5349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Малечкинского сельского </w:t>
      </w: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</w:t>
      </w:r>
    </w:p>
    <w:p w:rsidR="00CF5349" w:rsidRPr="00CF5349" w:rsidRDefault="00CF5349" w:rsidP="00CF5349">
      <w:pPr>
        <w:pStyle w:val="ConsPlusTitle"/>
        <w:spacing w:line="240" w:lineRule="exact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17.12.2020</w:t>
      </w:r>
      <w:r w:rsidRPr="00CF534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146</w:t>
      </w:r>
      <w:r w:rsidRPr="00CF5349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CF5349" w:rsidRPr="00CF5349" w:rsidRDefault="00CF5349" w:rsidP="00CF5349">
      <w:pPr>
        <w:widowControl w:val="0"/>
        <w:autoSpaceDE w:val="0"/>
        <w:autoSpaceDN w:val="0"/>
        <w:adjustRightInd w:val="0"/>
        <w:ind w:firstLine="540"/>
        <w:jc w:val="both"/>
      </w:pPr>
    </w:p>
    <w:p w:rsidR="00CF5349" w:rsidRPr="00CF5349" w:rsidRDefault="00CF5349" w:rsidP="00CF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49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CF5349" w:rsidRPr="00CF5349" w:rsidRDefault="00CF5349" w:rsidP="00CF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49">
        <w:rPr>
          <w:rFonts w:ascii="Times New Roman" w:hAnsi="Times New Roman" w:cs="Times New Roman"/>
          <w:sz w:val="28"/>
          <w:szCs w:val="28"/>
        </w:rPr>
        <w:t xml:space="preserve">ПРЕДСТАВЛЕНИЯ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МАЛЕЧКИНСКОГО </w:t>
      </w:r>
      <w:r w:rsidRPr="00CF5349">
        <w:rPr>
          <w:rFonts w:ascii="Times New Roman" w:hAnsi="Times New Roman" w:cs="Times New Roman"/>
          <w:sz w:val="28"/>
          <w:szCs w:val="28"/>
        </w:rPr>
        <w:t xml:space="preserve">ПОСЕЛЕНИЯ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АДМИНИСРАЦИЮ МАЛЕЧКИНСКОГО СЕЛЬСКОГО ПОСЕЛЕНИЯ </w:t>
      </w:r>
      <w:r w:rsidRPr="00CF5349">
        <w:rPr>
          <w:rFonts w:ascii="Times New Roman" w:hAnsi="Times New Roman" w:cs="Times New Roman"/>
          <w:sz w:val="28"/>
          <w:szCs w:val="28"/>
        </w:rPr>
        <w:t>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CF5349" w:rsidRPr="00CF5349" w:rsidRDefault="00CF5349" w:rsidP="00CF5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34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CF5349" w:rsidRPr="00CF5349" w:rsidRDefault="00CF5349" w:rsidP="00CF5349">
      <w:pPr>
        <w:pStyle w:val="ConsPlusNormal"/>
        <w:jc w:val="both"/>
      </w:pP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представления главным распорядителем средств </w:t>
      </w:r>
      <w:r w:rsidRPr="00CF5349"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 xml:space="preserve">Малечкинского сельского поселения </w:t>
      </w:r>
      <w:r w:rsidRPr="00CF534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Администрацию Малечкинского сельского поселения </w:t>
      </w:r>
      <w:r w:rsidRPr="00CF5349">
        <w:rPr>
          <w:rFonts w:ascii="Times New Roman" w:hAnsi="Times New Roman"/>
          <w:bCs/>
          <w:sz w:val="28"/>
          <w:szCs w:val="28"/>
        </w:rPr>
        <w:t>информации о результатах рассмотрения дела в суде, наличии оснований для обжалования судебного акта</w:t>
      </w:r>
      <w:r w:rsidRPr="00CF53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5349">
        <w:rPr>
          <w:rFonts w:ascii="Times New Roman" w:hAnsi="Times New Roman"/>
          <w:bCs/>
          <w:sz w:val="28"/>
          <w:szCs w:val="28"/>
        </w:rPr>
        <w:t>и результатах обжалования судебного акта</w:t>
      </w:r>
      <w:r w:rsidRPr="00CF5349">
        <w:rPr>
          <w:rFonts w:ascii="Times New Roman" w:hAnsi="Times New Roman"/>
          <w:sz w:val="28"/>
          <w:szCs w:val="28"/>
        </w:rPr>
        <w:t>.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 xml:space="preserve">2. Главный распорядитель средств </w:t>
      </w:r>
      <w:r w:rsidRPr="00CF5349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D65D8">
        <w:rPr>
          <w:rFonts w:ascii="Times New Roman" w:hAnsi="Times New Roman"/>
          <w:bCs/>
          <w:sz w:val="28"/>
          <w:szCs w:val="28"/>
        </w:rPr>
        <w:t xml:space="preserve">Малечкинского сельского </w:t>
      </w:r>
      <w:r w:rsidRPr="00CF5349">
        <w:rPr>
          <w:rFonts w:ascii="Times New Roman" w:hAnsi="Times New Roman"/>
          <w:sz w:val="28"/>
          <w:szCs w:val="28"/>
        </w:rPr>
        <w:t xml:space="preserve">поселения, представлявший в суде интересы </w:t>
      </w:r>
      <w:r w:rsidR="004D65D8">
        <w:rPr>
          <w:rFonts w:ascii="Times New Roman" w:hAnsi="Times New Roman"/>
          <w:sz w:val="28"/>
          <w:szCs w:val="28"/>
        </w:rPr>
        <w:t xml:space="preserve">Малечкинского сельского </w:t>
      </w:r>
      <w:r w:rsidRPr="00CF5349">
        <w:rPr>
          <w:rFonts w:ascii="Times New Roman" w:hAnsi="Times New Roman"/>
          <w:sz w:val="28"/>
          <w:szCs w:val="28"/>
        </w:rPr>
        <w:t xml:space="preserve">поселения в соответствии с пунктом 3 статьи 158 Бюджетного кодекса Российской Федерации либо выступавший в суде в качестве ответчика по искам (заявлениям) о взыскании денежных средств за счет казны </w:t>
      </w:r>
      <w:r w:rsidR="004D65D8">
        <w:rPr>
          <w:rFonts w:ascii="Times New Roman" w:hAnsi="Times New Roman"/>
          <w:sz w:val="28"/>
          <w:szCs w:val="28"/>
        </w:rPr>
        <w:t xml:space="preserve">Малечкинского сельского </w:t>
      </w:r>
      <w:r w:rsidRPr="00CF5349">
        <w:rPr>
          <w:rFonts w:ascii="Times New Roman" w:hAnsi="Times New Roman"/>
          <w:sz w:val="28"/>
          <w:szCs w:val="28"/>
        </w:rPr>
        <w:t xml:space="preserve">поселения или бюджета </w:t>
      </w:r>
      <w:r w:rsidR="004D65D8">
        <w:rPr>
          <w:rFonts w:ascii="Times New Roman" w:hAnsi="Times New Roman"/>
          <w:sz w:val="28"/>
          <w:szCs w:val="28"/>
        </w:rPr>
        <w:t xml:space="preserve">Малечкинского сельского </w:t>
      </w:r>
      <w:r w:rsidRPr="00CF5349">
        <w:rPr>
          <w:rFonts w:ascii="Times New Roman" w:hAnsi="Times New Roman"/>
          <w:sz w:val="28"/>
          <w:szCs w:val="28"/>
        </w:rPr>
        <w:t xml:space="preserve">поселения (далее – главный распорядитель), обязан в течение 10 дней после вынесения (принятия) судебного акта в окончательной форме представить в </w:t>
      </w:r>
      <w:r w:rsidR="004D65D8">
        <w:rPr>
          <w:rFonts w:ascii="Times New Roman" w:hAnsi="Times New Roman"/>
          <w:sz w:val="28"/>
          <w:szCs w:val="28"/>
        </w:rPr>
        <w:t xml:space="preserve">Администрацию Малечкинского сельского поселения </w:t>
      </w:r>
      <w:r w:rsidRPr="00CF5349">
        <w:rPr>
          <w:rFonts w:ascii="Times New Roman" w:hAnsi="Times New Roman"/>
          <w:sz w:val="28"/>
          <w:szCs w:val="28"/>
        </w:rPr>
        <w:t>информацию о результатах рассмотрения дела в суде, а также о наличии оснований для обжалования судебного акта по форме согласно приложению 1 к настоящему Порядку.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 w:rsidR="004D65D8">
        <w:rPr>
          <w:rFonts w:ascii="Times New Roman" w:hAnsi="Times New Roman"/>
          <w:sz w:val="28"/>
          <w:szCs w:val="28"/>
        </w:rPr>
        <w:t xml:space="preserve">Малечкинского сельского </w:t>
      </w:r>
      <w:r w:rsidRPr="00CF5349">
        <w:rPr>
          <w:rFonts w:ascii="Times New Roman" w:hAnsi="Times New Roman"/>
          <w:sz w:val="28"/>
          <w:szCs w:val="28"/>
        </w:rPr>
        <w:t xml:space="preserve">поселения 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</w:t>
      </w:r>
      <w:r w:rsidR="004D65D8">
        <w:rPr>
          <w:rFonts w:ascii="Times New Roman" w:hAnsi="Times New Roman"/>
          <w:sz w:val="28"/>
          <w:szCs w:val="28"/>
        </w:rPr>
        <w:t>Администрацию Малечкинского сельского поселения</w:t>
      </w:r>
      <w:r w:rsidRPr="00CF5349">
        <w:rPr>
          <w:rFonts w:ascii="Times New Roman" w:hAnsi="Times New Roman"/>
          <w:sz w:val="28"/>
          <w:szCs w:val="28"/>
        </w:rPr>
        <w:t xml:space="preserve"> информацию о результатах обжалования судебного акта по форме согласно Приложению 2.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>4. Информация представляется в виде документа на бумажном носителе, подписанного руководителем главного распорядителя, или в форме электронного документа, подписанного электронной подписью руководителя главного распорядителя.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 xml:space="preserve">5. Днем предоставления в </w:t>
      </w:r>
      <w:r w:rsidR="004D65D8">
        <w:rPr>
          <w:rFonts w:ascii="Times New Roman" w:hAnsi="Times New Roman"/>
          <w:sz w:val="28"/>
          <w:szCs w:val="28"/>
        </w:rPr>
        <w:t xml:space="preserve">Администрацию Малечкинского сельского поселения </w:t>
      </w:r>
      <w:r w:rsidRPr="00CF5349">
        <w:rPr>
          <w:rFonts w:ascii="Times New Roman" w:hAnsi="Times New Roman"/>
          <w:sz w:val="28"/>
          <w:szCs w:val="28"/>
        </w:rPr>
        <w:t>информации, указанной в пунктах 2 и 3 настоящего Порядка, считается дата: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lastRenderedPageBreak/>
        <w:t xml:space="preserve">ее получения в виде документа на бумажном носителе </w:t>
      </w:r>
      <w:r w:rsidR="004D65D8">
        <w:rPr>
          <w:rFonts w:ascii="Times New Roman" w:hAnsi="Times New Roman"/>
          <w:sz w:val="28"/>
          <w:szCs w:val="28"/>
        </w:rPr>
        <w:t xml:space="preserve">Администрацией Малечкинского сельского поселения </w:t>
      </w:r>
      <w:r w:rsidRPr="00CF5349">
        <w:rPr>
          <w:rFonts w:ascii="Times New Roman" w:hAnsi="Times New Roman"/>
          <w:sz w:val="28"/>
          <w:szCs w:val="28"/>
        </w:rPr>
        <w:t>непосредственно при личном обращении главного распорядителя;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>передачи почтового отправления главным распорядителем организации почтовой связи для отправки</w:t>
      </w:r>
      <w:r w:rsidR="004D65D8">
        <w:rPr>
          <w:rFonts w:ascii="Times New Roman" w:hAnsi="Times New Roman"/>
          <w:sz w:val="28"/>
          <w:szCs w:val="28"/>
        </w:rPr>
        <w:t xml:space="preserve"> Администрации Малечкинского сельского поселения</w:t>
      </w:r>
      <w:r w:rsidRPr="00CF5349">
        <w:rPr>
          <w:rFonts w:ascii="Times New Roman" w:hAnsi="Times New Roman"/>
          <w:sz w:val="28"/>
          <w:szCs w:val="28"/>
        </w:rPr>
        <w:t>;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CF5349">
        <w:rPr>
          <w:rFonts w:ascii="Times New Roman" w:hAnsi="Times New Roman"/>
          <w:sz w:val="28"/>
          <w:szCs w:val="28"/>
        </w:rPr>
        <w:t xml:space="preserve">ее отправки в форме электронного документа на электронный адрес </w:t>
      </w:r>
      <w:r w:rsidR="004D65D8">
        <w:rPr>
          <w:rFonts w:ascii="Times New Roman" w:hAnsi="Times New Roman"/>
          <w:sz w:val="28"/>
          <w:szCs w:val="28"/>
        </w:rPr>
        <w:t>Администрации Малечкинского сельского поселения</w:t>
      </w:r>
      <w:r w:rsidRPr="00CF5349">
        <w:rPr>
          <w:rFonts w:ascii="Times New Roman" w:hAnsi="Times New Roman"/>
          <w:sz w:val="28"/>
          <w:szCs w:val="28"/>
        </w:rPr>
        <w:t>.</w:t>
      </w: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Default="00CF5349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D65D8" w:rsidRDefault="004D65D8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D65D8" w:rsidRDefault="004D65D8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D65D8" w:rsidRPr="003B0751" w:rsidRDefault="004D65D8" w:rsidP="00CF5349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F5349" w:rsidRPr="003B0751" w:rsidRDefault="00CF5349" w:rsidP="00CF5349">
      <w:pPr>
        <w:pStyle w:val="a6"/>
        <w:spacing w:after="0" w:line="240" w:lineRule="exact"/>
        <w:ind w:left="5500"/>
        <w:jc w:val="right"/>
      </w:pPr>
      <w:r w:rsidRPr="003B0751">
        <w:t>Приложение 1</w:t>
      </w:r>
    </w:p>
    <w:p w:rsidR="00CF5349" w:rsidRPr="003B0751" w:rsidRDefault="00CF5349" w:rsidP="00CF5349">
      <w:pPr>
        <w:pStyle w:val="a6"/>
        <w:spacing w:after="0" w:line="240" w:lineRule="exact"/>
        <w:ind w:left="5500"/>
        <w:jc w:val="right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 w:line="240" w:lineRule="exact"/>
        <w:ind w:left="5500"/>
        <w:jc w:val="both"/>
      </w:pPr>
      <w:r w:rsidRPr="003B0751">
        <w:t xml:space="preserve">к </w:t>
      </w:r>
      <w:r w:rsidRPr="003B0751">
        <w:rPr>
          <w:bCs/>
        </w:rPr>
        <w:t>П</w:t>
      </w:r>
      <w:r w:rsidRPr="003B0751">
        <w:rPr>
          <w:rFonts w:eastAsia="Calibri"/>
          <w:bCs/>
        </w:rPr>
        <w:t xml:space="preserve">орядку представления главным распорядителем средств бюджета </w:t>
      </w:r>
      <w:r w:rsidR="004D65D8">
        <w:rPr>
          <w:rFonts w:eastAsia="Calibri"/>
          <w:bCs/>
        </w:rPr>
        <w:t xml:space="preserve">Малечкинского сельского поселения </w:t>
      </w:r>
      <w:r w:rsidRPr="003B0751">
        <w:rPr>
          <w:rFonts w:eastAsia="Calibri"/>
          <w:bCs/>
        </w:rPr>
        <w:t xml:space="preserve">в </w:t>
      </w:r>
      <w:r w:rsidR="004D65D8">
        <w:rPr>
          <w:rFonts w:eastAsia="Calibri"/>
          <w:bCs/>
        </w:rPr>
        <w:t>Администрацию Малечкинского сельского поселения ин</w:t>
      </w:r>
      <w:r w:rsidRPr="003B0751">
        <w:rPr>
          <w:rFonts w:eastAsia="Calibri"/>
          <w:bCs/>
        </w:rPr>
        <w:t>формации о результатах рассмотрения дела в суде, наличии оснований для обжалования судебного акта</w:t>
      </w:r>
      <w:r w:rsidRPr="003B0751">
        <w:rPr>
          <w:rFonts w:eastAsia="Calibri"/>
          <w:b/>
          <w:bCs/>
        </w:rPr>
        <w:t xml:space="preserve"> </w:t>
      </w:r>
      <w:r w:rsidRPr="003B0751">
        <w:rPr>
          <w:rFonts w:eastAsia="Calibri"/>
          <w:bCs/>
        </w:rPr>
        <w:t>и результатах обжалования судебного акта</w:t>
      </w:r>
    </w:p>
    <w:p w:rsidR="00CF5349" w:rsidRPr="003B0751" w:rsidRDefault="00CF5349" w:rsidP="00CF5349">
      <w:pPr>
        <w:pStyle w:val="a6"/>
        <w:jc w:val="right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jc w:val="center"/>
        <w:rPr>
          <w:sz w:val="28"/>
          <w:szCs w:val="28"/>
        </w:rPr>
      </w:pPr>
      <w:r w:rsidRPr="003B0751">
        <w:rPr>
          <w:sz w:val="28"/>
          <w:szCs w:val="28"/>
        </w:rPr>
        <w:t>Информация о результатах рассмотрения дела в суде</w:t>
      </w:r>
    </w:p>
    <w:p w:rsidR="00CF5349" w:rsidRPr="003B0751" w:rsidRDefault="00CF5349" w:rsidP="00CF5349">
      <w:pPr>
        <w:pStyle w:val="a6"/>
        <w:spacing w:after="0"/>
        <w:jc w:val="center"/>
        <w:rPr>
          <w:sz w:val="28"/>
          <w:szCs w:val="28"/>
        </w:rPr>
      </w:pPr>
      <w:r w:rsidRPr="003B0751">
        <w:rPr>
          <w:sz w:val="28"/>
          <w:szCs w:val="28"/>
        </w:rPr>
        <w:t xml:space="preserve"> и о наличии оснований для обжалования судебного акта</w:t>
      </w:r>
    </w:p>
    <w:p w:rsidR="00CF5349" w:rsidRPr="003B0751" w:rsidRDefault="00CF5349" w:rsidP="00CF5349">
      <w:pPr>
        <w:pStyle w:val="a6"/>
        <w:spacing w:after="0"/>
        <w:jc w:val="center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В соответствии с пунктом 4 статьи 242.2 Бюджетного кодекса Российской Федерации сообщаем, что в 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 xml:space="preserve">                                                                  (наименование суда)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рассмотрено дело №___________по исковому заявлению______________________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  <w:r w:rsidRPr="003B0751">
        <w:rPr>
          <w:sz w:val="20"/>
        </w:rPr>
        <w:t xml:space="preserve">                                                                                                                                                                (истец)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  <w:szCs w:val="20"/>
        </w:rPr>
      </w:pPr>
      <w:r w:rsidRPr="003B0751">
        <w:rPr>
          <w:sz w:val="28"/>
          <w:szCs w:val="28"/>
        </w:rPr>
        <w:t xml:space="preserve">к муниципальному образованию </w:t>
      </w:r>
      <w:r w:rsidRPr="003B0751">
        <w:rPr>
          <w:sz w:val="20"/>
          <w:szCs w:val="20"/>
        </w:rPr>
        <w:t xml:space="preserve">___________________________________________________________ 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  <w:szCs w:val="20"/>
        </w:rPr>
      </w:pPr>
      <w:r w:rsidRPr="003B0751">
        <w:rPr>
          <w:sz w:val="20"/>
          <w:szCs w:val="20"/>
        </w:rPr>
        <w:t>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(заявленные требования)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ind w:firstLine="709"/>
        <w:rPr>
          <w:sz w:val="28"/>
          <w:szCs w:val="28"/>
        </w:rPr>
      </w:pPr>
      <w:r w:rsidRPr="003B0751">
        <w:rPr>
          <w:sz w:val="28"/>
          <w:szCs w:val="28"/>
        </w:rPr>
        <w:t>В соответствии с решением/определением суда от «___»________20___ года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8"/>
          <w:szCs w:val="28"/>
        </w:rPr>
        <w:t>______________________________________________________________________</w:t>
      </w:r>
      <w:r w:rsidRPr="003B0751">
        <w:rPr>
          <w:sz w:val="20"/>
        </w:rPr>
        <w:t xml:space="preserve"> (содержание резолютивной части судебного акта)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Основания для обжалования вышеуказанного судебного акта имеются                       (не имеются):___________________________________________________________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8"/>
          <w:szCs w:val="28"/>
        </w:rPr>
        <w:t xml:space="preserve">                   </w:t>
      </w:r>
      <w:r w:rsidRPr="003B0751">
        <w:rPr>
          <w:sz w:val="20"/>
        </w:rPr>
        <w:t>(указываются основания для обжалования судебного акта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___________________________________________________________________________________________________либо причины, по которым судебный акт обжалованию не подлежит)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sz w:val="28"/>
          <w:szCs w:val="28"/>
        </w:rPr>
      </w:pPr>
      <w:r w:rsidRPr="003B0751">
        <w:rPr>
          <w:rFonts w:eastAsia="Calibri"/>
          <w:sz w:val="28"/>
          <w:szCs w:val="28"/>
          <w:lang w:eastAsia="en-US"/>
        </w:rPr>
        <w:t xml:space="preserve">Апелляционная (кассационная, надзорная) жалоба в </w:t>
      </w:r>
      <w:r w:rsidRPr="003B0751">
        <w:rPr>
          <w:sz w:val="28"/>
          <w:szCs w:val="28"/>
        </w:rPr>
        <w:t>____________________.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0"/>
        </w:rPr>
        <w:t>(наименование суда)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rFonts w:eastAsia="Calibri"/>
          <w:sz w:val="28"/>
          <w:szCs w:val="28"/>
          <w:lang w:eastAsia="en-US"/>
        </w:rPr>
        <w:t>подана (в процессе подготовки)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Приложение: копия судебного акта на ___л. в ___экз.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Руководитель                  _______________                      ____________________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0"/>
        </w:rPr>
        <w:t xml:space="preserve">                           (подпись)                                                     (расшифровка подписи)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</w:p>
    <w:p w:rsidR="00CF5349" w:rsidRDefault="00CF5349" w:rsidP="00CF5349">
      <w:pPr>
        <w:pStyle w:val="a6"/>
        <w:spacing w:after="0"/>
        <w:jc w:val="both"/>
        <w:rPr>
          <w:sz w:val="20"/>
        </w:rPr>
      </w:pPr>
    </w:p>
    <w:p w:rsidR="004D65D8" w:rsidRPr="003B0751" w:rsidRDefault="004D65D8" w:rsidP="00CF5349">
      <w:pPr>
        <w:pStyle w:val="a6"/>
        <w:spacing w:after="0"/>
        <w:jc w:val="both"/>
        <w:rPr>
          <w:sz w:val="20"/>
        </w:rPr>
      </w:pPr>
    </w:p>
    <w:p w:rsidR="00CF5349" w:rsidRPr="003B0751" w:rsidRDefault="00CF5349" w:rsidP="00CF5349">
      <w:pPr>
        <w:pStyle w:val="a6"/>
        <w:spacing w:after="0" w:line="240" w:lineRule="exact"/>
        <w:ind w:left="5500"/>
        <w:jc w:val="right"/>
      </w:pPr>
      <w:r w:rsidRPr="003B0751">
        <w:lastRenderedPageBreak/>
        <w:t>Приложение 2</w:t>
      </w:r>
    </w:p>
    <w:p w:rsidR="00CF5349" w:rsidRPr="003B0751" w:rsidRDefault="00CF5349" w:rsidP="00CF5349">
      <w:pPr>
        <w:pStyle w:val="a6"/>
        <w:spacing w:after="0" w:line="240" w:lineRule="exact"/>
        <w:ind w:left="5500"/>
        <w:jc w:val="right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 w:line="240" w:lineRule="exact"/>
        <w:ind w:left="5500"/>
        <w:jc w:val="both"/>
      </w:pPr>
      <w:r w:rsidRPr="003B0751">
        <w:t xml:space="preserve">к </w:t>
      </w:r>
      <w:r w:rsidRPr="003B0751">
        <w:rPr>
          <w:bCs/>
        </w:rPr>
        <w:t>П</w:t>
      </w:r>
      <w:r w:rsidRPr="003B0751">
        <w:rPr>
          <w:rFonts w:eastAsia="Calibri"/>
          <w:bCs/>
        </w:rPr>
        <w:t xml:space="preserve">орядку представления главным распорядителем средств бюджета </w:t>
      </w:r>
      <w:r w:rsidR="004D65D8">
        <w:rPr>
          <w:rFonts w:eastAsia="Calibri"/>
          <w:bCs/>
        </w:rPr>
        <w:t xml:space="preserve">Малечкинского сельского поселения </w:t>
      </w:r>
      <w:r w:rsidRPr="003B0751">
        <w:rPr>
          <w:rFonts w:eastAsia="Calibri"/>
          <w:bCs/>
        </w:rPr>
        <w:t>в</w:t>
      </w:r>
      <w:r w:rsidR="004D65D8">
        <w:rPr>
          <w:rFonts w:eastAsia="Calibri"/>
          <w:bCs/>
        </w:rPr>
        <w:t xml:space="preserve"> Администрацию Малечкинского сельского поселения </w:t>
      </w:r>
      <w:r w:rsidRPr="003B0751">
        <w:rPr>
          <w:rFonts w:eastAsia="Calibri"/>
          <w:bCs/>
        </w:rPr>
        <w:t>информации о результатах рассмотрения дела в суде, наличии оснований для обжалования судебного акта</w:t>
      </w:r>
      <w:r w:rsidRPr="003B0751">
        <w:rPr>
          <w:rFonts w:eastAsia="Calibri"/>
          <w:b/>
          <w:bCs/>
        </w:rPr>
        <w:t xml:space="preserve"> </w:t>
      </w:r>
      <w:r w:rsidRPr="003B0751">
        <w:rPr>
          <w:rFonts w:eastAsia="Calibri"/>
          <w:bCs/>
        </w:rPr>
        <w:t>и результатах обжалования судебного акта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</w:p>
    <w:p w:rsidR="00CF5349" w:rsidRPr="003B0751" w:rsidRDefault="00CF5349" w:rsidP="00CF5349">
      <w:pPr>
        <w:pStyle w:val="a6"/>
        <w:spacing w:after="0"/>
        <w:jc w:val="center"/>
        <w:rPr>
          <w:sz w:val="28"/>
          <w:szCs w:val="28"/>
        </w:rPr>
      </w:pPr>
      <w:r w:rsidRPr="003B0751">
        <w:rPr>
          <w:sz w:val="28"/>
          <w:szCs w:val="28"/>
        </w:rPr>
        <w:t xml:space="preserve">Информация </w:t>
      </w:r>
    </w:p>
    <w:p w:rsidR="00CF5349" w:rsidRPr="003B0751" w:rsidRDefault="00CF5349" w:rsidP="00CF5349">
      <w:pPr>
        <w:pStyle w:val="a6"/>
        <w:spacing w:after="0"/>
        <w:jc w:val="center"/>
        <w:rPr>
          <w:sz w:val="28"/>
          <w:szCs w:val="28"/>
        </w:rPr>
      </w:pPr>
      <w:r w:rsidRPr="003B0751">
        <w:rPr>
          <w:sz w:val="28"/>
          <w:szCs w:val="28"/>
        </w:rPr>
        <w:t>о результатах обжалования судебного акта</w:t>
      </w:r>
    </w:p>
    <w:p w:rsidR="00CF5349" w:rsidRPr="003B0751" w:rsidRDefault="00CF5349" w:rsidP="00CF5349">
      <w:pPr>
        <w:pStyle w:val="a6"/>
        <w:spacing w:after="0"/>
        <w:jc w:val="center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В соответствии с пунктом 4 статьи 242.2 Бюджетного кодекса Российской Федерации сообщаем, что в_______________________________________________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 xml:space="preserve">                                                                         (наименование суда)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по делу №___________ рассмотрена апелляционная (кассационная, надзорная) жалоба________________________________________________________________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  <w:r w:rsidRPr="003B0751">
        <w:rPr>
          <w:sz w:val="20"/>
        </w:rPr>
        <w:t xml:space="preserve">                                                                           (указывается заявитель жалобы)</w:t>
      </w:r>
    </w:p>
    <w:p w:rsidR="00CF5349" w:rsidRPr="003B0751" w:rsidRDefault="00CF5349" w:rsidP="00CF5349">
      <w:pPr>
        <w:pStyle w:val="a6"/>
        <w:spacing w:after="0"/>
        <w:jc w:val="both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(заявленные требования)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</w:p>
    <w:p w:rsidR="00CF5349" w:rsidRPr="003B0751" w:rsidRDefault="00CF5349" w:rsidP="00CF5349">
      <w:pPr>
        <w:pStyle w:val="a6"/>
        <w:spacing w:after="0"/>
        <w:ind w:firstLine="709"/>
        <w:rPr>
          <w:sz w:val="28"/>
          <w:szCs w:val="28"/>
        </w:rPr>
      </w:pPr>
      <w:r w:rsidRPr="003B0751">
        <w:rPr>
          <w:sz w:val="28"/>
          <w:szCs w:val="28"/>
        </w:rPr>
        <w:t>В соответствии с определением/постановлением суда от «__»______20___г.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 (содержание резолютивной части судебного акта)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ind w:firstLine="709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Основания для обжалования вышеуказанного судебного акта имеются                       (не имеются):___________________________________________________________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8"/>
          <w:szCs w:val="28"/>
        </w:rPr>
        <w:t xml:space="preserve">                      </w:t>
      </w:r>
      <w:r w:rsidRPr="003B0751">
        <w:rPr>
          <w:sz w:val="20"/>
        </w:rPr>
        <w:t>(указываются основания для обжалования судебного акта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___________________________________________________________________________________________________либо причины, по которым судебный акт обжалованию не подлежит)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0"/>
        </w:rPr>
        <w:t>___________________________________________________________________________________________________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ab/>
        <w:t>Кассационная (надзорная) жалоба в __________________________________</w:t>
      </w:r>
    </w:p>
    <w:p w:rsidR="00CF5349" w:rsidRPr="003B0751" w:rsidRDefault="00CF5349" w:rsidP="00CF5349">
      <w:pPr>
        <w:pStyle w:val="a6"/>
        <w:spacing w:after="0"/>
        <w:jc w:val="center"/>
        <w:rPr>
          <w:sz w:val="20"/>
        </w:rPr>
      </w:pPr>
      <w:r w:rsidRPr="003B0751">
        <w:rPr>
          <w:sz w:val="28"/>
          <w:szCs w:val="28"/>
        </w:rPr>
        <w:t xml:space="preserve">                                                                                </w:t>
      </w:r>
      <w:r w:rsidRPr="003B0751">
        <w:rPr>
          <w:sz w:val="20"/>
        </w:rPr>
        <w:t>(наименование суда)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подана (в процессе подготовки).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ab/>
        <w:t>Приложение: копия судебного акта на ___л. в ___экз.</w:t>
      </w: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</w:p>
    <w:p w:rsidR="00CF5349" w:rsidRPr="003B0751" w:rsidRDefault="00CF5349" w:rsidP="00CF5349">
      <w:pPr>
        <w:pStyle w:val="a6"/>
        <w:spacing w:after="0"/>
        <w:jc w:val="both"/>
        <w:rPr>
          <w:sz w:val="28"/>
          <w:szCs w:val="28"/>
        </w:rPr>
      </w:pPr>
      <w:r w:rsidRPr="003B0751">
        <w:rPr>
          <w:sz w:val="28"/>
          <w:szCs w:val="28"/>
        </w:rPr>
        <w:t>Руководитель                  _______________                      _____________________</w:t>
      </w:r>
    </w:p>
    <w:p w:rsidR="00CF5349" w:rsidRPr="0047325E" w:rsidRDefault="00CF5349" w:rsidP="00CF5349">
      <w:pPr>
        <w:pStyle w:val="a6"/>
        <w:spacing w:after="0"/>
        <w:jc w:val="both"/>
        <w:rPr>
          <w:sz w:val="20"/>
        </w:rPr>
      </w:pP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8"/>
          <w:szCs w:val="28"/>
        </w:rPr>
        <w:tab/>
      </w:r>
      <w:r w:rsidRPr="003B0751">
        <w:rPr>
          <w:sz w:val="20"/>
        </w:rPr>
        <w:t xml:space="preserve">                            (подпись)                                                     (расшифровка подписи)</w:t>
      </w:r>
    </w:p>
    <w:p w:rsidR="00CF5349" w:rsidRDefault="00CF5349" w:rsidP="00CF5349">
      <w:pPr>
        <w:pStyle w:val="a6"/>
        <w:spacing w:after="0"/>
        <w:jc w:val="both"/>
        <w:rPr>
          <w:sz w:val="20"/>
        </w:rPr>
      </w:pPr>
    </w:p>
    <w:p w:rsidR="00CF5349" w:rsidRPr="0047325E" w:rsidRDefault="00CF5349" w:rsidP="00CF5349">
      <w:pPr>
        <w:pStyle w:val="a6"/>
        <w:spacing w:after="0"/>
        <w:jc w:val="both"/>
        <w:rPr>
          <w:sz w:val="20"/>
        </w:rPr>
      </w:pPr>
    </w:p>
    <w:p w:rsidR="00CF5349" w:rsidRDefault="00CF5349" w:rsidP="00CF5349">
      <w:pPr>
        <w:tabs>
          <w:tab w:val="left" w:pos="567"/>
        </w:tabs>
        <w:spacing w:line="240" w:lineRule="exact"/>
        <w:jc w:val="both"/>
      </w:pPr>
    </w:p>
    <w:p w:rsidR="00845131" w:rsidRDefault="00845131"/>
    <w:sectPr w:rsidR="00845131" w:rsidSect="00FE1ED3">
      <w:headerReference w:type="even" r:id="rId6"/>
      <w:headerReference w:type="default" r:id="rId7"/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31" w:rsidRDefault="00845131" w:rsidP="004D65D8">
      <w:pPr>
        <w:spacing w:after="0" w:line="240" w:lineRule="auto"/>
      </w:pPr>
      <w:r>
        <w:separator/>
      </w:r>
    </w:p>
  </w:endnote>
  <w:endnote w:type="continuationSeparator" w:id="1">
    <w:p w:rsidR="00845131" w:rsidRDefault="00845131" w:rsidP="004D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31" w:rsidRDefault="00845131" w:rsidP="004D65D8">
      <w:pPr>
        <w:spacing w:after="0" w:line="240" w:lineRule="auto"/>
      </w:pPr>
      <w:r>
        <w:separator/>
      </w:r>
    </w:p>
  </w:footnote>
  <w:footnote w:type="continuationSeparator" w:id="1">
    <w:p w:rsidR="00845131" w:rsidRDefault="00845131" w:rsidP="004D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845131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07" w:rsidRDefault="008451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D3" w:rsidRDefault="00845131">
    <w:pPr>
      <w:pStyle w:val="a3"/>
      <w:jc w:val="center"/>
    </w:pPr>
  </w:p>
  <w:p w:rsidR="00FE1ED3" w:rsidRDefault="008451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349"/>
    <w:rsid w:val="004D65D8"/>
    <w:rsid w:val="00845131"/>
    <w:rsid w:val="00C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F53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3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CF5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CF5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CF5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F534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CF5349"/>
  </w:style>
  <w:style w:type="character" w:customStyle="1" w:styleId="ConsPlusTitle0">
    <w:name w:val="ConsPlusTitle Знак"/>
    <w:basedOn w:val="a0"/>
    <w:link w:val="ConsPlusTitle"/>
    <w:locked/>
    <w:rsid w:val="00CF5349"/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CF5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3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F53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F534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534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D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2020-12-17T11:52:00Z</cp:lastPrinted>
  <dcterms:created xsi:type="dcterms:W3CDTF">2020-12-17T11:35:00Z</dcterms:created>
  <dcterms:modified xsi:type="dcterms:W3CDTF">2020-12-17T11:53:00Z</dcterms:modified>
</cp:coreProperties>
</file>