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  <w:r w:rsidRPr="00A74F9B">
        <w:rPr>
          <w:rFonts w:ascii="Times New Roman" w:eastAsia="Times New Roman" w:hAnsi="Times New Roman" w:cs="Times New Roman"/>
          <w:sz w:val="34"/>
          <w:szCs w:val="34"/>
          <w:lang w:eastAsia="ru-RU"/>
        </w:rPr>
        <w:t>Информация Фонда социального страхования РФ от 24 июня 2020 г.</w:t>
      </w:r>
      <w:r w:rsidRPr="00A74F9B">
        <w:rPr>
          <w:rFonts w:ascii="Times New Roman" w:eastAsia="Times New Roman" w:hAnsi="Times New Roman" w:cs="Times New Roman"/>
          <w:sz w:val="34"/>
          <w:szCs w:val="34"/>
          <w:lang w:eastAsia="ru-RU"/>
        </w:rPr>
        <w:br/>
        <w:t>"Памятка работодателю (страхователю), с которым в трудовых отношениях состоят лица возраста 65 лет и старше"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center"/>
        <w:rPr>
          <w:rFonts w:ascii="Times New Roman" w:eastAsia="Times New Roman" w:hAnsi="Times New Roman" w:cs="Times New Roman"/>
          <w:sz w:val="34"/>
          <w:szCs w:val="34"/>
          <w:lang w:eastAsia="ru-RU"/>
        </w:rPr>
      </w:pP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4F9B">
        <w:rPr>
          <w:rFonts w:ascii="Times New Roman" w:eastAsia="Times New Roman" w:hAnsi="Times New Roman" w:cs="Times New Roman"/>
          <w:lang w:eastAsia="ru-RU"/>
        </w:rPr>
        <w:t xml:space="preserve">В целях минимизации риска заражения новой </w:t>
      </w:r>
      <w:proofErr w:type="spellStart"/>
      <w:r w:rsidRPr="00A74F9B">
        <w:rPr>
          <w:rFonts w:ascii="Times New Roman" w:eastAsia="Times New Roman" w:hAnsi="Times New Roman" w:cs="Times New Roman"/>
          <w:lang w:eastAsia="ru-RU"/>
        </w:rPr>
        <w:t>коронавирусной</w:t>
      </w:r>
      <w:proofErr w:type="spellEnd"/>
      <w:r w:rsidRPr="00A74F9B">
        <w:rPr>
          <w:rFonts w:ascii="Times New Roman" w:eastAsia="Times New Roman" w:hAnsi="Times New Roman" w:cs="Times New Roman"/>
          <w:lang w:eastAsia="ru-RU"/>
        </w:rPr>
        <w:t xml:space="preserve"> инфекцией и недопущения распространения указанной вирусной инфекции на территории Российской Федерации, в связи с принятием постановлений Правительства Российской Федерации </w:t>
      </w:r>
      <w:hyperlink r:id="rId5" w:anchor="/document/74282608/entry/0" w:history="1">
        <w:r w:rsidRPr="00A74F9B">
          <w:rPr>
            <w:rFonts w:ascii="Times New Roman" w:eastAsia="Times New Roman" w:hAnsi="Times New Roman" w:cs="Times New Roman"/>
            <w:lang w:eastAsia="ru-RU"/>
          </w:rPr>
          <w:t>от 18.06.2020 N 876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 "О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и </w:t>
      </w:r>
      <w:hyperlink r:id="rId6" w:anchor="/document/73830678/entry/0" w:history="1">
        <w:r w:rsidRPr="00A74F9B">
          <w:rPr>
            <w:rFonts w:ascii="Times New Roman" w:eastAsia="Times New Roman" w:hAnsi="Times New Roman" w:cs="Times New Roman"/>
            <w:lang w:eastAsia="ru-RU"/>
          </w:rPr>
          <w:t>от 1</w:t>
        </w:r>
        <w:proofErr w:type="gramEnd"/>
        <w:r w:rsidRPr="00A74F9B">
          <w:rPr>
            <w:rFonts w:ascii="Times New Roman" w:eastAsia="Times New Roman" w:hAnsi="Times New Roman" w:cs="Times New Roman"/>
            <w:lang w:eastAsia="ru-RU"/>
          </w:rPr>
          <w:t xml:space="preserve"> </w:t>
        </w:r>
        <w:proofErr w:type="gramStart"/>
        <w:r w:rsidRPr="00A74F9B">
          <w:rPr>
            <w:rFonts w:ascii="Times New Roman" w:eastAsia="Times New Roman" w:hAnsi="Times New Roman" w:cs="Times New Roman"/>
            <w:lang w:eastAsia="ru-RU"/>
          </w:rPr>
          <w:t>апреля 2020 г. N 402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 "Об утверждении Временных правил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работодателю (страхователю) необходимо проводить мониторинг решений о введении или продлении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</w:t>
      </w:r>
      <w:proofErr w:type="gramEnd"/>
      <w:r w:rsidRPr="00A74F9B">
        <w:rPr>
          <w:rFonts w:ascii="Times New Roman" w:eastAsia="Times New Roman" w:hAnsi="Times New Roman" w:cs="Times New Roman"/>
          <w:lang w:eastAsia="ru-RU"/>
        </w:rPr>
        <w:t xml:space="preserve"> старше, </w:t>
      </w:r>
      <w:proofErr w:type="gramStart"/>
      <w:r w:rsidRPr="00A74F9B">
        <w:rPr>
          <w:rFonts w:ascii="Times New Roman" w:eastAsia="Times New Roman" w:hAnsi="Times New Roman" w:cs="Times New Roman"/>
          <w:lang w:eastAsia="ru-RU"/>
        </w:rPr>
        <w:t>установленных</w:t>
      </w:r>
      <w:proofErr w:type="gramEnd"/>
      <w:r w:rsidRPr="00A74F9B">
        <w:rPr>
          <w:rFonts w:ascii="Times New Roman" w:eastAsia="Times New Roman" w:hAnsi="Times New Roman" w:cs="Times New Roman"/>
          <w:lang w:eastAsia="ru-RU"/>
        </w:rPr>
        <w:t xml:space="preserve"> высшими должностными лицами субъекта Российской Федерации, в котором осуществляют трудовую деятельность застрахованные (далее - Решение). Узнать о принятых Решениях в субъектах можно на сайте Фонда социального страхования Российской Федерации по адресу http://fss.ru/ru/fund/disabilitylist/501923/index.shtml.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Если такое Решение вступило в силу и действует: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 xml:space="preserve">1. В целях минимизации риска заражения новым </w:t>
      </w:r>
      <w:proofErr w:type="spellStart"/>
      <w:r w:rsidRPr="00A74F9B">
        <w:rPr>
          <w:rFonts w:ascii="Times New Roman" w:eastAsia="Times New Roman" w:hAnsi="Times New Roman" w:cs="Times New Roman"/>
          <w:lang w:eastAsia="ru-RU"/>
        </w:rPr>
        <w:t>коронавирусом</w:t>
      </w:r>
      <w:proofErr w:type="spellEnd"/>
      <w:r w:rsidRPr="00A74F9B">
        <w:rPr>
          <w:rFonts w:ascii="Times New Roman" w:eastAsia="Times New Roman" w:hAnsi="Times New Roman" w:cs="Times New Roman"/>
          <w:lang w:eastAsia="ru-RU"/>
        </w:rPr>
        <w:t xml:space="preserve"> и недопущения распространения указанного вируса на территории Российской Федерации, Работодателю необходимо обеспечить соблюдение работниками карантинного режима и режима изоляции, обязать сотрудников не покидать места пребывания (дом, квартира).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2. Проинформировать своих работников об ответственности за несоблюдение карантинного режима.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3. Проинформировать своих работников, достигших по состоянию на дату начала периода ограничительных мер (в соответствии с Решением) возраста 65 полных лет, что на период изоляции (в соответствии с Решением) им может быть оформлен электронный листок нетрудоспособности в связи с карантином (код "03") без посещения медицинской организации.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A74F9B">
        <w:rPr>
          <w:rFonts w:ascii="Times New Roman" w:eastAsia="Times New Roman" w:hAnsi="Times New Roman" w:cs="Times New Roman"/>
          <w:lang w:eastAsia="ru-RU"/>
        </w:rPr>
        <w:t>Начиная с 15 июня 2020 г., в целях оформления работникам, достигшим возраста 65 лет, электронных листков нетрудоспособности и выплаты соответствующего пособия, направить в региональное отделение (филиал регионального отделения) Фонда социального страхования Российской Федерации по месту регистрации страхователя (далее - Фонд) электронный реестр сведений</w:t>
      </w:r>
      <w:hyperlink r:id="rId7" w:anchor="/document/74297196/entry/1111" w:history="1">
        <w:r w:rsidRPr="00A74F9B">
          <w:rPr>
            <w:rFonts w:ascii="Times New Roman" w:eastAsia="Times New Roman" w:hAnsi="Times New Roman" w:cs="Times New Roman"/>
            <w:lang w:eastAsia="ru-RU"/>
          </w:rPr>
          <w:t>*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, необходимых для назначения и выплаты пособий в общеустановленном порядке.</w:t>
      </w:r>
      <w:proofErr w:type="gramEnd"/>
      <w:r w:rsidRPr="00A74F9B">
        <w:rPr>
          <w:rFonts w:ascii="Times New Roman" w:eastAsia="Times New Roman" w:hAnsi="Times New Roman" w:cs="Times New Roman"/>
          <w:lang w:eastAsia="ru-RU"/>
        </w:rPr>
        <w:t xml:space="preserve"> Сведения о медицинском учреждении и реквизиты ЭЛН вносятся в соответствии с нижеприведенными "Особенностями формирования".</w:t>
      </w:r>
      <w:hyperlink r:id="rId8" w:anchor="/document/74297196/entry/1112" w:history="1">
        <w:r w:rsidRPr="00A74F9B">
          <w:rPr>
            <w:rFonts w:ascii="Times New Roman" w:eastAsia="Times New Roman" w:hAnsi="Times New Roman" w:cs="Times New Roman"/>
            <w:lang w:eastAsia="ru-RU"/>
          </w:rPr>
          <w:t>**</w:t>
        </w:r>
      </w:hyperlink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5. Для формирования реестра сведений и предоставления его в Фонд страхователь может использовать собственное доработанное программное обеспечение, операторов электронного документооборота, бесплатное программное обеспечение "АРМ подготовки расчетов", размещенное на сайте Фонда по адресу https://lk.fss.ru/eln.html.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 xml:space="preserve">6. </w:t>
      </w:r>
      <w:proofErr w:type="gramStart"/>
      <w:r w:rsidRPr="00A74F9B">
        <w:rPr>
          <w:rFonts w:ascii="Times New Roman" w:eastAsia="Times New Roman" w:hAnsi="Times New Roman" w:cs="Times New Roman"/>
          <w:lang w:eastAsia="ru-RU"/>
        </w:rPr>
        <w:t>На основании направленного Работодателем электронного реестра в соответствии с положениями постановлений Правительства Российской Федерации </w:t>
      </w:r>
      <w:hyperlink r:id="rId9" w:anchor="/document/74282608/entry/0" w:history="1">
        <w:r w:rsidRPr="00A74F9B">
          <w:rPr>
            <w:rFonts w:ascii="Times New Roman" w:eastAsia="Times New Roman" w:hAnsi="Times New Roman" w:cs="Times New Roman"/>
            <w:lang w:eastAsia="ru-RU"/>
          </w:rPr>
          <w:t>от 18.06.2020 N 876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 "О внесении изменений во Временные правила оформления листков нетрудоспособности, назначения и выплаты пособий по временной нетрудоспособности в случае карантина застрахованным лицам в возрасте 65 лет и старше" и </w:t>
      </w:r>
      <w:hyperlink r:id="rId10" w:anchor="/document/73830678/entry/0" w:history="1">
        <w:r w:rsidRPr="00A74F9B">
          <w:rPr>
            <w:rFonts w:ascii="Times New Roman" w:eastAsia="Times New Roman" w:hAnsi="Times New Roman" w:cs="Times New Roman"/>
            <w:lang w:eastAsia="ru-RU"/>
          </w:rPr>
          <w:t>от 1 апреля 2020 г. N 402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, уполномоченная медицинская организация сформирует ЭЛН, а Фонд</w:t>
      </w:r>
      <w:proofErr w:type="gramEnd"/>
      <w:r w:rsidRPr="00A74F9B">
        <w:rPr>
          <w:rFonts w:ascii="Times New Roman" w:eastAsia="Times New Roman" w:hAnsi="Times New Roman" w:cs="Times New Roman"/>
          <w:lang w:eastAsia="ru-RU"/>
        </w:rPr>
        <w:t xml:space="preserve"> осуществит выплату пособия.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7. Проинформировать работника о возможности получения информации о сумме назначенного пособия и сведениях об электронном листке нетрудоспособности посредством Личного кабинета застрахованного лица, расположенного в сети "Интернет" по адресу: http://lk.fss.ru/recipient.</w:t>
      </w:r>
    </w:p>
    <w:p w:rsidR="00A74F9B" w:rsidRPr="00A74F9B" w:rsidRDefault="00A74F9B" w:rsidP="00A74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──────────────────────────────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* Ответственность страхователя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A74F9B">
        <w:rPr>
          <w:rFonts w:ascii="Times New Roman" w:eastAsia="Times New Roman" w:hAnsi="Times New Roman" w:cs="Times New Roman"/>
          <w:lang w:eastAsia="ru-RU"/>
        </w:rPr>
        <w:t>В соответствии со </w:t>
      </w:r>
      <w:hyperlink r:id="rId11" w:anchor="/document/12151284/entry/1501" w:history="1">
        <w:r w:rsidRPr="00A74F9B">
          <w:rPr>
            <w:rFonts w:ascii="Times New Roman" w:eastAsia="Times New Roman" w:hAnsi="Times New Roman" w:cs="Times New Roman"/>
            <w:lang w:eastAsia="ru-RU"/>
          </w:rPr>
          <w:t>статьей 15.1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 Федерального закона от 29.12.2006 N 255-ФЗ "Об обязательном социальном страховании на случай временной нетрудоспособности и в связи с материнством" Физические и юридические лица несут ответственность за достоверность сведений, содержащихся в документах, выдаваемых ими застрахованному лицу и необходимых для назначения, исчисления и выплаты пособий по временной нетрудоспособности, по беременности и родам, ежемесячного пособия по уходу за</w:t>
      </w:r>
      <w:proofErr w:type="gramEnd"/>
      <w:r w:rsidRPr="00A74F9B">
        <w:rPr>
          <w:rFonts w:ascii="Times New Roman" w:eastAsia="Times New Roman" w:hAnsi="Times New Roman" w:cs="Times New Roman"/>
          <w:lang w:eastAsia="ru-RU"/>
        </w:rPr>
        <w:t xml:space="preserve"> ребенком.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В случае</w:t>
      </w:r>
      <w:proofErr w:type="gramStart"/>
      <w:r w:rsidRPr="00A74F9B">
        <w:rPr>
          <w:rFonts w:ascii="Times New Roman" w:eastAsia="Times New Roman" w:hAnsi="Times New Roman" w:cs="Times New Roman"/>
          <w:lang w:eastAsia="ru-RU"/>
        </w:rPr>
        <w:t>,</w:t>
      </w:r>
      <w:proofErr w:type="gramEnd"/>
      <w:r w:rsidRPr="00A74F9B">
        <w:rPr>
          <w:rFonts w:ascii="Times New Roman" w:eastAsia="Times New Roman" w:hAnsi="Times New Roman" w:cs="Times New Roman"/>
          <w:lang w:eastAsia="ru-RU"/>
        </w:rPr>
        <w:t xml:space="preserve"> если представление недостоверных сведений повлекло за собой выплату излишних сумм пособий по временной нетрудоспособности, по беременности и родам, ежемесячного пособия по уходу за ребенком, виновные лица возмещают страховщику причиненный ущерб в порядке, установленном законодательством Российской Федерации.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** Особенности формирования и представления страхователем реестра сведений, необходимых для назначения и выплаты пособий по временной нетрудоспособности застрахованным лицам, старше 65 лет</w:t>
      </w:r>
    </w:p>
    <w:p w:rsidR="00A74F9B" w:rsidRPr="00A74F9B" w:rsidRDefault="00A74F9B" w:rsidP="00A74F9B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lastRenderedPageBreak/>
        <w:t>──────────────────────────────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1. Реестр сведений не предоставляется в отношении работников возраста 65 лет и старше, которые в период ограничительных мер (в соответствии с Решением) находятся в ежегодном оплачиваемом отпуске или переведены на дистанционный режим работы.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2. В реестр сведений не включаются периоды освобождения от работы в связи с временной нетрудоспособностью по другим основаниям (заболевание, травма, карантин по постановлению региональных органов власти, уход за больным членом семьи и т.п.).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3. В реестр сведений не включаются периоды освобождения от работы в связи с ежегодным отпуском, отпуском без сохранения заработной платы, простоя и в иных случаях, предусмотренных </w:t>
      </w:r>
      <w:hyperlink r:id="rId12" w:anchor="/document/12151284/entry/9" w:history="1">
        <w:r w:rsidRPr="00A74F9B">
          <w:rPr>
            <w:rFonts w:ascii="Times New Roman" w:eastAsia="Times New Roman" w:hAnsi="Times New Roman" w:cs="Times New Roman"/>
            <w:lang w:eastAsia="ru-RU"/>
          </w:rPr>
          <w:t>статьей 9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 Федерального закона от 29.12.2006 N 255-ФЗ "Об обязательном социальном страховании на случай временной нетрудоспособности и в связи с материнством".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4. В реестр сведений не включаются периоды освобождения от работы в связи с временной нетрудоспособностью длительностью более 14 (четырнадцати) дней.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5. Реестр сведений заполняется с учетом следующих особенностей:</w:t>
      </w:r>
    </w:p>
    <w:tbl>
      <w:tblPr>
        <w:tblW w:w="10632" w:type="dxa"/>
        <w:tblInd w:w="-83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Наименование графы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-851" w:right="-143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Значение показателя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Признак реестра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Первичная информация (0)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Вид пособия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Временная нетрудоспособность (1)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Признак периода оплаты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Есть оплата периода, за который начисляется пособие за счет ФСС (1)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Тип листка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Электронный (1)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Листок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Первичный (1)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Наименование МО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УПОЛНОМОЧЕННАЯ МЕДИЦИНСКАЯ ОРГАНИЗАЦИЯ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ОГРН МО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0000000000000 (проставляется цифра 0 тринадцать раз)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Номер листка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999040000000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Причина нетрудоспособности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Дата выдачи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Федерации)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Дата начала периода освобождения от работы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дата начала периода нетрудоспособности равна или больше даты начала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  <w:p w:rsid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Дата начала периода нетрудоспособности равна дате выдачи листка нетрудоспособности.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Дата окончания периода освобождения от работы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дата окончания периода нетрудоспособности меньше или равна дате окончанию срока действия ограничительных мер, направленных на обеспечение санитарно-эпидемиологического благополучия населения, в части необходимости соблюдения режима самоизоляции лицами в возрасте 65 лет и старше, установленного решением высших должностных лицами субъекта Российской Федерации</w:t>
            </w:r>
          </w:p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Длительность периода нетрудоспособности не может быть более 14 (четырнадцати) дней.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Должность врача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ВРАЧ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ФИО врача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УП. ВРАЧ</w:t>
            </w:r>
          </w:p>
        </w:tc>
      </w:tr>
      <w:tr w:rsidR="00A74F9B" w:rsidRPr="00A74F9B" w:rsidTr="00A74F9B">
        <w:tc>
          <w:tcPr>
            <w:tcW w:w="32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Приступить к работе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A74F9B" w:rsidRPr="00A74F9B" w:rsidRDefault="00A74F9B" w:rsidP="00A74F9B">
            <w:pPr>
              <w:spacing w:after="0" w:line="240" w:lineRule="auto"/>
              <w:ind w:left="37" w:right="15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A74F9B">
              <w:rPr>
                <w:rFonts w:ascii="Times New Roman" w:eastAsia="Times New Roman" w:hAnsi="Times New Roman" w:cs="Times New Roman"/>
                <w:lang w:eastAsia="ru-RU"/>
              </w:rPr>
              <w:t>дата, следующая в календаре за датой окончания периода нетрудоспособности</w:t>
            </w:r>
          </w:p>
        </w:tc>
      </w:tr>
    </w:tbl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 </w:t>
      </w:r>
    </w:p>
    <w:p w:rsidR="00A74F9B" w:rsidRPr="00A74F9B" w:rsidRDefault="00A74F9B" w:rsidP="00A74F9B">
      <w:pPr>
        <w:shd w:val="clear" w:color="auto" w:fill="FFFFFF"/>
        <w:spacing w:after="0" w:line="240" w:lineRule="auto"/>
        <w:ind w:left="-851" w:right="-143"/>
        <w:jc w:val="both"/>
        <w:rPr>
          <w:rFonts w:ascii="Times New Roman" w:eastAsia="Times New Roman" w:hAnsi="Times New Roman" w:cs="Times New Roman"/>
          <w:lang w:eastAsia="ru-RU"/>
        </w:rPr>
      </w:pPr>
      <w:r w:rsidRPr="00A74F9B">
        <w:rPr>
          <w:rFonts w:ascii="Times New Roman" w:eastAsia="Times New Roman" w:hAnsi="Times New Roman" w:cs="Times New Roman"/>
          <w:lang w:eastAsia="ru-RU"/>
        </w:rPr>
        <w:t>6. Остальные сведения в реестре, необходимые для исчисления и выплаты пособия, вносятся в реестр в соответствии с Порядком заполнения Реестра сведений (</w:t>
      </w:r>
      <w:hyperlink r:id="rId13" w:anchor="/document/71856448/entry/2000" w:history="1">
        <w:r w:rsidRPr="00A74F9B">
          <w:rPr>
            <w:rFonts w:ascii="Times New Roman" w:eastAsia="Times New Roman" w:hAnsi="Times New Roman" w:cs="Times New Roman"/>
            <w:lang w:eastAsia="ru-RU"/>
          </w:rPr>
          <w:t>Приложение N 2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 Приказа Фонда от 24.11.2017 N 579) и в соответствии с </w:t>
      </w:r>
      <w:hyperlink r:id="rId14" w:anchor="/document/12185270/entry/0" w:history="1">
        <w:r w:rsidRPr="00A74F9B">
          <w:rPr>
            <w:rFonts w:ascii="Times New Roman" w:eastAsia="Times New Roman" w:hAnsi="Times New Roman" w:cs="Times New Roman"/>
            <w:lang w:eastAsia="ru-RU"/>
          </w:rPr>
          <w:t>постановлением</w:t>
        </w:r>
      </w:hyperlink>
      <w:r w:rsidRPr="00A74F9B">
        <w:rPr>
          <w:rFonts w:ascii="Times New Roman" w:eastAsia="Times New Roman" w:hAnsi="Times New Roman" w:cs="Times New Roman"/>
          <w:lang w:eastAsia="ru-RU"/>
        </w:rPr>
        <w:t> Правительства Российской Федерации от 21 апреля 2011 г. N 294.</w:t>
      </w:r>
    </w:p>
    <w:p w:rsidR="009B1C70" w:rsidRPr="00A74F9B" w:rsidRDefault="009B1C70" w:rsidP="00A74F9B">
      <w:pPr>
        <w:spacing w:after="0" w:line="240" w:lineRule="auto"/>
        <w:ind w:left="-851" w:right="-143"/>
        <w:rPr>
          <w:rFonts w:ascii="Times New Roman" w:hAnsi="Times New Roman" w:cs="Times New Roman"/>
        </w:rPr>
      </w:pPr>
    </w:p>
    <w:sectPr w:rsidR="009B1C70" w:rsidRPr="00A74F9B" w:rsidSect="00A74F9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611"/>
    <w:rsid w:val="00244611"/>
    <w:rsid w:val="009B1C41"/>
    <w:rsid w:val="009B1C70"/>
    <w:rsid w:val="00A74F9B"/>
    <w:rsid w:val="00CE6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91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43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708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05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625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2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0885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8579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927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6465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3226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38811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505120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859669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66634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267996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2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021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391706">
              <w:marLeft w:val="0"/>
              <w:marRight w:val="300"/>
              <w:marTop w:val="0"/>
              <w:marBottom w:val="225"/>
              <w:divBdr>
                <w:top w:val="single" w:sz="6" w:space="12" w:color="DBBB63"/>
                <w:left w:val="single" w:sz="6" w:space="31" w:color="DBBB63"/>
                <w:bottom w:val="single" w:sz="6" w:space="11" w:color="DBBB63"/>
                <w:right w:val="single" w:sz="6" w:space="31" w:color="DBBB63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hyperlink" Target="https://internet.garan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ternet.garant.ru/" TargetMode="External"/><Relationship Id="rId12" Type="http://schemas.openxmlformats.org/officeDocument/2006/relationships/hyperlink" Target="https://internet.garant.ru/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internet.garant.ru/" TargetMode="External"/><Relationship Id="rId11" Type="http://schemas.openxmlformats.org/officeDocument/2006/relationships/hyperlink" Target="https://internet.garant.ru/" TargetMode="External"/><Relationship Id="rId5" Type="http://schemas.openxmlformats.org/officeDocument/2006/relationships/hyperlink" Target="https://internet.garant.ru/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internet.garan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ternet.garant.ru/" TargetMode="External"/><Relationship Id="rId14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1343</Words>
  <Characters>7661</Characters>
  <Application>Microsoft Office Word</Application>
  <DocSecurity>0</DocSecurity>
  <Lines>63</Lines>
  <Paragraphs>17</Paragraphs>
  <ScaleCrop>false</ScaleCrop>
  <Company/>
  <LinksUpToDate>false</LinksUpToDate>
  <CharactersWithSpaces>8987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2020-06-30T14:29:00Z</dcterms:created>
  <dcterms:modified xsi:type="dcterms:W3CDTF">2020-06-30T14:35:00Z</dcterms:modified>
</cp:coreProperties>
</file>