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9BB" w:rsidRDefault="007E119C" w:rsidP="006A19BB">
      <w:pPr>
        <w:jc w:val="both"/>
        <w:rPr>
          <w:rFonts w:ascii="Times New Roman" w:hAnsi="Times New Roman" w:cs="Times New Roman"/>
          <w:b/>
        </w:rPr>
      </w:pPr>
      <w:r w:rsidRPr="007E119C">
        <w:rPr>
          <w:rFonts w:ascii="Times New Roman" w:hAnsi="Times New Roman" w:cs="Times New Roman"/>
          <w:b/>
        </w:rPr>
        <w:t xml:space="preserve">Работающие пенсионеры и работники </w:t>
      </w:r>
      <w:proofErr w:type="spellStart"/>
      <w:r w:rsidRPr="007E119C">
        <w:rPr>
          <w:rFonts w:ascii="Times New Roman" w:hAnsi="Times New Roman" w:cs="Times New Roman"/>
          <w:b/>
        </w:rPr>
        <w:t>предпенсионного</w:t>
      </w:r>
      <w:proofErr w:type="spellEnd"/>
      <w:r w:rsidRPr="007E119C">
        <w:rPr>
          <w:rFonts w:ascii="Times New Roman" w:hAnsi="Times New Roman" w:cs="Times New Roman"/>
          <w:b/>
        </w:rPr>
        <w:t xml:space="preserve"> возраста </w:t>
      </w:r>
      <w:r w:rsidRPr="007E119C">
        <w:rPr>
          <w:rFonts w:ascii="Times New Roman" w:hAnsi="Times New Roman" w:cs="Times New Roman"/>
          <w:b/>
        </w:rPr>
        <w:br/>
        <w:t>могут поправить здоровье за счет ФСС</w:t>
      </w:r>
    </w:p>
    <w:p w:rsidR="004F3A89" w:rsidRPr="007E119C" w:rsidRDefault="007E119C" w:rsidP="006A19BB">
      <w:pPr>
        <w:jc w:val="both"/>
        <w:rPr>
          <w:rFonts w:ascii="Times New Roman" w:hAnsi="Times New Roman" w:cs="Times New Roman"/>
        </w:rPr>
      </w:pPr>
      <w:r w:rsidRPr="007E119C">
        <w:rPr>
          <w:rFonts w:ascii="Times New Roman" w:hAnsi="Times New Roman" w:cs="Times New Roman"/>
        </w:rPr>
        <w:br/>
      </w:r>
      <w:r w:rsidRPr="007E119C">
        <w:rPr>
          <w:rFonts w:ascii="Times New Roman" w:hAnsi="Times New Roman" w:cs="Times New Roman"/>
        </w:rPr>
        <w:br/>
        <w:t xml:space="preserve">Вопрос обеспечения санаторно-курортным лечением работников </w:t>
      </w:r>
      <w:proofErr w:type="spellStart"/>
      <w:r w:rsidRPr="007E119C">
        <w:rPr>
          <w:rFonts w:ascii="Times New Roman" w:hAnsi="Times New Roman" w:cs="Times New Roman"/>
        </w:rPr>
        <w:t>предпенсионного</w:t>
      </w:r>
      <w:proofErr w:type="spellEnd"/>
      <w:r w:rsidRPr="007E119C">
        <w:rPr>
          <w:rFonts w:ascii="Times New Roman" w:hAnsi="Times New Roman" w:cs="Times New Roman"/>
        </w:rPr>
        <w:t xml:space="preserve"> возраста и работающих пенсионеров за счет средств Фонда социального страхования РФ </w:t>
      </w:r>
      <w:bookmarkStart w:id="0" w:name="_GoBack"/>
      <w:bookmarkEnd w:id="0"/>
      <w:r w:rsidR="006A19BB">
        <w:rPr>
          <w:rFonts w:ascii="Times New Roman" w:hAnsi="Times New Roman" w:cs="Times New Roman"/>
        </w:rPr>
        <w:t xml:space="preserve">рассмотрен </w:t>
      </w:r>
      <w:r w:rsidRPr="007E119C">
        <w:rPr>
          <w:rFonts w:ascii="Times New Roman" w:hAnsi="Times New Roman" w:cs="Times New Roman"/>
        </w:rPr>
        <w:t xml:space="preserve"> в Вологодской областной Федерации профсоюзов на информационном совещании профлидеров. </w:t>
      </w:r>
      <w:r w:rsidRPr="007E119C">
        <w:rPr>
          <w:rFonts w:ascii="Times New Roman" w:hAnsi="Times New Roman" w:cs="Times New Roman"/>
        </w:rPr>
        <w:br/>
        <w:t xml:space="preserve">Возможность реализовать данное мероприятие появилась у работодателей в 2019 году в связи с добавлением его в Перечень мер по сокращению производственного травматизма и профзаболеваний. </w:t>
      </w:r>
      <w:r w:rsidRPr="007E119C">
        <w:rPr>
          <w:rFonts w:ascii="Times New Roman" w:hAnsi="Times New Roman" w:cs="Times New Roman"/>
        </w:rPr>
        <w:br/>
        <w:t xml:space="preserve">По итогам прошлого года 117 страхователей воспользовались нововведением, оплатив санаторное лечение 972 работникам указанной категории на общую сумму 32,3 </w:t>
      </w:r>
      <w:proofErr w:type="spellStart"/>
      <w:r w:rsidRPr="007E119C">
        <w:rPr>
          <w:rFonts w:ascii="Times New Roman" w:hAnsi="Times New Roman" w:cs="Times New Roman"/>
        </w:rPr>
        <w:t>млн.руб</w:t>
      </w:r>
      <w:proofErr w:type="spellEnd"/>
      <w:r w:rsidRPr="007E119C">
        <w:rPr>
          <w:rFonts w:ascii="Times New Roman" w:hAnsi="Times New Roman" w:cs="Times New Roman"/>
        </w:rPr>
        <w:t>.</w:t>
      </w:r>
      <w:r w:rsidRPr="007E119C">
        <w:rPr>
          <w:rFonts w:ascii="Times New Roman" w:hAnsi="Times New Roman" w:cs="Times New Roman"/>
        </w:rPr>
        <w:br/>
        <w:t xml:space="preserve">Об этом на совещании представителей областных профсоюзных активов рассказала Ольга Алексеевна Смирнова, консультант отдела страхования профессиональных рисков Вологодского регионального отделения Фонда, подробно пояснив порядок приобретения работодателями за счет средств Фонда путевок для пред- и пенсионеров. Так, данное мероприятие может быть реализовано страхователем при отсутствии задолженности по уплате в бюджет Фонда взносов по соцстрахованию от несчастных случаев на производстве и при предоставлении им полного комплекта документов, необходимых для процедуры согласования. </w:t>
      </w:r>
      <w:r w:rsidRPr="007E119C">
        <w:rPr>
          <w:rFonts w:ascii="Times New Roman" w:hAnsi="Times New Roman" w:cs="Times New Roman"/>
        </w:rPr>
        <w:br/>
      </w:r>
      <w:r w:rsidRPr="007E119C">
        <w:rPr>
          <w:rFonts w:ascii="Times New Roman" w:hAnsi="Times New Roman" w:cs="Times New Roman"/>
        </w:rPr>
        <w:br/>
        <w:t xml:space="preserve">Ольга Алексеевна рассказала и о других предупредительных мерах, финансируемых за счет средств Фонда социального страхования (см. раздел «Информация страхователям»/«Предупредительные меры по сокращению производственного травматизма» </w:t>
      </w:r>
      <w:hyperlink r:id="rId4" w:tgtFrame="_blank" w:history="1">
        <w:r w:rsidRPr="007E119C">
          <w:rPr>
            <w:rStyle w:val="a3"/>
            <w:rFonts w:ascii="Times New Roman" w:hAnsi="Times New Roman" w:cs="Times New Roman"/>
          </w:rPr>
          <w:t>http://r35.fss.ru/326441/330119/index.shtml</w:t>
        </w:r>
      </w:hyperlink>
      <w:r w:rsidRPr="007E119C">
        <w:rPr>
          <w:rFonts w:ascii="Times New Roman" w:hAnsi="Times New Roman" w:cs="Times New Roman"/>
        </w:rPr>
        <w:t xml:space="preserve">). </w:t>
      </w:r>
      <w:r w:rsidRPr="007E119C">
        <w:rPr>
          <w:rFonts w:ascii="Times New Roman" w:hAnsi="Times New Roman" w:cs="Times New Roman"/>
        </w:rPr>
        <w:br/>
        <w:t xml:space="preserve">Всего в 2019 году 922 страхователя регионального отделения воспользовались правом получения государственной услуги Фонда по финансовому обеспечению предупредительных мер, 913 из них получили согласование на использование средств Фонда на указанные цели. </w:t>
      </w:r>
      <w:r w:rsidRPr="007E119C">
        <w:rPr>
          <w:rFonts w:ascii="Times New Roman" w:hAnsi="Times New Roman" w:cs="Times New Roman"/>
        </w:rPr>
        <w:br/>
        <w:t>В 2020 году в бюджете регионального отделения по данной статье расходов предусмотрено 293,1 млн. руб. Срок подачи документов для получения разрешения на финансирование мероприятий по профилактике травматизма и профзаболеваний в 2020 году - не позднее 1 августа.</w:t>
      </w:r>
      <w:r w:rsidRPr="007E119C">
        <w:rPr>
          <w:rFonts w:ascii="Times New Roman" w:hAnsi="Times New Roman" w:cs="Times New Roman"/>
        </w:rPr>
        <w:br/>
        <w:t xml:space="preserve">В ходе совещания с профсоюзными организациями области достигнута договоренность о совместной работе по стимулированию работодателей активнее реализовывать новое направление в области охраны труда - санаторное лечение работающих пенсионеров и работников </w:t>
      </w:r>
      <w:proofErr w:type="spellStart"/>
      <w:r w:rsidRPr="007E119C">
        <w:rPr>
          <w:rFonts w:ascii="Times New Roman" w:hAnsi="Times New Roman" w:cs="Times New Roman"/>
        </w:rPr>
        <w:t>предпенсионного</w:t>
      </w:r>
      <w:proofErr w:type="spellEnd"/>
      <w:r w:rsidRPr="007E119C">
        <w:rPr>
          <w:rFonts w:ascii="Times New Roman" w:hAnsi="Times New Roman" w:cs="Times New Roman"/>
        </w:rPr>
        <w:t xml:space="preserve"> возраста.</w:t>
      </w:r>
    </w:p>
    <w:sectPr w:rsidR="004F3A89" w:rsidRPr="007E11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19C"/>
    <w:rsid w:val="00590411"/>
    <w:rsid w:val="006A19BB"/>
    <w:rsid w:val="007878B6"/>
    <w:rsid w:val="007E119C"/>
    <w:rsid w:val="00A560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37E728-8A36-4E70-8C6B-8975CC1C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E11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k.com/away.php?to=http%3A%2F%2Fr35.fss.ru%2F326441%2F330119%2Findex.shtml&amp;post=-120242675_721&amp;cc_k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374</Words>
  <Characters>2132</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3500 Юдина Наталья Александровна</dc:creator>
  <cp:keywords/>
  <dc:description/>
  <cp:lastModifiedBy>3500 Юдина Наталья Александровна</cp:lastModifiedBy>
  <cp:revision>3</cp:revision>
  <dcterms:created xsi:type="dcterms:W3CDTF">2020-01-31T07:48:00Z</dcterms:created>
  <dcterms:modified xsi:type="dcterms:W3CDTF">2020-03-05T09:03:00Z</dcterms:modified>
</cp:coreProperties>
</file>