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67" w:rsidRPr="00936631" w:rsidRDefault="0084646E" w:rsidP="0084646E">
      <w:pPr>
        <w:spacing w:after="200" w:line="276" w:lineRule="auto"/>
        <w:rPr>
          <w:b/>
          <w:sz w:val="28"/>
          <w:szCs w:val="28"/>
        </w:rPr>
      </w:pPr>
      <w:r>
        <w:t xml:space="preserve">  </w:t>
      </w:r>
      <w:r w:rsidR="00F17867" w:rsidRPr="00936631">
        <w:t xml:space="preserve">                                                 </w:t>
      </w:r>
      <w:r>
        <w:t xml:space="preserve">      </w:t>
      </w:r>
      <w:r w:rsidR="00F17867" w:rsidRPr="00936631">
        <w:t xml:space="preserve">    </w:t>
      </w:r>
      <w:r w:rsidR="00483D68">
        <w:t xml:space="preserve"> </w:t>
      </w:r>
      <w:r w:rsidR="00F17867" w:rsidRPr="00936631">
        <w:t xml:space="preserve">         </w:t>
      </w:r>
      <w:r w:rsidR="00F17867" w:rsidRPr="00936631">
        <w:rPr>
          <w:noProof/>
        </w:rPr>
        <w:drawing>
          <wp:inline distT="0" distB="0" distL="0" distR="0">
            <wp:extent cx="483235" cy="5880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867" w:rsidRPr="00936631">
        <w:t xml:space="preserve"> 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КОНТРОЛЬНО-СЧЕТНЫЙ КОМИТЕТ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 xml:space="preserve">162612, Вологодская область, </w:t>
      </w:r>
      <w:proofErr w:type="gramStart"/>
      <w:r w:rsidRPr="00936631">
        <w:rPr>
          <w:b/>
          <w:sz w:val="22"/>
          <w:szCs w:val="22"/>
        </w:rPr>
        <w:t>г</w:t>
      </w:r>
      <w:proofErr w:type="gramEnd"/>
      <w:r w:rsidRPr="00936631">
        <w:rPr>
          <w:b/>
          <w:sz w:val="22"/>
          <w:szCs w:val="22"/>
        </w:rPr>
        <w:t>. Череповец, ул. Первомайская, д.58</w:t>
      </w:r>
    </w:p>
    <w:p w:rsidR="00F17867" w:rsidRPr="00936631" w:rsidRDefault="00F17867" w:rsidP="00F17867">
      <w:pPr>
        <w:pStyle w:val="a3"/>
        <w:jc w:val="center"/>
      </w:pPr>
      <w:r w:rsidRPr="00936631">
        <w:t xml:space="preserve">тел. (8202)  24-97-46,  факс (8202) 24-97-46,       </w:t>
      </w:r>
      <w:r w:rsidRPr="00936631">
        <w:rPr>
          <w:lang w:val="en-US"/>
        </w:rPr>
        <w:t>e</w:t>
      </w:r>
      <w:r w:rsidRPr="00936631">
        <w:t>-</w:t>
      </w:r>
      <w:r w:rsidRPr="00936631">
        <w:rPr>
          <w:lang w:val="en-US"/>
        </w:rPr>
        <w:t>mail</w:t>
      </w:r>
      <w:r w:rsidRPr="00936631">
        <w:t xml:space="preserve">: </w:t>
      </w:r>
      <w:proofErr w:type="spellStart"/>
      <w:r w:rsidRPr="00936631">
        <w:rPr>
          <w:lang w:val="en-US"/>
        </w:rPr>
        <w:t>kchk</w:t>
      </w:r>
      <w:proofErr w:type="spellEnd"/>
      <w:r w:rsidRPr="00936631">
        <w:t>_</w:t>
      </w:r>
      <w:proofErr w:type="spellStart"/>
      <w:r w:rsidRPr="00936631">
        <w:rPr>
          <w:lang w:val="en-US"/>
        </w:rPr>
        <w:t>chmr</w:t>
      </w:r>
      <w:proofErr w:type="spellEnd"/>
      <w:r w:rsidRPr="00936631">
        <w:t>@</w:t>
      </w:r>
      <w:proofErr w:type="spellStart"/>
      <w:r w:rsidRPr="00936631">
        <w:rPr>
          <w:lang w:val="en-US"/>
        </w:rPr>
        <w:t>cherra</w:t>
      </w:r>
      <w:proofErr w:type="spellEnd"/>
      <w:r w:rsidRPr="00936631">
        <w:t>.</w:t>
      </w:r>
      <w:proofErr w:type="spellStart"/>
      <w:r w:rsidRPr="00936631">
        <w:rPr>
          <w:lang w:val="en-US"/>
        </w:rPr>
        <w:t>ru</w:t>
      </w:r>
      <w:proofErr w:type="spellEnd"/>
    </w:p>
    <w:p w:rsidR="00F17867" w:rsidRPr="00936631" w:rsidRDefault="00DE40AE" w:rsidP="00F17867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DE40AE">
        <w:pict>
          <v:line id="_x0000_s1027" style="position:absolute;left:0;text-align:left;z-index:251662336" from="0,12.5pt" to="491.8pt,12.5pt" strokeweight="4.5pt">
            <v:stroke linestyle="thinThick"/>
          </v:line>
        </w:pict>
      </w:r>
    </w:p>
    <w:p w:rsidR="00F17867" w:rsidRPr="00936631" w:rsidRDefault="00F17867" w:rsidP="00F17867">
      <w:pPr>
        <w:ind w:firstLine="709"/>
        <w:jc w:val="both"/>
        <w:rPr>
          <w:sz w:val="28"/>
          <w:szCs w:val="28"/>
        </w:rPr>
      </w:pPr>
      <w:r w:rsidRPr="00936631">
        <w:rPr>
          <w:sz w:val="28"/>
          <w:szCs w:val="28"/>
        </w:rPr>
        <w:t xml:space="preserve"> «</w:t>
      </w:r>
      <w:r w:rsidR="00567B12">
        <w:rPr>
          <w:sz w:val="28"/>
          <w:szCs w:val="28"/>
        </w:rPr>
        <w:t>06</w:t>
      </w:r>
      <w:r w:rsidRPr="00936631">
        <w:rPr>
          <w:sz w:val="28"/>
          <w:szCs w:val="28"/>
        </w:rPr>
        <w:t>»</w:t>
      </w:r>
      <w:r w:rsidR="001C5F8E">
        <w:rPr>
          <w:sz w:val="28"/>
          <w:szCs w:val="28"/>
        </w:rPr>
        <w:t xml:space="preserve"> </w:t>
      </w:r>
      <w:r w:rsidR="00567B12">
        <w:rPr>
          <w:sz w:val="28"/>
          <w:szCs w:val="28"/>
        </w:rPr>
        <w:t>апреля</w:t>
      </w:r>
      <w:r w:rsidRPr="00936631">
        <w:rPr>
          <w:sz w:val="28"/>
          <w:szCs w:val="28"/>
        </w:rPr>
        <w:t xml:space="preserve"> 20</w:t>
      </w:r>
      <w:r w:rsidR="003425F6">
        <w:rPr>
          <w:sz w:val="28"/>
          <w:szCs w:val="28"/>
        </w:rPr>
        <w:t>2</w:t>
      </w:r>
      <w:r w:rsidR="00CA4510">
        <w:rPr>
          <w:sz w:val="28"/>
          <w:szCs w:val="28"/>
        </w:rPr>
        <w:t>1</w:t>
      </w:r>
      <w:r w:rsidRPr="00936631">
        <w:rPr>
          <w:sz w:val="28"/>
          <w:szCs w:val="28"/>
        </w:rPr>
        <w:t xml:space="preserve"> г.                                                        г. Череповец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CA4510" w:rsidRDefault="00CA4510" w:rsidP="00CA4510">
      <w:pPr>
        <w:jc w:val="both"/>
        <w:rPr>
          <w:sz w:val="28"/>
          <w:szCs w:val="28"/>
        </w:rPr>
      </w:pPr>
      <w:r w:rsidRPr="00F27DE5">
        <w:rPr>
          <w:sz w:val="28"/>
          <w:szCs w:val="28"/>
        </w:rPr>
        <w:t xml:space="preserve">По результатам  экспертно-аналитического мероприятия   на проект </w:t>
      </w:r>
      <w:r>
        <w:rPr>
          <w:sz w:val="28"/>
          <w:szCs w:val="28"/>
        </w:rPr>
        <w:t xml:space="preserve">решения Совета </w:t>
      </w:r>
      <w:r>
        <w:rPr>
          <w:sz w:val="28"/>
        </w:rPr>
        <w:t xml:space="preserve">муниципального образования Воскресенское </w:t>
      </w:r>
      <w:r w:rsidRPr="00F27DE5">
        <w:rPr>
          <w:sz w:val="28"/>
          <w:szCs w:val="28"/>
        </w:rPr>
        <w:t xml:space="preserve"> «О внесении изменений в решение </w:t>
      </w:r>
      <w:r>
        <w:rPr>
          <w:sz w:val="28"/>
          <w:szCs w:val="28"/>
        </w:rPr>
        <w:t xml:space="preserve">Совета </w:t>
      </w:r>
      <w:r>
        <w:rPr>
          <w:sz w:val="28"/>
        </w:rPr>
        <w:t>муниципального образования Воскресенское от 11.12.2020 №121 «О</w:t>
      </w:r>
      <w:r w:rsidRPr="00F27DE5">
        <w:rPr>
          <w:sz w:val="28"/>
          <w:szCs w:val="28"/>
        </w:rPr>
        <w:t xml:space="preserve"> бюджете </w:t>
      </w:r>
      <w:r>
        <w:rPr>
          <w:sz w:val="28"/>
        </w:rPr>
        <w:t xml:space="preserve">муниципального образования Воскресенское </w:t>
      </w:r>
      <w:r w:rsidRPr="00F27DE5">
        <w:rPr>
          <w:sz w:val="28"/>
          <w:szCs w:val="28"/>
        </w:rPr>
        <w:t>на 202</w:t>
      </w:r>
      <w:r>
        <w:rPr>
          <w:sz w:val="28"/>
          <w:szCs w:val="28"/>
        </w:rPr>
        <w:t>1</w:t>
      </w:r>
      <w:r w:rsidRPr="00F27DE5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2</w:t>
      </w:r>
      <w:r w:rsidRPr="00F27DE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F27DE5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F27DE5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Pr="00F27DE5">
        <w:rPr>
          <w:sz w:val="28"/>
          <w:szCs w:val="28"/>
        </w:rPr>
        <w:t>(далее – Проект)</w:t>
      </w:r>
      <w:r>
        <w:rPr>
          <w:sz w:val="28"/>
          <w:szCs w:val="28"/>
        </w:rPr>
        <w:t>.</w:t>
      </w:r>
    </w:p>
    <w:p w:rsidR="00F17867" w:rsidRPr="00F27DE5" w:rsidRDefault="00F17867" w:rsidP="00345E25">
      <w:pPr>
        <w:jc w:val="both"/>
        <w:rPr>
          <w:sz w:val="28"/>
          <w:szCs w:val="28"/>
        </w:rPr>
      </w:pPr>
    </w:p>
    <w:p w:rsidR="00CA4510" w:rsidRDefault="00CA4510" w:rsidP="00CA4510">
      <w:pPr>
        <w:jc w:val="both"/>
        <w:rPr>
          <w:rFonts w:eastAsia="Calibri"/>
          <w:sz w:val="28"/>
          <w:szCs w:val="28"/>
        </w:rPr>
      </w:pPr>
      <w:proofErr w:type="gramStart"/>
      <w:r w:rsidRPr="00C857C4">
        <w:rPr>
          <w:sz w:val="28"/>
          <w:szCs w:val="28"/>
        </w:rPr>
        <w:t xml:space="preserve">Экспертно-аналитическое мероприятие </w:t>
      </w:r>
      <w:r>
        <w:rPr>
          <w:sz w:val="28"/>
          <w:szCs w:val="28"/>
        </w:rPr>
        <w:t>проведено н</w:t>
      </w:r>
      <w:r w:rsidRPr="00C857C4">
        <w:rPr>
          <w:sz w:val="28"/>
          <w:szCs w:val="28"/>
        </w:rPr>
        <w:t xml:space="preserve">а основании  </w:t>
      </w:r>
      <w:r w:rsidRPr="00C857C4">
        <w:rPr>
          <w:rFonts w:eastAsia="Calibri"/>
          <w:sz w:val="28"/>
          <w:szCs w:val="28"/>
        </w:rPr>
        <w:t>п. 1.</w:t>
      </w:r>
      <w:r>
        <w:rPr>
          <w:rFonts w:eastAsia="Calibri"/>
          <w:sz w:val="28"/>
          <w:szCs w:val="28"/>
        </w:rPr>
        <w:t>5</w:t>
      </w:r>
      <w:r w:rsidRPr="00C857C4">
        <w:rPr>
          <w:rFonts w:eastAsia="Calibri"/>
          <w:sz w:val="28"/>
          <w:szCs w:val="28"/>
        </w:rPr>
        <w:t xml:space="preserve"> плана работы </w:t>
      </w:r>
      <w:r w:rsidRPr="00C857C4">
        <w:rPr>
          <w:sz w:val="28"/>
          <w:szCs w:val="28"/>
        </w:rPr>
        <w:t>Контрольно-с</w:t>
      </w:r>
      <w:r w:rsidRPr="00A34672">
        <w:rPr>
          <w:sz w:val="28"/>
          <w:szCs w:val="28"/>
        </w:rPr>
        <w:t>четного комитета Муниципального Собрания Череповецкого муниципального района (далее - КСК)</w:t>
      </w:r>
      <w:r w:rsidRPr="00A34672">
        <w:rPr>
          <w:rFonts w:eastAsia="Calibri"/>
          <w:sz w:val="28"/>
          <w:szCs w:val="28"/>
        </w:rPr>
        <w:t xml:space="preserve"> на 202</w:t>
      </w:r>
      <w:r>
        <w:rPr>
          <w:rFonts w:eastAsia="Calibri"/>
          <w:sz w:val="28"/>
          <w:szCs w:val="28"/>
        </w:rPr>
        <w:t>1</w:t>
      </w:r>
      <w:r w:rsidRPr="00A34672">
        <w:rPr>
          <w:rFonts w:eastAsia="Calibri"/>
          <w:sz w:val="28"/>
          <w:szCs w:val="28"/>
        </w:rPr>
        <w:t xml:space="preserve"> год, статьи </w:t>
      </w:r>
      <w:r>
        <w:rPr>
          <w:rFonts w:eastAsia="Calibri"/>
          <w:sz w:val="28"/>
          <w:szCs w:val="28"/>
        </w:rPr>
        <w:t xml:space="preserve">157 </w:t>
      </w:r>
      <w:r w:rsidRPr="00A34672">
        <w:rPr>
          <w:rFonts w:eastAsia="Calibri"/>
          <w:sz w:val="28"/>
          <w:szCs w:val="28"/>
        </w:rPr>
        <w:t xml:space="preserve">Бюджетного кодекса Российской Федерации, ст. 9 </w:t>
      </w:r>
      <w:r>
        <w:rPr>
          <w:rFonts w:eastAsia="Calibri"/>
          <w:sz w:val="28"/>
          <w:szCs w:val="28"/>
        </w:rPr>
        <w:t>Ф</w:t>
      </w:r>
      <w:r w:rsidRPr="00A34672">
        <w:rPr>
          <w:rFonts w:eastAsia="Calibri"/>
          <w:sz w:val="28"/>
          <w:szCs w:val="28"/>
        </w:rPr>
        <w:t xml:space="preserve">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п. 8.1 статьи 8 </w:t>
      </w:r>
      <w:r w:rsidRPr="00A34672">
        <w:rPr>
          <w:sz w:val="28"/>
          <w:szCs w:val="28"/>
        </w:rPr>
        <w:t>Положения о Контрольно-счетном комитете Муниципального Собрания Череповецкого</w:t>
      </w:r>
      <w:proofErr w:type="gramEnd"/>
      <w:r w:rsidRPr="00A34672">
        <w:rPr>
          <w:sz w:val="28"/>
          <w:szCs w:val="28"/>
        </w:rPr>
        <w:t xml:space="preserve"> муниципального района</w:t>
      </w:r>
      <w:r w:rsidRPr="00A34672">
        <w:rPr>
          <w:rFonts w:eastAsia="Calibri"/>
          <w:sz w:val="28"/>
          <w:szCs w:val="28"/>
        </w:rPr>
        <w:t>, утвержденного решением Муниципального  Собрания  района от 30.10.2012 № 492.</w:t>
      </w:r>
    </w:p>
    <w:p w:rsidR="00CA4510" w:rsidRPr="00E50FA6" w:rsidRDefault="00CA4510" w:rsidP="00CA4510">
      <w:pPr>
        <w:jc w:val="both"/>
        <w:rPr>
          <w:sz w:val="28"/>
          <w:szCs w:val="28"/>
        </w:rPr>
      </w:pPr>
      <w:r w:rsidRPr="00F27DE5">
        <w:rPr>
          <w:sz w:val="28"/>
          <w:szCs w:val="28"/>
        </w:rPr>
        <w:t xml:space="preserve">        Проект</w:t>
      </w:r>
      <w:r>
        <w:rPr>
          <w:sz w:val="28"/>
          <w:szCs w:val="28"/>
        </w:rPr>
        <w:t xml:space="preserve"> представлен Советом поселения </w:t>
      </w:r>
      <w:r w:rsidR="00567B12">
        <w:rPr>
          <w:sz w:val="28"/>
          <w:szCs w:val="28"/>
        </w:rPr>
        <w:t>05</w:t>
      </w:r>
      <w:r>
        <w:rPr>
          <w:sz w:val="28"/>
          <w:szCs w:val="28"/>
        </w:rPr>
        <w:t>.0</w:t>
      </w:r>
      <w:r w:rsidR="006D46C6">
        <w:rPr>
          <w:sz w:val="28"/>
          <w:szCs w:val="28"/>
        </w:rPr>
        <w:t>4</w:t>
      </w:r>
      <w:r>
        <w:rPr>
          <w:sz w:val="28"/>
          <w:szCs w:val="28"/>
        </w:rPr>
        <w:t>.2021 года.</w:t>
      </w:r>
      <w:r w:rsidRPr="00F27DE5">
        <w:rPr>
          <w:sz w:val="28"/>
          <w:szCs w:val="28"/>
        </w:rPr>
        <w:t xml:space="preserve"> Экспертиза Проекта </w:t>
      </w:r>
      <w:r w:rsidRPr="00783D6C">
        <w:rPr>
          <w:sz w:val="28"/>
          <w:szCs w:val="28"/>
        </w:rPr>
        <w:t xml:space="preserve">проведена в соответствии с положением о </w:t>
      </w:r>
      <w:r w:rsidRPr="00E50FA6">
        <w:rPr>
          <w:sz w:val="28"/>
          <w:szCs w:val="28"/>
        </w:rPr>
        <w:t xml:space="preserve">бюджетном процессе в муниципальном  </w:t>
      </w:r>
      <w:r w:rsidRPr="00E50FA6">
        <w:rPr>
          <w:sz w:val="28"/>
        </w:rPr>
        <w:t>образовании Воскресенское</w:t>
      </w:r>
      <w:r w:rsidRPr="00E50FA6">
        <w:rPr>
          <w:sz w:val="28"/>
          <w:szCs w:val="28"/>
        </w:rPr>
        <w:t xml:space="preserve">, утвержденным  решением Совета </w:t>
      </w:r>
      <w:r w:rsidRPr="00E50FA6">
        <w:rPr>
          <w:sz w:val="28"/>
        </w:rPr>
        <w:t xml:space="preserve">муниципального образования Воскресенское </w:t>
      </w:r>
      <w:r w:rsidRPr="00E50FA6">
        <w:rPr>
          <w:sz w:val="28"/>
          <w:szCs w:val="28"/>
        </w:rPr>
        <w:t>от 03.07.2020 № 109.</w:t>
      </w:r>
    </w:p>
    <w:p w:rsidR="00CA4510" w:rsidRPr="00FF2228" w:rsidRDefault="00CA4510" w:rsidP="00CA4510">
      <w:pPr>
        <w:jc w:val="both"/>
        <w:rPr>
          <w:sz w:val="28"/>
          <w:szCs w:val="28"/>
        </w:rPr>
      </w:pPr>
      <w:r w:rsidRPr="00FF2228">
        <w:rPr>
          <w:sz w:val="28"/>
          <w:szCs w:val="28"/>
        </w:rPr>
        <w:t xml:space="preserve">        </w:t>
      </w:r>
      <w:proofErr w:type="gramStart"/>
      <w:r w:rsidRPr="00FF2228">
        <w:rPr>
          <w:sz w:val="28"/>
          <w:szCs w:val="28"/>
        </w:rPr>
        <w:t>В результате внесения изменений  основные характеристики  бюджета в 2021 году составят:   доходы  бюджета  1</w:t>
      </w:r>
      <w:r w:rsidR="00FF2228" w:rsidRPr="00FF2228">
        <w:rPr>
          <w:sz w:val="28"/>
          <w:szCs w:val="28"/>
        </w:rPr>
        <w:t>4 517,6</w:t>
      </w:r>
      <w:r w:rsidRPr="00FF2228">
        <w:rPr>
          <w:sz w:val="28"/>
          <w:szCs w:val="28"/>
        </w:rPr>
        <w:t xml:space="preserve"> тыс. рублей</w:t>
      </w:r>
      <w:r w:rsidR="00FF2228" w:rsidRPr="00FF2228">
        <w:rPr>
          <w:sz w:val="28"/>
          <w:szCs w:val="28"/>
        </w:rPr>
        <w:t xml:space="preserve"> (увеличение на 605,8 тыс. руб</w:t>
      </w:r>
      <w:r w:rsidR="00FF2228">
        <w:rPr>
          <w:sz w:val="28"/>
          <w:szCs w:val="28"/>
        </w:rPr>
        <w:t>.</w:t>
      </w:r>
      <w:r w:rsidR="00FF2228" w:rsidRPr="00FF2228">
        <w:rPr>
          <w:sz w:val="28"/>
          <w:szCs w:val="28"/>
        </w:rPr>
        <w:t>)</w:t>
      </w:r>
      <w:r w:rsidRPr="00FF2228">
        <w:rPr>
          <w:sz w:val="28"/>
          <w:szCs w:val="28"/>
        </w:rPr>
        <w:t xml:space="preserve">,  расходы </w:t>
      </w:r>
      <w:r w:rsidR="00E50FA6" w:rsidRPr="00FF2228">
        <w:rPr>
          <w:sz w:val="28"/>
          <w:szCs w:val="28"/>
        </w:rPr>
        <w:t>1</w:t>
      </w:r>
      <w:r w:rsidR="00FF2228" w:rsidRPr="00FF2228">
        <w:rPr>
          <w:sz w:val="28"/>
          <w:szCs w:val="28"/>
        </w:rPr>
        <w:t>4 847,8</w:t>
      </w:r>
      <w:r w:rsidRPr="00FF2228">
        <w:rPr>
          <w:sz w:val="28"/>
          <w:szCs w:val="28"/>
        </w:rPr>
        <w:t xml:space="preserve"> тыс. рублей (увеличение на </w:t>
      </w:r>
      <w:r w:rsidR="00FF2228" w:rsidRPr="00FF2228">
        <w:rPr>
          <w:sz w:val="28"/>
          <w:szCs w:val="28"/>
        </w:rPr>
        <w:t>893,4</w:t>
      </w:r>
      <w:r w:rsidRPr="00FF2228">
        <w:rPr>
          <w:sz w:val="28"/>
          <w:szCs w:val="28"/>
        </w:rPr>
        <w:t xml:space="preserve"> тыс. руб.),  дефицит бюджета </w:t>
      </w:r>
      <w:r w:rsidR="00FF2228" w:rsidRPr="00FF2228">
        <w:rPr>
          <w:sz w:val="28"/>
          <w:szCs w:val="28"/>
        </w:rPr>
        <w:t>330,2</w:t>
      </w:r>
      <w:r w:rsidRPr="00FF2228">
        <w:rPr>
          <w:sz w:val="28"/>
          <w:szCs w:val="28"/>
        </w:rPr>
        <w:t xml:space="preserve"> тыс. рублей (увеличение на </w:t>
      </w:r>
      <w:r w:rsidR="00FF2228" w:rsidRPr="00FF2228">
        <w:rPr>
          <w:sz w:val="28"/>
          <w:szCs w:val="28"/>
        </w:rPr>
        <w:t>287,6</w:t>
      </w:r>
      <w:r w:rsidR="00E50FA6" w:rsidRPr="00FF2228">
        <w:rPr>
          <w:sz w:val="28"/>
          <w:szCs w:val="28"/>
        </w:rPr>
        <w:t xml:space="preserve"> </w:t>
      </w:r>
      <w:r w:rsidRPr="00FF2228">
        <w:rPr>
          <w:sz w:val="28"/>
          <w:szCs w:val="28"/>
        </w:rPr>
        <w:t>тыс. руб. за счет остатков средств на счетах по учету средств бюджета на 01.01.2021 года.).</w:t>
      </w:r>
      <w:proofErr w:type="gramEnd"/>
    </w:p>
    <w:p w:rsidR="00CA4510" w:rsidRPr="00FF2228" w:rsidRDefault="00CA4510" w:rsidP="00CA4510">
      <w:pPr>
        <w:ind w:firstLine="709"/>
        <w:jc w:val="both"/>
        <w:rPr>
          <w:sz w:val="28"/>
          <w:szCs w:val="28"/>
        </w:rPr>
      </w:pPr>
      <w:r w:rsidRPr="00FF2228">
        <w:rPr>
          <w:sz w:val="28"/>
          <w:szCs w:val="28"/>
        </w:rPr>
        <w:t xml:space="preserve">Проектом  предлагается  внести изменения в </w:t>
      </w:r>
      <w:r w:rsidR="00FF2228" w:rsidRPr="00FF2228">
        <w:rPr>
          <w:sz w:val="28"/>
          <w:szCs w:val="28"/>
        </w:rPr>
        <w:t>6</w:t>
      </w:r>
      <w:r w:rsidRPr="00FF2228">
        <w:rPr>
          <w:sz w:val="28"/>
          <w:szCs w:val="28"/>
        </w:rPr>
        <w:t xml:space="preserve"> приложений, изложив их в новой редакции.</w:t>
      </w:r>
    </w:p>
    <w:p w:rsidR="00FF2228" w:rsidRPr="00A00C2E" w:rsidRDefault="005741F6" w:rsidP="00FF22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7B12">
        <w:rPr>
          <w:color w:val="FF0000"/>
          <w:sz w:val="28"/>
          <w:szCs w:val="28"/>
        </w:rPr>
        <w:t xml:space="preserve"> </w:t>
      </w:r>
      <w:r w:rsidR="00FF2228" w:rsidRPr="00986A5F">
        <w:rPr>
          <w:sz w:val="28"/>
          <w:szCs w:val="28"/>
        </w:rPr>
        <w:t>Изменения доходов</w:t>
      </w:r>
      <w:r w:rsidR="00FF2228" w:rsidRPr="00A00C2E">
        <w:rPr>
          <w:sz w:val="28"/>
          <w:szCs w:val="28"/>
        </w:rPr>
        <w:t xml:space="preserve"> бюджета поселения в 2021 году изложены в следующей таблице.</w:t>
      </w:r>
    </w:p>
    <w:p w:rsidR="00F97348" w:rsidRDefault="00FF2228" w:rsidP="00FF222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00C2E">
        <w:rPr>
          <w:sz w:val="28"/>
          <w:szCs w:val="28"/>
        </w:rPr>
        <w:t xml:space="preserve">                                                                          Таблица № 1 (тыс. руб.) </w:t>
      </w:r>
    </w:p>
    <w:p w:rsidR="00FF2228" w:rsidRPr="00A00C2E" w:rsidRDefault="00FF2228" w:rsidP="00FF222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00C2E">
        <w:rPr>
          <w:sz w:val="28"/>
          <w:szCs w:val="28"/>
        </w:rPr>
        <w:t xml:space="preserve">                                                                                  </w:t>
      </w:r>
    </w:p>
    <w:tbl>
      <w:tblPr>
        <w:tblW w:w="95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93"/>
        <w:gridCol w:w="1385"/>
        <w:gridCol w:w="1384"/>
        <w:gridCol w:w="1108"/>
      </w:tblGrid>
      <w:tr w:rsidR="00FF2228" w:rsidRPr="00A00C2E" w:rsidTr="00FF2228">
        <w:trPr>
          <w:trHeight w:val="677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28" w:rsidRPr="00F97348" w:rsidRDefault="00FF2228" w:rsidP="00FF2228">
            <w:pPr>
              <w:autoSpaceDE w:val="0"/>
              <w:autoSpaceDN w:val="0"/>
              <w:adjustRightInd w:val="0"/>
            </w:pPr>
            <w:r w:rsidRPr="00F97348">
              <w:t xml:space="preserve">                                                                                      Наименование доходов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28" w:rsidRPr="00F97348" w:rsidRDefault="00FF2228" w:rsidP="00FF2228">
            <w:pPr>
              <w:autoSpaceDE w:val="0"/>
              <w:autoSpaceDN w:val="0"/>
              <w:adjustRightInd w:val="0"/>
              <w:jc w:val="center"/>
            </w:pPr>
            <w:r w:rsidRPr="00F97348">
              <w:t xml:space="preserve">Решение от </w:t>
            </w:r>
            <w:r w:rsidRPr="00F97348">
              <w:lastRenderedPageBreak/>
              <w:t>11.12.2020 №121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28" w:rsidRPr="00F97348" w:rsidRDefault="00FF2228" w:rsidP="00FF2228">
            <w:pPr>
              <w:autoSpaceDE w:val="0"/>
              <w:autoSpaceDN w:val="0"/>
              <w:adjustRightInd w:val="0"/>
              <w:jc w:val="both"/>
            </w:pPr>
            <w:r w:rsidRPr="00F97348">
              <w:lastRenderedPageBreak/>
              <w:t xml:space="preserve">Проект решения </w:t>
            </w:r>
            <w:r w:rsidRPr="00F97348">
              <w:lastRenderedPageBreak/>
              <w:t>на 05.04.2021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28" w:rsidRPr="00F97348" w:rsidRDefault="00FF2228" w:rsidP="00FF2228">
            <w:pPr>
              <w:autoSpaceDE w:val="0"/>
              <w:autoSpaceDN w:val="0"/>
              <w:adjustRightInd w:val="0"/>
              <w:jc w:val="both"/>
            </w:pPr>
            <w:r w:rsidRPr="00F97348">
              <w:lastRenderedPageBreak/>
              <w:t xml:space="preserve">Изменения </w:t>
            </w:r>
          </w:p>
        </w:tc>
      </w:tr>
      <w:tr w:rsidR="00FF2228" w:rsidRPr="00A00C2E" w:rsidTr="00FF2228">
        <w:trPr>
          <w:trHeight w:val="432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28" w:rsidRPr="00F97348" w:rsidRDefault="00FF2228" w:rsidP="00FF2228">
            <w:pPr>
              <w:autoSpaceDE w:val="0"/>
              <w:autoSpaceDN w:val="0"/>
              <w:adjustRightInd w:val="0"/>
              <w:jc w:val="both"/>
            </w:pPr>
            <w:r w:rsidRPr="00F97348">
              <w:lastRenderedPageBreak/>
              <w:t>Налоги на прибыль, доходы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28" w:rsidRPr="00F97348" w:rsidRDefault="00F97348" w:rsidP="00FF2228">
            <w:pPr>
              <w:jc w:val="right"/>
            </w:pPr>
            <w:r w:rsidRPr="00F97348">
              <w:t>257,0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28" w:rsidRPr="00F97348" w:rsidRDefault="00F97348" w:rsidP="00FF2228">
            <w:pPr>
              <w:jc w:val="right"/>
            </w:pPr>
            <w:r w:rsidRPr="00F97348">
              <w:t>257,0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28" w:rsidRPr="00F97348" w:rsidRDefault="00F97348" w:rsidP="00FF2228">
            <w:pPr>
              <w:jc w:val="right"/>
            </w:pPr>
            <w:r w:rsidRPr="00F97348">
              <w:t>0</w:t>
            </w:r>
            <w:r>
              <w:t>,0</w:t>
            </w:r>
          </w:p>
        </w:tc>
      </w:tr>
      <w:tr w:rsidR="00FF2228" w:rsidRPr="00A00C2E" w:rsidTr="00FF2228">
        <w:trPr>
          <w:trHeight w:val="246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28" w:rsidRPr="00F97348" w:rsidRDefault="00FF2228" w:rsidP="00FF2228">
            <w:pPr>
              <w:autoSpaceDE w:val="0"/>
              <w:autoSpaceDN w:val="0"/>
              <w:adjustRightInd w:val="0"/>
              <w:jc w:val="both"/>
            </w:pPr>
            <w:r w:rsidRPr="00F97348">
              <w:t>Налоги на совокупный доход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28" w:rsidRPr="00F97348" w:rsidRDefault="00F97348" w:rsidP="00FF2228">
            <w:pPr>
              <w:jc w:val="right"/>
            </w:pPr>
            <w:r>
              <w:t>17,0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28" w:rsidRPr="00F97348" w:rsidRDefault="00F97348" w:rsidP="00FF2228">
            <w:pPr>
              <w:jc w:val="right"/>
            </w:pPr>
            <w:r>
              <w:t>17,0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28" w:rsidRPr="00F97348" w:rsidRDefault="00F97348" w:rsidP="00FF2228">
            <w:pPr>
              <w:jc w:val="right"/>
            </w:pPr>
            <w:r>
              <w:t>0,0</w:t>
            </w:r>
          </w:p>
        </w:tc>
      </w:tr>
      <w:tr w:rsidR="00FF2228" w:rsidRPr="00A00C2E" w:rsidTr="00FF2228">
        <w:trPr>
          <w:trHeight w:val="246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28" w:rsidRPr="00F97348" w:rsidRDefault="00FF2228" w:rsidP="00FF2228">
            <w:pPr>
              <w:autoSpaceDE w:val="0"/>
              <w:autoSpaceDN w:val="0"/>
              <w:adjustRightInd w:val="0"/>
              <w:jc w:val="both"/>
            </w:pPr>
            <w:r w:rsidRPr="00F97348">
              <w:t>Налог на имущество физических лиц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28" w:rsidRPr="00F97348" w:rsidRDefault="00F97348" w:rsidP="00FF2228">
            <w:pPr>
              <w:jc w:val="right"/>
            </w:pPr>
            <w:r>
              <w:t>664,0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28" w:rsidRPr="00F97348" w:rsidRDefault="00F97348" w:rsidP="00FF2228">
            <w:pPr>
              <w:jc w:val="right"/>
            </w:pPr>
            <w:r>
              <w:t>664,0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28" w:rsidRPr="00F97348" w:rsidRDefault="00F97348" w:rsidP="00FF2228">
            <w:pPr>
              <w:jc w:val="right"/>
            </w:pPr>
            <w:r>
              <w:t>0,0</w:t>
            </w:r>
          </w:p>
        </w:tc>
      </w:tr>
      <w:tr w:rsidR="00FF2228" w:rsidRPr="00A00C2E" w:rsidTr="00FF2228">
        <w:trPr>
          <w:trHeight w:val="362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28" w:rsidRPr="00F97348" w:rsidRDefault="00FF2228" w:rsidP="00FF2228">
            <w:pPr>
              <w:autoSpaceDE w:val="0"/>
              <w:autoSpaceDN w:val="0"/>
              <w:adjustRightInd w:val="0"/>
              <w:jc w:val="both"/>
            </w:pPr>
            <w:r w:rsidRPr="00F97348">
              <w:t>Земельный налог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28" w:rsidRPr="00F97348" w:rsidRDefault="00F97348" w:rsidP="00FF2228">
            <w:pPr>
              <w:jc w:val="right"/>
            </w:pPr>
            <w:r>
              <w:t>2555,0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48" w:rsidRPr="00F97348" w:rsidRDefault="00F97348" w:rsidP="00F97348">
            <w:pPr>
              <w:jc w:val="right"/>
            </w:pPr>
            <w:r>
              <w:t>2555,0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28" w:rsidRPr="00F97348" w:rsidRDefault="00F97348" w:rsidP="00FF2228">
            <w:pPr>
              <w:jc w:val="right"/>
            </w:pPr>
            <w:r>
              <w:t>0,0</w:t>
            </w:r>
          </w:p>
        </w:tc>
      </w:tr>
      <w:tr w:rsidR="00FF2228" w:rsidRPr="00A00C2E" w:rsidTr="00FF2228">
        <w:trPr>
          <w:trHeight w:val="63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28" w:rsidRPr="00F97348" w:rsidRDefault="00FF2228" w:rsidP="00FF2228">
            <w:pPr>
              <w:autoSpaceDE w:val="0"/>
              <w:autoSpaceDN w:val="0"/>
              <w:adjustRightInd w:val="0"/>
              <w:jc w:val="both"/>
            </w:pPr>
            <w:r w:rsidRPr="00F97348">
              <w:t xml:space="preserve">Государственная пошлина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28" w:rsidRPr="00F97348" w:rsidRDefault="00F97348" w:rsidP="00FF2228">
            <w:pPr>
              <w:jc w:val="right"/>
            </w:pPr>
            <w:r>
              <w:t>8,0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28" w:rsidRPr="00F97348" w:rsidRDefault="00F97348" w:rsidP="00F97348">
            <w:pPr>
              <w:jc w:val="right"/>
            </w:pPr>
            <w:r>
              <w:t>8,0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28" w:rsidRPr="00F97348" w:rsidRDefault="00F97348" w:rsidP="00FF2228">
            <w:pPr>
              <w:jc w:val="right"/>
            </w:pPr>
            <w:r>
              <w:t>0,0</w:t>
            </w:r>
          </w:p>
        </w:tc>
      </w:tr>
      <w:tr w:rsidR="00FF2228" w:rsidRPr="00A00C2E" w:rsidTr="00FF2228">
        <w:trPr>
          <w:trHeight w:val="346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28" w:rsidRPr="00F97348" w:rsidRDefault="00FF2228" w:rsidP="00FF2228">
            <w:pPr>
              <w:autoSpaceDE w:val="0"/>
              <w:autoSpaceDN w:val="0"/>
              <w:adjustRightInd w:val="0"/>
              <w:jc w:val="both"/>
            </w:pPr>
            <w:r w:rsidRPr="00F97348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28" w:rsidRPr="00F97348" w:rsidRDefault="00F97348" w:rsidP="00FF2228">
            <w:pPr>
              <w:jc w:val="right"/>
            </w:pPr>
            <w:r>
              <w:t>72,0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28" w:rsidRPr="00F97348" w:rsidRDefault="00F97348" w:rsidP="00FF2228">
            <w:pPr>
              <w:jc w:val="right"/>
            </w:pPr>
            <w:r>
              <w:t>72,0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28" w:rsidRPr="00F97348" w:rsidRDefault="00F97348" w:rsidP="00FF2228">
            <w:pPr>
              <w:jc w:val="right"/>
            </w:pPr>
            <w:r>
              <w:t>0,0</w:t>
            </w:r>
          </w:p>
        </w:tc>
      </w:tr>
      <w:tr w:rsidR="00FF2228" w:rsidRPr="00A00C2E" w:rsidTr="00FF2228">
        <w:trPr>
          <w:trHeight w:val="346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28" w:rsidRPr="00F97348" w:rsidRDefault="00FF2228" w:rsidP="00FF2228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F97348">
              <w:rPr>
                <w:i/>
              </w:rPr>
              <w:t>Итого собственных доходов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28" w:rsidRPr="00F97348" w:rsidRDefault="00F97348" w:rsidP="00FF2228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  <w:r w:rsidR="006D46C6">
              <w:rPr>
                <w:i/>
              </w:rPr>
              <w:t> </w:t>
            </w:r>
            <w:r>
              <w:rPr>
                <w:i/>
              </w:rPr>
              <w:t>573</w:t>
            </w:r>
            <w:r w:rsidR="006D46C6">
              <w:rPr>
                <w:i/>
              </w:rPr>
              <w:t>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28" w:rsidRPr="00F97348" w:rsidRDefault="00F97348" w:rsidP="00FF2228">
            <w:pPr>
              <w:jc w:val="right"/>
              <w:rPr>
                <w:i/>
              </w:rPr>
            </w:pPr>
            <w:r>
              <w:rPr>
                <w:i/>
              </w:rPr>
              <w:t>3 573,0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28" w:rsidRPr="00F97348" w:rsidRDefault="00F97348" w:rsidP="00FF2228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</w:tr>
      <w:tr w:rsidR="00FF2228" w:rsidRPr="0067217C" w:rsidTr="00FF2228">
        <w:trPr>
          <w:trHeight w:val="306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28" w:rsidRPr="00F97348" w:rsidRDefault="00FF2228" w:rsidP="00FF2228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F97348">
              <w:rPr>
                <w:i/>
              </w:rPr>
              <w:t>Безвозмездные поступления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28" w:rsidRPr="00F97348" w:rsidRDefault="00F97348" w:rsidP="00FF2228">
            <w:pPr>
              <w:jc w:val="right"/>
              <w:rPr>
                <w:i/>
              </w:rPr>
            </w:pPr>
            <w:r>
              <w:rPr>
                <w:i/>
              </w:rPr>
              <w:t>10 338,8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28" w:rsidRPr="00F97348" w:rsidRDefault="00F97348" w:rsidP="00FF2228">
            <w:pPr>
              <w:jc w:val="right"/>
              <w:rPr>
                <w:i/>
              </w:rPr>
            </w:pPr>
            <w:r>
              <w:rPr>
                <w:i/>
              </w:rPr>
              <w:t>10 944,6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28" w:rsidRPr="00F97348" w:rsidRDefault="00F97348" w:rsidP="00FF2228">
            <w:pPr>
              <w:jc w:val="right"/>
              <w:rPr>
                <w:i/>
              </w:rPr>
            </w:pPr>
            <w:r>
              <w:rPr>
                <w:i/>
              </w:rPr>
              <w:t>+605,8</w:t>
            </w:r>
          </w:p>
        </w:tc>
      </w:tr>
      <w:tr w:rsidR="00FF2228" w:rsidRPr="0067217C" w:rsidTr="00FF2228">
        <w:trPr>
          <w:trHeight w:val="298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28" w:rsidRPr="00F97348" w:rsidRDefault="00FF2228" w:rsidP="00FF2228">
            <w:pPr>
              <w:autoSpaceDE w:val="0"/>
              <w:autoSpaceDN w:val="0"/>
              <w:adjustRightInd w:val="0"/>
              <w:jc w:val="both"/>
            </w:pPr>
            <w:r w:rsidRPr="00F97348">
              <w:t>Дотации бюджетам бюджетной системы Российской Федерации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28" w:rsidRPr="00F97348" w:rsidRDefault="00F97348" w:rsidP="00FF2228">
            <w:pPr>
              <w:jc w:val="right"/>
            </w:pPr>
            <w:r>
              <w:t>6367,6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28" w:rsidRPr="00F97348" w:rsidRDefault="00F97348" w:rsidP="00FF2228">
            <w:pPr>
              <w:jc w:val="right"/>
            </w:pPr>
            <w:r>
              <w:t>5367,6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28" w:rsidRPr="00F97348" w:rsidRDefault="00F97348" w:rsidP="00FF2228">
            <w:pPr>
              <w:jc w:val="right"/>
            </w:pPr>
            <w:r>
              <w:t>0,0</w:t>
            </w:r>
          </w:p>
        </w:tc>
      </w:tr>
      <w:tr w:rsidR="00FF2228" w:rsidRPr="00090D7D" w:rsidTr="00FF2228">
        <w:trPr>
          <w:trHeight w:val="365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28" w:rsidRPr="00F97348" w:rsidRDefault="00FF2228" w:rsidP="00FF2228">
            <w:pPr>
              <w:autoSpaceDE w:val="0"/>
              <w:autoSpaceDN w:val="0"/>
              <w:adjustRightInd w:val="0"/>
              <w:jc w:val="both"/>
            </w:pPr>
            <w:r w:rsidRPr="00F97348">
              <w:t>Субсидии бюджетам бюджетной системы Российской Федерации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28" w:rsidRPr="00F97348" w:rsidRDefault="00F97348" w:rsidP="00FF2228">
            <w:pPr>
              <w:jc w:val="right"/>
            </w:pPr>
            <w:r>
              <w:t>2536,7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28" w:rsidRPr="00F97348" w:rsidRDefault="00F97348" w:rsidP="00FF2228">
            <w:pPr>
              <w:jc w:val="right"/>
            </w:pPr>
            <w:r>
              <w:t>2984,0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28" w:rsidRPr="00F97348" w:rsidRDefault="00F97348" w:rsidP="00FF2228">
            <w:pPr>
              <w:jc w:val="right"/>
            </w:pPr>
            <w:r>
              <w:t>+447,3</w:t>
            </w:r>
          </w:p>
        </w:tc>
      </w:tr>
      <w:tr w:rsidR="00FF2228" w:rsidRPr="00090D7D" w:rsidTr="00FF2228">
        <w:trPr>
          <w:trHeight w:val="384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28" w:rsidRPr="00F97348" w:rsidRDefault="00FF2228" w:rsidP="00FF2228">
            <w:pPr>
              <w:autoSpaceDE w:val="0"/>
              <w:autoSpaceDN w:val="0"/>
              <w:adjustRightInd w:val="0"/>
              <w:jc w:val="both"/>
            </w:pPr>
            <w:r w:rsidRPr="00F97348">
              <w:t>Субвенции бюджетам бюджетной системы Российской Федерации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28" w:rsidRPr="00F97348" w:rsidRDefault="00F97348" w:rsidP="00FF2228">
            <w:pPr>
              <w:jc w:val="right"/>
            </w:pPr>
            <w:r>
              <w:t>106,5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28" w:rsidRPr="00F97348" w:rsidRDefault="00F97348" w:rsidP="00FF2228">
            <w:pPr>
              <w:jc w:val="right"/>
            </w:pPr>
            <w:r>
              <w:t>106,5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28" w:rsidRPr="00F97348" w:rsidRDefault="00F97348" w:rsidP="00FF2228">
            <w:pPr>
              <w:jc w:val="right"/>
            </w:pPr>
            <w:r>
              <w:t>0,0</w:t>
            </w:r>
          </w:p>
        </w:tc>
      </w:tr>
      <w:tr w:rsidR="00FF2228" w:rsidRPr="00090D7D" w:rsidTr="00FF2228">
        <w:trPr>
          <w:trHeight w:val="304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28" w:rsidRPr="00F97348" w:rsidRDefault="00FF2228" w:rsidP="00FF2228">
            <w:pPr>
              <w:autoSpaceDE w:val="0"/>
              <w:autoSpaceDN w:val="0"/>
              <w:adjustRightInd w:val="0"/>
              <w:jc w:val="both"/>
            </w:pPr>
            <w:r w:rsidRPr="00F97348">
              <w:t>Иные межбюджетные трансферты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28" w:rsidRPr="00F97348" w:rsidRDefault="00F97348" w:rsidP="00FF2228">
            <w:pPr>
              <w:jc w:val="right"/>
            </w:pPr>
            <w:r>
              <w:t>2328,0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28" w:rsidRPr="00F97348" w:rsidRDefault="00F97348" w:rsidP="00FF2228">
            <w:pPr>
              <w:jc w:val="right"/>
            </w:pPr>
            <w:r>
              <w:t>2328,0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28" w:rsidRPr="00F97348" w:rsidRDefault="00F97348" w:rsidP="00FF2228">
            <w:pPr>
              <w:jc w:val="right"/>
            </w:pPr>
            <w:r>
              <w:t>0,0</w:t>
            </w:r>
          </w:p>
        </w:tc>
      </w:tr>
      <w:tr w:rsidR="00F97348" w:rsidRPr="00090D7D" w:rsidTr="00FF2228">
        <w:trPr>
          <w:trHeight w:val="304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48" w:rsidRPr="00F97348" w:rsidRDefault="00F97348" w:rsidP="00FF2228">
            <w:pPr>
              <w:autoSpaceDE w:val="0"/>
              <w:autoSpaceDN w:val="0"/>
              <w:adjustRightInd w:val="0"/>
              <w:jc w:val="both"/>
            </w:pPr>
            <w:r>
              <w:t>Безвозмездные поступления от негосударственных организаций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48" w:rsidRDefault="00F97348" w:rsidP="00FF2228">
            <w:pPr>
              <w:jc w:val="right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48" w:rsidRDefault="00F97348" w:rsidP="00FF2228">
            <w:pPr>
              <w:jc w:val="right"/>
            </w:pPr>
            <w:r>
              <w:t>24,6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48" w:rsidRDefault="00F97348" w:rsidP="00FF2228">
            <w:pPr>
              <w:jc w:val="right"/>
            </w:pPr>
            <w:r>
              <w:t>+24,6</w:t>
            </w:r>
          </w:p>
        </w:tc>
      </w:tr>
      <w:tr w:rsidR="00FF2228" w:rsidRPr="00090D7D" w:rsidTr="00FF2228">
        <w:trPr>
          <w:trHeight w:val="304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28" w:rsidRPr="00F97348" w:rsidRDefault="00FF2228" w:rsidP="00FF2228">
            <w:pPr>
              <w:autoSpaceDE w:val="0"/>
              <w:autoSpaceDN w:val="0"/>
              <w:adjustRightInd w:val="0"/>
              <w:jc w:val="both"/>
            </w:pPr>
            <w:r w:rsidRPr="00F97348">
              <w:t>Прочие безвозмездные поступления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28" w:rsidRPr="00F97348" w:rsidRDefault="00F97348" w:rsidP="00FF2228">
            <w:pPr>
              <w:jc w:val="right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28" w:rsidRPr="00F97348" w:rsidRDefault="00F97348" w:rsidP="00FF2228">
            <w:pPr>
              <w:jc w:val="right"/>
            </w:pPr>
            <w:r>
              <w:t>81,1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28" w:rsidRPr="00F97348" w:rsidRDefault="00F97348" w:rsidP="00FF2228">
            <w:pPr>
              <w:jc w:val="right"/>
            </w:pPr>
            <w:r>
              <w:t>+81,1</w:t>
            </w:r>
          </w:p>
        </w:tc>
      </w:tr>
      <w:tr w:rsidR="00FF2228" w:rsidRPr="00090D7D" w:rsidTr="00FF2228">
        <w:trPr>
          <w:trHeight w:val="304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28" w:rsidRPr="00F97348" w:rsidRDefault="00FF2228" w:rsidP="00FF2228">
            <w:pPr>
              <w:autoSpaceDE w:val="0"/>
              <w:autoSpaceDN w:val="0"/>
              <w:adjustRightInd w:val="0"/>
              <w:jc w:val="both"/>
            </w:pPr>
            <w:r w:rsidRPr="00F97348">
              <w:t>Доходы бюджетам от возврата остатков субсидий, субвенций и иных межбюджетных трансфертов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28" w:rsidRPr="00F97348" w:rsidRDefault="00F97348" w:rsidP="00FF2228">
            <w:pPr>
              <w:jc w:val="right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28" w:rsidRPr="00F97348" w:rsidRDefault="00F97348" w:rsidP="00FF2228">
            <w:pPr>
              <w:jc w:val="right"/>
            </w:pPr>
            <w:r>
              <w:t>52,8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28" w:rsidRPr="00F97348" w:rsidRDefault="00F97348" w:rsidP="00FF2228">
            <w:pPr>
              <w:jc w:val="right"/>
            </w:pPr>
            <w:r>
              <w:t>+52,8</w:t>
            </w:r>
          </w:p>
        </w:tc>
      </w:tr>
      <w:tr w:rsidR="00FF2228" w:rsidRPr="00090D7D" w:rsidTr="00FF2228">
        <w:trPr>
          <w:trHeight w:val="311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28" w:rsidRPr="00F97348" w:rsidRDefault="00FF2228" w:rsidP="00FF222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97348">
              <w:rPr>
                <w:b/>
              </w:rPr>
              <w:t>Итого доходов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28" w:rsidRPr="00F97348" w:rsidRDefault="00FF2228" w:rsidP="00FF2228">
            <w:pPr>
              <w:jc w:val="right"/>
              <w:rPr>
                <w:b/>
              </w:rPr>
            </w:pPr>
            <w:r w:rsidRPr="00F97348">
              <w:rPr>
                <w:b/>
              </w:rPr>
              <w:t>13 911,8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28" w:rsidRPr="00F97348" w:rsidRDefault="00FF2228" w:rsidP="00FF2228">
            <w:pPr>
              <w:jc w:val="right"/>
              <w:rPr>
                <w:b/>
              </w:rPr>
            </w:pPr>
            <w:r w:rsidRPr="00F97348">
              <w:rPr>
                <w:b/>
              </w:rPr>
              <w:t>14 517,6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28" w:rsidRPr="00F97348" w:rsidRDefault="00FF2228" w:rsidP="00FF2228">
            <w:pPr>
              <w:jc w:val="right"/>
              <w:rPr>
                <w:b/>
              </w:rPr>
            </w:pPr>
            <w:r w:rsidRPr="00F97348">
              <w:rPr>
                <w:b/>
              </w:rPr>
              <w:t>+605,8</w:t>
            </w:r>
          </w:p>
        </w:tc>
      </w:tr>
    </w:tbl>
    <w:p w:rsidR="00FF2228" w:rsidRPr="00FE76B1" w:rsidRDefault="00FF2228" w:rsidP="00FF2228">
      <w:pPr>
        <w:ind w:firstLine="709"/>
        <w:jc w:val="both"/>
        <w:rPr>
          <w:sz w:val="28"/>
          <w:szCs w:val="28"/>
        </w:rPr>
      </w:pPr>
      <w:r w:rsidRPr="00FE76B1">
        <w:rPr>
          <w:sz w:val="28"/>
          <w:szCs w:val="28"/>
        </w:rPr>
        <w:t xml:space="preserve">Проектом предлагается увеличение доходов  на </w:t>
      </w:r>
      <w:r w:rsidR="00FE76B1" w:rsidRPr="00FE76B1">
        <w:rPr>
          <w:sz w:val="28"/>
          <w:szCs w:val="28"/>
        </w:rPr>
        <w:t xml:space="preserve">605,8 </w:t>
      </w:r>
      <w:r w:rsidRPr="00FE76B1">
        <w:rPr>
          <w:sz w:val="28"/>
          <w:szCs w:val="28"/>
        </w:rPr>
        <w:t>тыс.  рублей  за счет</w:t>
      </w:r>
      <w:r w:rsidR="00FE76B1" w:rsidRPr="00FE76B1">
        <w:rPr>
          <w:sz w:val="28"/>
          <w:szCs w:val="28"/>
        </w:rPr>
        <w:t xml:space="preserve"> безвозмездных поступлений</w:t>
      </w:r>
      <w:r w:rsidRPr="00FE76B1">
        <w:rPr>
          <w:sz w:val="28"/>
          <w:szCs w:val="28"/>
        </w:rPr>
        <w:t>:</w:t>
      </w:r>
    </w:p>
    <w:p w:rsidR="00FF2228" w:rsidRPr="00FE76B1" w:rsidRDefault="00FF2228" w:rsidP="00FF2228">
      <w:pPr>
        <w:ind w:firstLine="709"/>
        <w:jc w:val="both"/>
        <w:rPr>
          <w:sz w:val="28"/>
          <w:szCs w:val="28"/>
        </w:rPr>
      </w:pPr>
      <w:r w:rsidRPr="00FE76B1">
        <w:rPr>
          <w:sz w:val="28"/>
          <w:szCs w:val="28"/>
        </w:rPr>
        <w:t xml:space="preserve">- субсидий на реализацию мероприятий в рамках проекта «Народный бюджет» на </w:t>
      </w:r>
      <w:r w:rsidR="00FE76B1" w:rsidRPr="00FE76B1">
        <w:rPr>
          <w:sz w:val="28"/>
          <w:szCs w:val="28"/>
        </w:rPr>
        <w:t xml:space="preserve"> сумму 447,3</w:t>
      </w:r>
      <w:r w:rsidRPr="00FE76B1">
        <w:rPr>
          <w:sz w:val="28"/>
          <w:szCs w:val="28"/>
        </w:rPr>
        <w:t xml:space="preserve"> тыс. рублей;</w:t>
      </w:r>
    </w:p>
    <w:p w:rsidR="00FE76B1" w:rsidRPr="00FE76B1" w:rsidRDefault="00FE76B1" w:rsidP="00FF2228">
      <w:pPr>
        <w:ind w:firstLine="709"/>
        <w:jc w:val="both"/>
        <w:rPr>
          <w:sz w:val="28"/>
          <w:szCs w:val="28"/>
        </w:rPr>
      </w:pPr>
      <w:r w:rsidRPr="00FE76B1">
        <w:rPr>
          <w:sz w:val="28"/>
          <w:szCs w:val="28"/>
        </w:rPr>
        <w:t>- денежных пожертвований, предоставляемых негосударственными организациями  получателям средств бюджетов сельских поселений   на сумму 24,6 тыс. руб.;</w:t>
      </w:r>
    </w:p>
    <w:p w:rsidR="00FF2228" w:rsidRPr="00FE76B1" w:rsidRDefault="00FF2228" w:rsidP="00FF2228">
      <w:pPr>
        <w:ind w:firstLine="709"/>
        <w:jc w:val="both"/>
        <w:rPr>
          <w:sz w:val="28"/>
          <w:szCs w:val="28"/>
        </w:rPr>
      </w:pPr>
      <w:r w:rsidRPr="00FE76B1">
        <w:rPr>
          <w:sz w:val="28"/>
          <w:szCs w:val="28"/>
        </w:rPr>
        <w:t xml:space="preserve">- денежных пожертвований, предоставляемых физическими лицами получателям средств бюджетов сельских поселений   на сумму </w:t>
      </w:r>
      <w:r w:rsidR="00FE76B1" w:rsidRPr="00FE76B1">
        <w:rPr>
          <w:sz w:val="28"/>
          <w:szCs w:val="28"/>
        </w:rPr>
        <w:t>81,1</w:t>
      </w:r>
      <w:r w:rsidRPr="00FE76B1">
        <w:rPr>
          <w:sz w:val="28"/>
          <w:szCs w:val="28"/>
        </w:rPr>
        <w:t xml:space="preserve"> тыс. руб.;</w:t>
      </w:r>
    </w:p>
    <w:p w:rsidR="00FF2228" w:rsidRPr="00FE76B1" w:rsidRDefault="00FF2228" w:rsidP="00FF2228">
      <w:pPr>
        <w:ind w:firstLine="709"/>
        <w:jc w:val="both"/>
        <w:rPr>
          <w:sz w:val="28"/>
          <w:szCs w:val="28"/>
        </w:rPr>
      </w:pPr>
      <w:r w:rsidRPr="00FE76B1">
        <w:rPr>
          <w:sz w:val="28"/>
          <w:szCs w:val="28"/>
        </w:rPr>
        <w:t xml:space="preserve">- доходов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в сумме </w:t>
      </w:r>
      <w:r w:rsidR="00FE76B1" w:rsidRPr="00FE76B1">
        <w:rPr>
          <w:sz w:val="28"/>
          <w:szCs w:val="28"/>
        </w:rPr>
        <w:t>52,8</w:t>
      </w:r>
      <w:r w:rsidRPr="00FE76B1">
        <w:rPr>
          <w:sz w:val="28"/>
          <w:szCs w:val="28"/>
        </w:rPr>
        <w:t xml:space="preserve"> тыс. рублей.</w:t>
      </w:r>
    </w:p>
    <w:p w:rsidR="00CB0C0D" w:rsidRPr="00FF2228" w:rsidRDefault="00FF2228" w:rsidP="00A379DD">
      <w:pPr>
        <w:jc w:val="both"/>
        <w:rPr>
          <w:sz w:val="28"/>
          <w:szCs w:val="28"/>
        </w:rPr>
      </w:pPr>
      <w:r w:rsidRPr="00FF2228">
        <w:rPr>
          <w:sz w:val="28"/>
          <w:szCs w:val="28"/>
        </w:rPr>
        <w:t xml:space="preserve">         </w:t>
      </w:r>
      <w:r w:rsidR="00CB0C0D" w:rsidRPr="00FF2228">
        <w:rPr>
          <w:sz w:val="28"/>
          <w:szCs w:val="28"/>
        </w:rPr>
        <w:t>Изменения в распределении бюджетных ассигнований в 20</w:t>
      </w:r>
      <w:r w:rsidR="000E3B9E" w:rsidRPr="00FF2228">
        <w:rPr>
          <w:sz w:val="28"/>
          <w:szCs w:val="28"/>
        </w:rPr>
        <w:t>2</w:t>
      </w:r>
      <w:r w:rsidR="00CA4510" w:rsidRPr="00FF2228">
        <w:rPr>
          <w:sz w:val="28"/>
          <w:szCs w:val="28"/>
        </w:rPr>
        <w:t>1</w:t>
      </w:r>
      <w:r w:rsidR="00CB0C0D" w:rsidRPr="00FF2228">
        <w:rPr>
          <w:sz w:val="28"/>
          <w:szCs w:val="28"/>
        </w:rPr>
        <w:t xml:space="preserve"> году по разделам изложены в следующей таблице. </w:t>
      </w:r>
    </w:p>
    <w:p w:rsidR="00C345D6" w:rsidRPr="00FF2228" w:rsidRDefault="00CB0C0D" w:rsidP="00CB0C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F2228">
        <w:rPr>
          <w:sz w:val="28"/>
          <w:szCs w:val="28"/>
        </w:rPr>
        <w:t xml:space="preserve">                                                                                             Таблица № </w:t>
      </w:r>
      <w:r w:rsidR="00FF2228">
        <w:rPr>
          <w:sz w:val="28"/>
          <w:szCs w:val="28"/>
        </w:rPr>
        <w:t>2</w:t>
      </w:r>
      <w:r w:rsidRPr="00FF2228">
        <w:rPr>
          <w:sz w:val="28"/>
          <w:szCs w:val="28"/>
        </w:rPr>
        <w:t xml:space="preserve"> </w:t>
      </w:r>
      <w:r w:rsidR="00F94FB1" w:rsidRPr="00FF2228">
        <w:rPr>
          <w:sz w:val="28"/>
          <w:szCs w:val="28"/>
        </w:rPr>
        <w:t>(тыс. руб.)</w:t>
      </w:r>
      <w:r w:rsidRPr="00FF2228">
        <w:rPr>
          <w:sz w:val="28"/>
          <w:szCs w:val="28"/>
        </w:rPr>
        <w:t xml:space="preserve">  </w:t>
      </w:r>
    </w:p>
    <w:p w:rsidR="00CB0C0D" w:rsidRPr="00FF2228" w:rsidRDefault="00CB0C0D" w:rsidP="00CB0C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F2228">
        <w:rPr>
          <w:sz w:val="28"/>
          <w:szCs w:val="28"/>
        </w:rPr>
        <w:t xml:space="preserve">                                                                          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559"/>
        <w:gridCol w:w="992"/>
      </w:tblGrid>
      <w:tr w:rsidR="00F94FB1" w:rsidRPr="00FF2228" w:rsidTr="00FE4AFF">
        <w:trPr>
          <w:trHeight w:val="98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FF2228" w:rsidRDefault="00F94FB1" w:rsidP="00CB0C0D">
            <w:pPr>
              <w:autoSpaceDE w:val="0"/>
              <w:autoSpaceDN w:val="0"/>
              <w:adjustRightInd w:val="0"/>
            </w:pPr>
            <w:r w:rsidRPr="00FF2228">
              <w:t>Наименование разделов (подразделов)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FF2228" w:rsidRDefault="00F94FB1" w:rsidP="00CA4510">
            <w:pPr>
              <w:autoSpaceDE w:val="0"/>
              <w:autoSpaceDN w:val="0"/>
              <w:adjustRightInd w:val="0"/>
              <w:jc w:val="center"/>
            </w:pPr>
            <w:r w:rsidRPr="00FF2228">
              <w:t xml:space="preserve">Решение от </w:t>
            </w:r>
            <w:r w:rsidR="00CA4510" w:rsidRPr="00FF2228">
              <w:t>11</w:t>
            </w:r>
            <w:r w:rsidRPr="00FF2228">
              <w:t>.12.20</w:t>
            </w:r>
            <w:r w:rsidR="00CA4510" w:rsidRPr="00FF2228">
              <w:t>20</w:t>
            </w:r>
            <w:r w:rsidRPr="00FF2228">
              <w:t xml:space="preserve"> №</w:t>
            </w:r>
            <w:r w:rsidR="00CA4510" w:rsidRPr="00FF2228"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FF2228" w:rsidRDefault="00F94FB1" w:rsidP="00FF2228">
            <w:pPr>
              <w:autoSpaceDE w:val="0"/>
              <w:autoSpaceDN w:val="0"/>
              <w:adjustRightInd w:val="0"/>
              <w:jc w:val="both"/>
            </w:pPr>
            <w:r w:rsidRPr="00FF2228">
              <w:t xml:space="preserve">Проект решения на </w:t>
            </w:r>
            <w:r w:rsidR="00FF2228" w:rsidRPr="00FF2228">
              <w:t>05</w:t>
            </w:r>
            <w:r w:rsidRPr="00FF2228">
              <w:t>.0</w:t>
            </w:r>
            <w:r w:rsidR="00FF2228" w:rsidRPr="00FF2228">
              <w:t>4</w:t>
            </w:r>
            <w:r w:rsidRPr="00FF2228">
              <w:t>.202</w:t>
            </w:r>
            <w:r w:rsidR="00CA4510" w:rsidRPr="00FF2228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FF2228" w:rsidRDefault="00F94FB1" w:rsidP="00F94FB1">
            <w:pPr>
              <w:autoSpaceDE w:val="0"/>
              <w:autoSpaceDN w:val="0"/>
              <w:adjustRightInd w:val="0"/>
              <w:jc w:val="both"/>
            </w:pPr>
            <w:r w:rsidRPr="00FF2228">
              <w:t xml:space="preserve">Изменения </w:t>
            </w:r>
          </w:p>
        </w:tc>
      </w:tr>
      <w:tr w:rsidR="002E423C" w:rsidRPr="00567B12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FF2228" w:rsidRDefault="002E423C" w:rsidP="00CB0C0D">
            <w:pPr>
              <w:autoSpaceDE w:val="0"/>
              <w:autoSpaceDN w:val="0"/>
              <w:adjustRightInd w:val="0"/>
              <w:jc w:val="both"/>
            </w:pPr>
            <w:r w:rsidRPr="00FF2228"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1A7FDB" w:rsidRDefault="00E66326" w:rsidP="001A7FDB">
            <w:pPr>
              <w:jc w:val="right"/>
            </w:pPr>
            <w:r w:rsidRPr="001A7FDB">
              <w:t>46</w:t>
            </w:r>
            <w:r w:rsidR="001A7FDB" w:rsidRPr="001A7FDB">
              <w:t>89,7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1A7FDB" w:rsidRDefault="00E50FA6" w:rsidP="00382848">
            <w:pPr>
              <w:jc w:val="right"/>
            </w:pPr>
            <w:r w:rsidRPr="001A7FDB">
              <w:t>4</w:t>
            </w:r>
            <w:r w:rsidR="00382848" w:rsidRPr="001A7FDB">
              <w:t>820,8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1A7FDB" w:rsidRDefault="00472D56" w:rsidP="001A7FDB">
            <w:pPr>
              <w:jc w:val="right"/>
            </w:pPr>
            <w:r w:rsidRPr="001A7FDB">
              <w:t>+</w:t>
            </w:r>
            <w:r w:rsidR="001A7FDB" w:rsidRPr="001A7FDB">
              <w:t>131,1</w:t>
            </w:r>
          </w:p>
        </w:tc>
      </w:tr>
      <w:tr w:rsidR="002E423C" w:rsidRPr="00567B12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FF2228" w:rsidRDefault="002E423C" w:rsidP="0051690B">
            <w:pPr>
              <w:autoSpaceDE w:val="0"/>
              <w:autoSpaceDN w:val="0"/>
              <w:adjustRightInd w:val="0"/>
              <w:jc w:val="both"/>
            </w:pPr>
            <w:r w:rsidRPr="00FF2228"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1A7FDB" w:rsidRDefault="00E50FA6" w:rsidP="00E50FA6">
            <w:pPr>
              <w:jc w:val="right"/>
            </w:pPr>
            <w:r w:rsidRPr="001A7FDB">
              <w:t>104,5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1A7FDB" w:rsidRDefault="00E50FA6" w:rsidP="000E3B9E">
            <w:pPr>
              <w:jc w:val="right"/>
            </w:pPr>
            <w:r w:rsidRPr="001A7FDB">
              <w:t>104,5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1A7FDB" w:rsidRDefault="009B08F6" w:rsidP="000E3B9E">
            <w:pPr>
              <w:tabs>
                <w:tab w:val="center" w:pos="671"/>
                <w:tab w:val="right" w:pos="1343"/>
              </w:tabs>
              <w:jc w:val="right"/>
            </w:pPr>
            <w:r w:rsidRPr="001A7FDB">
              <w:t>0</w:t>
            </w:r>
          </w:p>
        </w:tc>
      </w:tr>
      <w:tr w:rsidR="002E423C" w:rsidRPr="00567B12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FF2228" w:rsidRDefault="002E423C" w:rsidP="00CB0C0D">
            <w:pPr>
              <w:autoSpaceDE w:val="0"/>
              <w:autoSpaceDN w:val="0"/>
              <w:adjustRightInd w:val="0"/>
              <w:jc w:val="both"/>
            </w:pPr>
            <w:r w:rsidRPr="00FF2228"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1A7FDB" w:rsidRDefault="00E50FA6" w:rsidP="00E50FA6">
            <w:pPr>
              <w:jc w:val="right"/>
            </w:pPr>
            <w:r w:rsidRPr="001A7FDB">
              <w:t>53,2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1A7FDB" w:rsidRDefault="00382848" w:rsidP="00382848">
            <w:pPr>
              <w:jc w:val="right"/>
            </w:pPr>
            <w:r w:rsidRPr="001A7FDB">
              <w:t>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1A7FDB" w:rsidRDefault="001A7FDB" w:rsidP="001A7FDB">
            <w:pPr>
              <w:tabs>
                <w:tab w:val="center" w:pos="671"/>
                <w:tab w:val="right" w:pos="1343"/>
              </w:tabs>
              <w:jc w:val="right"/>
            </w:pPr>
            <w:r w:rsidRPr="001A7FDB">
              <w:t>+15,0</w:t>
            </w:r>
          </w:p>
        </w:tc>
      </w:tr>
      <w:tr w:rsidR="002E423C" w:rsidRPr="00567B12" w:rsidTr="00FE4AFF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FF2228" w:rsidRDefault="002E423C" w:rsidP="00E50FA6">
            <w:pPr>
              <w:autoSpaceDE w:val="0"/>
              <w:autoSpaceDN w:val="0"/>
              <w:adjustRightInd w:val="0"/>
              <w:jc w:val="both"/>
            </w:pPr>
            <w:r w:rsidRPr="00FF2228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1A7FDB" w:rsidRDefault="00E50FA6" w:rsidP="00E50FA6">
            <w:pPr>
              <w:jc w:val="right"/>
            </w:pPr>
            <w:r w:rsidRPr="001A7FDB">
              <w:t>2348,0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1A7FDB" w:rsidRDefault="00E50FA6" w:rsidP="00AB63FF">
            <w:pPr>
              <w:jc w:val="right"/>
            </w:pPr>
            <w:r w:rsidRPr="001A7FDB">
              <w:t>2348,0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1A7FDB" w:rsidRDefault="00472D56" w:rsidP="004E6A34">
            <w:pPr>
              <w:jc w:val="right"/>
            </w:pPr>
            <w:r w:rsidRPr="001A7FDB">
              <w:t>0</w:t>
            </w:r>
          </w:p>
        </w:tc>
      </w:tr>
      <w:tr w:rsidR="002E423C" w:rsidRPr="00567B12" w:rsidTr="00E0162E">
        <w:trPr>
          <w:trHeight w:val="41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FF2228" w:rsidRDefault="002E423C" w:rsidP="00CB0C0D">
            <w:pPr>
              <w:autoSpaceDE w:val="0"/>
              <w:autoSpaceDN w:val="0"/>
              <w:adjustRightInd w:val="0"/>
              <w:jc w:val="both"/>
            </w:pPr>
            <w:r w:rsidRPr="00FF2228"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1A7FDB" w:rsidRDefault="00E50FA6" w:rsidP="002E423C">
            <w:pPr>
              <w:jc w:val="right"/>
            </w:pPr>
            <w:r w:rsidRPr="001A7FDB">
              <w:t>3368,5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1A7FDB" w:rsidRDefault="00382848" w:rsidP="002E423C">
            <w:pPr>
              <w:jc w:val="right"/>
            </w:pPr>
            <w:r w:rsidRPr="001A7FDB">
              <w:t>4090,1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1A7FDB" w:rsidRDefault="001A7FDB" w:rsidP="001A7FDB">
            <w:pPr>
              <w:jc w:val="right"/>
            </w:pPr>
            <w:r>
              <w:t>+721,6</w:t>
            </w:r>
          </w:p>
        </w:tc>
      </w:tr>
      <w:tr w:rsidR="002E423C" w:rsidRPr="00567B12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FF2228" w:rsidRDefault="002E423C" w:rsidP="00CB0C0D">
            <w:pPr>
              <w:autoSpaceDE w:val="0"/>
              <w:autoSpaceDN w:val="0"/>
              <w:adjustRightInd w:val="0"/>
              <w:jc w:val="both"/>
            </w:pPr>
            <w:r w:rsidRPr="00FF2228">
              <w:t xml:space="preserve"> 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1A7FDB" w:rsidRDefault="009B08F6" w:rsidP="00E50FA6">
            <w:pPr>
              <w:jc w:val="right"/>
            </w:pPr>
            <w:r w:rsidRPr="001A7FDB">
              <w:t>2</w:t>
            </w:r>
            <w:r w:rsidR="00E50FA6" w:rsidRPr="001A7FDB">
              <w:t>945,8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1A7FDB" w:rsidRDefault="00E50FA6" w:rsidP="00CB0C0D">
            <w:pPr>
              <w:jc w:val="right"/>
            </w:pPr>
            <w:r w:rsidRPr="001A7FDB">
              <w:t>2945,8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1A7FDB" w:rsidRDefault="009B08F6" w:rsidP="00FE4AFF">
            <w:pPr>
              <w:jc w:val="right"/>
            </w:pPr>
            <w:r w:rsidRPr="001A7FDB">
              <w:t>0</w:t>
            </w:r>
          </w:p>
        </w:tc>
      </w:tr>
      <w:tr w:rsidR="002E423C" w:rsidRPr="00567B12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FF2228" w:rsidRDefault="002E423C" w:rsidP="00CB0C0D">
            <w:pPr>
              <w:autoSpaceDE w:val="0"/>
              <w:autoSpaceDN w:val="0"/>
              <w:adjustRightInd w:val="0"/>
              <w:jc w:val="both"/>
            </w:pPr>
            <w:r w:rsidRPr="00FF2228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1A7FDB" w:rsidRDefault="00E50FA6" w:rsidP="00E50FA6">
            <w:pPr>
              <w:jc w:val="right"/>
            </w:pPr>
            <w:r w:rsidRPr="001A7FDB">
              <w:t>444,7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1A7FDB" w:rsidRDefault="00E50FA6" w:rsidP="00E50FA6">
            <w:pPr>
              <w:jc w:val="right"/>
            </w:pPr>
            <w:r w:rsidRPr="001A7FDB">
              <w:t>444,7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1A7FDB" w:rsidRDefault="009B08F6" w:rsidP="00FE4AFF">
            <w:pPr>
              <w:jc w:val="right"/>
            </w:pPr>
            <w:r w:rsidRPr="001A7FDB">
              <w:t>0</w:t>
            </w:r>
          </w:p>
        </w:tc>
      </w:tr>
      <w:tr w:rsidR="00382848" w:rsidRPr="00567B12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48" w:rsidRPr="00FF2228" w:rsidRDefault="00382848" w:rsidP="00CB0C0D">
            <w:pPr>
              <w:autoSpaceDE w:val="0"/>
              <w:autoSpaceDN w:val="0"/>
              <w:adjustRightInd w:val="0"/>
              <w:jc w:val="both"/>
            </w:pPr>
            <w: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48" w:rsidRPr="001A7FDB" w:rsidRDefault="00382848" w:rsidP="00E50FA6">
            <w:pPr>
              <w:jc w:val="right"/>
            </w:pPr>
            <w:r w:rsidRPr="001A7FD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48" w:rsidRPr="001A7FDB" w:rsidRDefault="00382848" w:rsidP="00E50FA6">
            <w:pPr>
              <w:jc w:val="right"/>
            </w:pPr>
            <w:r w:rsidRPr="001A7FDB">
              <w:t>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48" w:rsidRPr="001A7FDB" w:rsidRDefault="00382848" w:rsidP="00FE4AFF">
            <w:pPr>
              <w:jc w:val="right"/>
            </w:pPr>
            <w:r w:rsidRPr="001A7FDB">
              <w:t>+25,7</w:t>
            </w:r>
          </w:p>
        </w:tc>
      </w:tr>
      <w:tr w:rsidR="002E423C" w:rsidRPr="00567B12" w:rsidTr="00FE4AFF">
        <w:trPr>
          <w:trHeight w:val="41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FF2228" w:rsidRDefault="002E423C" w:rsidP="00CB0C0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F2228">
              <w:rPr>
                <w:b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1A7FDB" w:rsidRDefault="009B08F6" w:rsidP="00382848">
            <w:pPr>
              <w:jc w:val="right"/>
              <w:rPr>
                <w:b/>
              </w:rPr>
            </w:pPr>
            <w:r w:rsidRPr="001A7FDB">
              <w:rPr>
                <w:b/>
              </w:rPr>
              <w:t>13</w:t>
            </w:r>
            <w:r w:rsidR="00382848" w:rsidRPr="001A7FDB">
              <w:rPr>
                <w:b/>
              </w:rPr>
              <w:t> 954,4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1A7FDB" w:rsidRDefault="00382848" w:rsidP="00472D56">
            <w:pPr>
              <w:jc w:val="right"/>
              <w:rPr>
                <w:b/>
              </w:rPr>
            </w:pPr>
            <w:r w:rsidRPr="001A7FDB">
              <w:rPr>
                <w:b/>
              </w:rPr>
              <w:t>14 847,8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1A7FDB" w:rsidRDefault="00472D56" w:rsidP="00382848">
            <w:pPr>
              <w:jc w:val="right"/>
              <w:rPr>
                <w:b/>
              </w:rPr>
            </w:pPr>
            <w:r w:rsidRPr="001A7FDB">
              <w:rPr>
                <w:b/>
              </w:rPr>
              <w:t>+</w:t>
            </w:r>
            <w:r w:rsidR="00382848" w:rsidRPr="001A7FDB">
              <w:rPr>
                <w:b/>
              </w:rPr>
              <w:t>893,4</w:t>
            </w:r>
          </w:p>
        </w:tc>
      </w:tr>
    </w:tbl>
    <w:p w:rsidR="00D92B9B" w:rsidRPr="00D92B9B" w:rsidRDefault="00D92B9B" w:rsidP="00D92B9B">
      <w:pPr>
        <w:ind w:firstLine="709"/>
        <w:jc w:val="both"/>
        <w:rPr>
          <w:sz w:val="28"/>
          <w:szCs w:val="28"/>
        </w:rPr>
      </w:pPr>
      <w:r w:rsidRPr="00D92B9B">
        <w:rPr>
          <w:sz w:val="28"/>
          <w:szCs w:val="28"/>
        </w:rPr>
        <w:t>В 2021 году проектом предлагается увеличение расходов  на 893,4 тыс.  руб. по  следующим разделам:</w:t>
      </w:r>
    </w:p>
    <w:p w:rsidR="00D92B9B" w:rsidRPr="00D92B9B" w:rsidRDefault="00D92B9B" w:rsidP="00D92B9B">
      <w:pPr>
        <w:ind w:firstLine="709"/>
        <w:jc w:val="both"/>
        <w:rPr>
          <w:sz w:val="28"/>
          <w:szCs w:val="28"/>
        </w:rPr>
      </w:pPr>
      <w:r w:rsidRPr="00D92B9B">
        <w:rPr>
          <w:sz w:val="28"/>
          <w:szCs w:val="28"/>
        </w:rPr>
        <w:t xml:space="preserve">1. «Общегосударственные вопросы»  в сумме 131,1 тыс. рублей на обеспечение деятельности администрации поселения (услуги связи, отопление, </w:t>
      </w:r>
      <w:proofErr w:type="spellStart"/>
      <w:r w:rsidRPr="00D92B9B">
        <w:rPr>
          <w:sz w:val="28"/>
          <w:szCs w:val="28"/>
        </w:rPr>
        <w:t>предрейсовые</w:t>
      </w:r>
      <w:proofErr w:type="spellEnd"/>
      <w:r w:rsidRPr="00D92B9B">
        <w:rPr>
          <w:sz w:val="28"/>
          <w:szCs w:val="28"/>
        </w:rPr>
        <w:t xml:space="preserve"> медицинские осмотры, </w:t>
      </w:r>
      <w:r>
        <w:rPr>
          <w:sz w:val="28"/>
          <w:szCs w:val="28"/>
        </w:rPr>
        <w:t>услуги программиста, б</w:t>
      </w:r>
      <w:r w:rsidRPr="00D92B9B">
        <w:rPr>
          <w:sz w:val="28"/>
          <w:szCs w:val="28"/>
        </w:rPr>
        <w:t xml:space="preserve">ензин).  </w:t>
      </w:r>
    </w:p>
    <w:p w:rsidR="00D92B9B" w:rsidRPr="000C162D" w:rsidRDefault="00D92B9B" w:rsidP="00D92B9B">
      <w:pPr>
        <w:ind w:firstLine="709"/>
        <w:jc w:val="both"/>
        <w:rPr>
          <w:sz w:val="28"/>
          <w:szCs w:val="28"/>
        </w:rPr>
      </w:pPr>
      <w:r w:rsidRPr="000C162D">
        <w:rPr>
          <w:sz w:val="28"/>
          <w:szCs w:val="28"/>
        </w:rPr>
        <w:t>2. «Национальная безопасность и правоохранительная деятельность в сумме» 15,0 тыс. рублей на содержание противопожарного пруда;</w:t>
      </w:r>
    </w:p>
    <w:p w:rsidR="00D92B9B" w:rsidRPr="000C162D" w:rsidRDefault="00D92B9B" w:rsidP="00D92B9B">
      <w:pPr>
        <w:ind w:firstLine="709"/>
        <w:jc w:val="both"/>
        <w:rPr>
          <w:sz w:val="28"/>
          <w:szCs w:val="28"/>
        </w:rPr>
      </w:pPr>
      <w:r w:rsidRPr="000C162D">
        <w:rPr>
          <w:sz w:val="28"/>
          <w:szCs w:val="28"/>
        </w:rPr>
        <w:t>3. «Жилищно-коммунальное хозяйство» в сумме 721,6 тыс. рублей:</w:t>
      </w:r>
    </w:p>
    <w:p w:rsidR="00D92B9B" w:rsidRPr="000C162D" w:rsidRDefault="00D92B9B" w:rsidP="00D92B9B">
      <w:pPr>
        <w:ind w:firstLine="709"/>
        <w:jc w:val="both"/>
        <w:rPr>
          <w:sz w:val="28"/>
          <w:szCs w:val="28"/>
        </w:rPr>
      </w:pPr>
      <w:r w:rsidRPr="000C162D">
        <w:rPr>
          <w:sz w:val="28"/>
          <w:szCs w:val="28"/>
        </w:rPr>
        <w:t>- на уличное освещение в сумме 108,4 тыс. рублей;</w:t>
      </w:r>
    </w:p>
    <w:p w:rsidR="00D92B9B" w:rsidRPr="000C162D" w:rsidRDefault="00D92B9B" w:rsidP="00D92B9B">
      <w:pPr>
        <w:ind w:firstLine="709"/>
        <w:jc w:val="both"/>
        <w:rPr>
          <w:sz w:val="28"/>
          <w:szCs w:val="28"/>
        </w:rPr>
      </w:pPr>
      <w:r w:rsidRPr="000C162D">
        <w:rPr>
          <w:sz w:val="28"/>
          <w:szCs w:val="28"/>
        </w:rPr>
        <w:t xml:space="preserve">- на </w:t>
      </w:r>
      <w:r w:rsidR="003121B2">
        <w:rPr>
          <w:sz w:val="28"/>
          <w:szCs w:val="28"/>
        </w:rPr>
        <w:t xml:space="preserve">модернизацию уличного освещения </w:t>
      </w:r>
      <w:r w:rsidRPr="000C162D">
        <w:rPr>
          <w:sz w:val="28"/>
          <w:szCs w:val="28"/>
        </w:rPr>
        <w:t xml:space="preserve">д. </w:t>
      </w:r>
      <w:proofErr w:type="spellStart"/>
      <w:r w:rsidRPr="000C162D">
        <w:rPr>
          <w:sz w:val="28"/>
          <w:szCs w:val="28"/>
        </w:rPr>
        <w:t>Петрино</w:t>
      </w:r>
      <w:proofErr w:type="spellEnd"/>
      <w:r w:rsidRPr="000C162D">
        <w:rPr>
          <w:sz w:val="28"/>
          <w:szCs w:val="28"/>
        </w:rPr>
        <w:t xml:space="preserve"> и д. Романово в  сумме 445,0 тыс. рублей (в рамках мероприятий «Народный бюджет»);</w:t>
      </w:r>
    </w:p>
    <w:p w:rsidR="00D92B9B" w:rsidRPr="000C162D" w:rsidRDefault="00D92B9B" w:rsidP="00D92B9B">
      <w:pPr>
        <w:ind w:firstLine="709"/>
        <w:jc w:val="both"/>
        <w:rPr>
          <w:sz w:val="28"/>
          <w:szCs w:val="28"/>
        </w:rPr>
      </w:pPr>
      <w:r w:rsidRPr="000C162D">
        <w:rPr>
          <w:sz w:val="28"/>
          <w:szCs w:val="28"/>
        </w:rPr>
        <w:t xml:space="preserve">- на  реализацию проекта «Народный бюджет»  в сумме 168,2 тыс. рублей (приобретение и установка гимнастической конструкции, мемориальная </w:t>
      </w:r>
      <w:proofErr w:type="spellStart"/>
      <w:r w:rsidRPr="000C162D">
        <w:rPr>
          <w:sz w:val="28"/>
          <w:szCs w:val="28"/>
        </w:rPr>
        <w:t>Стелла</w:t>
      </w:r>
      <w:proofErr w:type="spellEnd"/>
      <w:r w:rsidRPr="000C162D">
        <w:rPr>
          <w:sz w:val="28"/>
          <w:szCs w:val="28"/>
        </w:rPr>
        <w:t xml:space="preserve">  памяти Гаврилова П.И., мемориальная </w:t>
      </w:r>
      <w:proofErr w:type="spellStart"/>
      <w:r w:rsidRPr="000C162D">
        <w:rPr>
          <w:sz w:val="28"/>
          <w:szCs w:val="28"/>
        </w:rPr>
        <w:t>Стелла</w:t>
      </w:r>
      <w:proofErr w:type="spellEnd"/>
      <w:r w:rsidRPr="000C162D">
        <w:rPr>
          <w:sz w:val="28"/>
          <w:szCs w:val="28"/>
        </w:rPr>
        <w:t xml:space="preserve">  памяти </w:t>
      </w:r>
      <w:proofErr w:type="spellStart"/>
      <w:r w:rsidRPr="000C162D">
        <w:rPr>
          <w:sz w:val="28"/>
          <w:szCs w:val="28"/>
        </w:rPr>
        <w:t>Моченкова</w:t>
      </w:r>
      <w:proofErr w:type="spellEnd"/>
      <w:r w:rsidRPr="000C162D">
        <w:rPr>
          <w:sz w:val="28"/>
          <w:szCs w:val="28"/>
        </w:rPr>
        <w:t xml:space="preserve"> Л.И., приобретение и установка сруба колодца общего пользования);</w:t>
      </w:r>
    </w:p>
    <w:p w:rsidR="00D92B9B" w:rsidRPr="000C162D" w:rsidRDefault="00D92B9B" w:rsidP="00D92B9B">
      <w:pPr>
        <w:ind w:firstLine="709"/>
        <w:jc w:val="both"/>
        <w:rPr>
          <w:sz w:val="28"/>
          <w:szCs w:val="28"/>
        </w:rPr>
      </w:pPr>
      <w:r w:rsidRPr="000C162D">
        <w:rPr>
          <w:sz w:val="28"/>
          <w:szCs w:val="28"/>
        </w:rPr>
        <w:t xml:space="preserve"> 4. «</w:t>
      </w:r>
      <w:r w:rsidR="000C162D" w:rsidRPr="000C162D">
        <w:rPr>
          <w:sz w:val="28"/>
          <w:szCs w:val="28"/>
        </w:rPr>
        <w:t>Физическая культура и спорт</w:t>
      </w:r>
      <w:r w:rsidRPr="000C162D">
        <w:rPr>
          <w:sz w:val="28"/>
          <w:szCs w:val="28"/>
        </w:rPr>
        <w:t xml:space="preserve">» в сумме </w:t>
      </w:r>
      <w:r w:rsidR="000C162D" w:rsidRPr="000C162D">
        <w:rPr>
          <w:sz w:val="28"/>
          <w:szCs w:val="28"/>
        </w:rPr>
        <w:t>25,7</w:t>
      </w:r>
      <w:r w:rsidRPr="000C162D">
        <w:rPr>
          <w:sz w:val="28"/>
          <w:szCs w:val="28"/>
        </w:rPr>
        <w:t xml:space="preserve"> тыс. рублей на приобретение </w:t>
      </w:r>
      <w:r w:rsidR="000C162D" w:rsidRPr="000C162D">
        <w:rPr>
          <w:sz w:val="28"/>
          <w:szCs w:val="28"/>
        </w:rPr>
        <w:t xml:space="preserve">и установку детской горки  и уличного детского спортивного комплекса </w:t>
      </w:r>
      <w:r w:rsidRPr="000C162D">
        <w:rPr>
          <w:sz w:val="28"/>
          <w:szCs w:val="28"/>
        </w:rPr>
        <w:t>(в рамках мероприятий «Народный бюджет»).</w:t>
      </w:r>
    </w:p>
    <w:p w:rsidR="00EF53EB" w:rsidRPr="00A74F82" w:rsidRDefault="00E66326" w:rsidP="00AA0481">
      <w:pPr>
        <w:ind w:firstLine="709"/>
        <w:jc w:val="both"/>
        <w:rPr>
          <w:sz w:val="28"/>
          <w:szCs w:val="28"/>
        </w:rPr>
      </w:pPr>
      <w:r w:rsidRPr="000C162D">
        <w:rPr>
          <w:sz w:val="28"/>
          <w:szCs w:val="28"/>
        </w:rPr>
        <w:t xml:space="preserve">  </w:t>
      </w:r>
      <w:r w:rsidR="00195AF3" w:rsidRPr="000C162D">
        <w:rPr>
          <w:sz w:val="28"/>
          <w:szCs w:val="28"/>
        </w:rPr>
        <w:t xml:space="preserve">В результате анализа распределения бюджетных ассигнований бюджета по целевым статьям (муниципальным  программам и </w:t>
      </w:r>
      <w:proofErr w:type="spellStart"/>
      <w:r w:rsidR="00195AF3" w:rsidRPr="000C162D">
        <w:rPr>
          <w:sz w:val="28"/>
          <w:szCs w:val="28"/>
        </w:rPr>
        <w:t>непрограммным</w:t>
      </w:r>
      <w:proofErr w:type="spellEnd"/>
      <w:r w:rsidR="00195AF3" w:rsidRPr="00A74F82">
        <w:rPr>
          <w:sz w:val="28"/>
          <w:szCs w:val="28"/>
        </w:rPr>
        <w:t xml:space="preserve"> направлениям)</w:t>
      </w:r>
      <w:r w:rsidR="00EF53EB" w:rsidRPr="00A74F82">
        <w:rPr>
          <w:sz w:val="28"/>
          <w:szCs w:val="28"/>
        </w:rPr>
        <w:t xml:space="preserve"> видам </w:t>
      </w:r>
      <w:proofErr w:type="gramStart"/>
      <w:r w:rsidR="00EF53EB" w:rsidRPr="00A74F82">
        <w:rPr>
          <w:sz w:val="28"/>
          <w:szCs w:val="28"/>
        </w:rPr>
        <w:t>расходов классификации расходов бюджета поселения</w:t>
      </w:r>
      <w:proofErr w:type="gramEnd"/>
      <w:r w:rsidR="00EF53EB" w:rsidRPr="00A74F82">
        <w:rPr>
          <w:sz w:val="28"/>
          <w:szCs w:val="28"/>
        </w:rPr>
        <w:t xml:space="preserve"> на 202</w:t>
      </w:r>
      <w:r w:rsidR="00CA4510" w:rsidRPr="00A74F82">
        <w:rPr>
          <w:sz w:val="28"/>
          <w:szCs w:val="28"/>
        </w:rPr>
        <w:t>1</w:t>
      </w:r>
      <w:r w:rsidR="00EF53EB" w:rsidRPr="00A74F82">
        <w:rPr>
          <w:sz w:val="28"/>
          <w:szCs w:val="28"/>
        </w:rPr>
        <w:t xml:space="preserve"> год установлено, что предполагаемый Проект влечет за собой изменения объемов финансирования по </w:t>
      </w:r>
      <w:r w:rsidR="00B74817">
        <w:rPr>
          <w:sz w:val="28"/>
          <w:szCs w:val="28"/>
        </w:rPr>
        <w:t>4</w:t>
      </w:r>
      <w:r w:rsidR="00EF53EB" w:rsidRPr="00A74F82">
        <w:rPr>
          <w:sz w:val="28"/>
          <w:szCs w:val="28"/>
        </w:rPr>
        <w:t xml:space="preserve"> из </w:t>
      </w:r>
      <w:r w:rsidR="007B4326" w:rsidRPr="00A74F82">
        <w:rPr>
          <w:sz w:val="28"/>
          <w:szCs w:val="28"/>
        </w:rPr>
        <w:t>6</w:t>
      </w:r>
      <w:r w:rsidR="00517FDF" w:rsidRPr="00A74F82">
        <w:rPr>
          <w:sz w:val="28"/>
          <w:szCs w:val="28"/>
        </w:rPr>
        <w:t xml:space="preserve"> </w:t>
      </w:r>
      <w:r w:rsidR="00EF53EB" w:rsidRPr="00A74F82">
        <w:rPr>
          <w:sz w:val="28"/>
          <w:szCs w:val="28"/>
        </w:rPr>
        <w:t>муниципальных программ</w:t>
      </w:r>
      <w:r w:rsidR="00EF6CFD" w:rsidRPr="00A74F82">
        <w:rPr>
          <w:sz w:val="28"/>
          <w:szCs w:val="28"/>
        </w:rPr>
        <w:t>, подлежащих реализации в 202</w:t>
      </w:r>
      <w:r w:rsidR="00CA4510" w:rsidRPr="00A74F82">
        <w:rPr>
          <w:sz w:val="28"/>
          <w:szCs w:val="28"/>
        </w:rPr>
        <w:t>1</w:t>
      </w:r>
      <w:r w:rsidR="00EF6CFD" w:rsidRPr="00A74F82">
        <w:rPr>
          <w:sz w:val="28"/>
          <w:szCs w:val="28"/>
        </w:rPr>
        <w:t xml:space="preserve"> году </w:t>
      </w:r>
      <w:r w:rsidR="00EF53EB" w:rsidRPr="00A74F82">
        <w:rPr>
          <w:sz w:val="28"/>
          <w:szCs w:val="28"/>
        </w:rPr>
        <w:t xml:space="preserve"> (таблица </w:t>
      </w:r>
      <w:r w:rsidR="00FF2228" w:rsidRPr="00A74F82">
        <w:rPr>
          <w:sz w:val="28"/>
          <w:szCs w:val="28"/>
        </w:rPr>
        <w:t>3</w:t>
      </w:r>
      <w:r w:rsidR="00EF53EB" w:rsidRPr="00A74F82">
        <w:rPr>
          <w:sz w:val="28"/>
          <w:szCs w:val="28"/>
        </w:rPr>
        <w:t xml:space="preserve">). </w:t>
      </w:r>
      <w:r w:rsidR="00195AF3" w:rsidRPr="00A74F82">
        <w:rPr>
          <w:sz w:val="28"/>
          <w:szCs w:val="28"/>
        </w:rPr>
        <w:t xml:space="preserve"> </w:t>
      </w:r>
    </w:p>
    <w:p w:rsidR="00EF53EB" w:rsidRPr="00A74F82" w:rsidRDefault="00EF53EB" w:rsidP="00EF53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74F82">
        <w:rPr>
          <w:sz w:val="28"/>
          <w:szCs w:val="28"/>
        </w:rPr>
        <w:t xml:space="preserve">                                                                                             Таблица № </w:t>
      </w:r>
      <w:r w:rsidR="00FF2228" w:rsidRPr="00A74F82">
        <w:rPr>
          <w:sz w:val="28"/>
          <w:szCs w:val="28"/>
        </w:rPr>
        <w:t>3</w:t>
      </w:r>
      <w:r w:rsidRPr="00A74F82">
        <w:rPr>
          <w:sz w:val="28"/>
          <w:szCs w:val="28"/>
        </w:rPr>
        <w:t xml:space="preserve"> (тыс. руб.)                                                                                        </w:t>
      </w:r>
    </w:p>
    <w:tbl>
      <w:tblPr>
        <w:tblW w:w="101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37"/>
        <w:gridCol w:w="1570"/>
        <w:gridCol w:w="1428"/>
        <w:gridCol w:w="999"/>
      </w:tblGrid>
      <w:tr w:rsidR="00EF53EB" w:rsidRPr="00A74F82" w:rsidTr="00CA5E62">
        <w:trPr>
          <w:trHeight w:val="619"/>
        </w:trPr>
        <w:tc>
          <w:tcPr>
            <w:tcW w:w="6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3EB" w:rsidRPr="00A74F82" w:rsidRDefault="00EF53EB" w:rsidP="00EF53EB">
            <w:pPr>
              <w:autoSpaceDE w:val="0"/>
              <w:autoSpaceDN w:val="0"/>
              <w:adjustRightInd w:val="0"/>
              <w:jc w:val="center"/>
            </w:pPr>
            <w:r w:rsidRPr="00A74F82">
              <w:t>Наименование муниципальной программы</w:t>
            </w:r>
          </w:p>
        </w:tc>
        <w:tc>
          <w:tcPr>
            <w:tcW w:w="3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A74F82" w:rsidRDefault="00EF53EB" w:rsidP="00EF53EB">
            <w:pPr>
              <w:autoSpaceDE w:val="0"/>
              <w:autoSpaceDN w:val="0"/>
              <w:adjustRightInd w:val="0"/>
              <w:jc w:val="both"/>
            </w:pPr>
            <w:r w:rsidRPr="00A74F82">
              <w:t>Сумма расходов по муниципальным программам</w:t>
            </w:r>
          </w:p>
        </w:tc>
      </w:tr>
      <w:tr w:rsidR="00A74F82" w:rsidRPr="00567B12" w:rsidTr="00CA5E62">
        <w:trPr>
          <w:trHeight w:val="668"/>
        </w:trPr>
        <w:tc>
          <w:tcPr>
            <w:tcW w:w="6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82" w:rsidRPr="00A74F82" w:rsidRDefault="00A74F82" w:rsidP="00EF53EB">
            <w:pPr>
              <w:autoSpaceDE w:val="0"/>
              <w:autoSpaceDN w:val="0"/>
              <w:adjustRightInd w:val="0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82" w:rsidRPr="00FF2228" w:rsidRDefault="00A74F82" w:rsidP="00A74F82">
            <w:pPr>
              <w:autoSpaceDE w:val="0"/>
              <w:autoSpaceDN w:val="0"/>
              <w:adjustRightInd w:val="0"/>
              <w:jc w:val="center"/>
            </w:pPr>
            <w:r w:rsidRPr="00FF2228">
              <w:t>Решение от 11.12.2020 №121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82" w:rsidRPr="00FF2228" w:rsidRDefault="00A74F82" w:rsidP="00A74F82">
            <w:pPr>
              <w:autoSpaceDE w:val="0"/>
              <w:autoSpaceDN w:val="0"/>
              <w:adjustRightInd w:val="0"/>
              <w:jc w:val="both"/>
            </w:pPr>
            <w:r w:rsidRPr="00FF2228">
              <w:t>Проект решения на 05.04.2021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82" w:rsidRPr="00FF2228" w:rsidRDefault="00A74F82" w:rsidP="00A74F82">
            <w:pPr>
              <w:autoSpaceDE w:val="0"/>
              <w:autoSpaceDN w:val="0"/>
              <w:adjustRightInd w:val="0"/>
              <w:jc w:val="both"/>
            </w:pPr>
            <w:r w:rsidRPr="00FF2228">
              <w:t xml:space="preserve">Изменения </w:t>
            </w:r>
          </w:p>
        </w:tc>
      </w:tr>
      <w:tr w:rsidR="00A74F82" w:rsidRPr="00567B12" w:rsidTr="00CA5E62">
        <w:trPr>
          <w:trHeight w:val="356"/>
        </w:trPr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82" w:rsidRPr="00A74F82" w:rsidRDefault="00A74F82" w:rsidP="00CA4510">
            <w:pPr>
              <w:jc w:val="both"/>
            </w:pPr>
            <w:r w:rsidRPr="00A74F82">
              <w:t>Совершенствование муниципального управления в муниципальном образовании Воскресенское на 2020-2023 годы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82" w:rsidRPr="00B74817" w:rsidRDefault="00A74F82" w:rsidP="00A74F82">
            <w:pPr>
              <w:jc w:val="both"/>
            </w:pPr>
            <w:r w:rsidRPr="00B74817">
              <w:t>2416,0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82" w:rsidRPr="00B74817" w:rsidRDefault="00A74F82" w:rsidP="00382848">
            <w:pPr>
              <w:jc w:val="both"/>
            </w:pPr>
            <w:r w:rsidRPr="00B74817">
              <w:t>2416,</w:t>
            </w:r>
            <w:r w:rsidR="00382848" w:rsidRPr="00B74817"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82" w:rsidRPr="00B74817" w:rsidRDefault="00382848" w:rsidP="00382848">
            <w:pPr>
              <w:jc w:val="right"/>
            </w:pPr>
            <w:r w:rsidRPr="00B74817">
              <w:t>+0,1</w:t>
            </w:r>
          </w:p>
        </w:tc>
      </w:tr>
      <w:tr w:rsidR="00A74F82" w:rsidRPr="00567B12" w:rsidTr="00CA5E62">
        <w:trPr>
          <w:trHeight w:val="356"/>
        </w:trPr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82" w:rsidRPr="00A74F82" w:rsidRDefault="00A74F82" w:rsidP="00CA4510">
            <w:pPr>
              <w:jc w:val="both"/>
            </w:pPr>
            <w:r w:rsidRPr="00A74F82">
              <w:t xml:space="preserve">Развитие материально- технической базы и информационно- коммуникационных  технологий в Администрации  муниципального образования </w:t>
            </w:r>
            <w:r w:rsidRPr="00A74F82">
              <w:lastRenderedPageBreak/>
              <w:t>Воскресенское на  2018-2023 годы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82" w:rsidRPr="00B74817" w:rsidRDefault="00A74F82" w:rsidP="00B74817">
            <w:pPr>
              <w:jc w:val="both"/>
            </w:pPr>
            <w:r w:rsidRPr="00B74817">
              <w:lastRenderedPageBreak/>
              <w:t>4</w:t>
            </w:r>
            <w:r w:rsidR="00B74817" w:rsidRPr="00B74817">
              <w:t>83,4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82" w:rsidRPr="00B74817" w:rsidRDefault="00382848" w:rsidP="00382848">
            <w:pPr>
              <w:jc w:val="both"/>
            </w:pPr>
            <w:r w:rsidRPr="00B74817">
              <w:t>611,4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82" w:rsidRPr="00B74817" w:rsidRDefault="00A74F82" w:rsidP="00B74817">
            <w:pPr>
              <w:jc w:val="right"/>
            </w:pPr>
            <w:r w:rsidRPr="00B74817">
              <w:t>+</w:t>
            </w:r>
            <w:r w:rsidR="00B74817" w:rsidRPr="00B74817">
              <w:t>128,0</w:t>
            </w:r>
          </w:p>
        </w:tc>
      </w:tr>
      <w:tr w:rsidR="00A74F82" w:rsidRPr="00382848" w:rsidTr="00CA5E62">
        <w:trPr>
          <w:trHeight w:val="356"/>
        </w:trPr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82" w:rsidRPr="00A74F82" w:rsidRDefault="00A74F82" w:rsidP="00CA4510">
            <w:pPr>
              <w:jc w:val="both"/>
            </w:pPr>
            <w:r w:rsidRPr="00A74F82">
              <w:lastRenderedPageBreak/>
              <w:t>Обеспечение пожарной безопасности  муниципального образования  на  2014-2023 годы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82" w:rsidRPr="00B74817" w:rsidRDefault="00A74F82" w:rsidP="00A74F82">
            <w:pPr>
              <w:jc w:val="both"/>
            </w:pPr>
            <w:r w:rsidRPr="00B74817">
              <w:t>53,2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82" w:rsidRPr="00B74817" w:rsidRDefault="00382848" w:rsidP="007B4326">
            <w:pPr>
              <w:jc w:val="both"/>
            </w:pPr>
            <w:r w:rsidRPr="00B74817">
              <w:t>68,2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82" w:rsidRPr="00B74817" w:rsidRDefault="00382848" w:rsidP="00B74817">
            <w:pPr>
              <w:tabs>
                <w:tab w:val="center" w:pos="671"/>
                <w:tab w:val="right" w:pos="1343"/>
              </w:tabs>
              <w:jc w:val="right"/>
            </w:pPr>
            <w:r w:rsidRPr="00B74817">
              <w:t>+1</w:t>
            </w:r>
            <w:r w:rsidR="00B74817" w:rsidRPr="00B74817">
              <w:t>5,0</w:t>
            </w:r>
          </w:p>
        </w:tc>
      </w:tr>
      <w:tr w:rsidR="00A74F82" w:rsidRPr="00567B12" w:rsidTr="00CA5E62">
        <w:trPr>
          <w:trHeight w:val="356"/>
        </w:trPr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82" w:rsidRPr="00A74F82" w:rsidRDefault="00A74F82" w:rsidP="00CA4510">
            <w:pPr>
              <w:jc w:val="both"/>
            </w:pPr>
            <w:r w:rsidRPr="00A74F82">
              <w:t>Благоустройство территории муниципального образования Воскресенское на  2014-2023 годы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82" w:rsidRPr="00B74817" w:rsidRDefault="00A74F82" w:rsidP="00A74F82">
            <w:pPr>
              <w:jc w:val="both"/>
            </w:pPr>
            <w:r w:rsidRPr="00B74817">
              <w:t>3368,5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82" w:rsidRPr="00B74817" w:rsidRDefault="00382848" w:rsidP="009B08F6">
            <w:pPr>
              <w:jc w:val="both"/>
            </w:pPr>
            <w:r w:rsidRPr="00B74817">
              <w:t>4090,1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82" w:rsidRPr="00B74817" w:rsidRDefault="00B74817" w:rsidP="007B4326">
            <w:pPr>
              <w:tabs>
                <w:tab w:val="center" w:pos="671"/>
                <w:tab w:val="right" w:pos="1343"/>
              </w:tabs>
              <w:jc w:val="right"/>
            </w:pPr>
            <w:r w:rsidRPr="00B74817">
              <w:t>+721,6</w:t>
            </w:r>
          </w:p>
        </w:tc>
      </w:tr>
      <w:tr w:rsidR="00A74F82" w:rsidRPr="00567B12" w:rsidTr="00CA5E62">
        <w:trPr>
          <w:trHeight w:val="379"/>
        </w:trPr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82" w:rsidRPr="00A74F82" w:rsidRDefault="00A74F82" w:rsidP="00CA4510">
            <w:pPr>
              <w:jc w:val="both"/>
            </w:pPr>
            <w:r w:rsidRPr="00A74F82">
              <w:t>Сохранение и развитие культурного потенциала муниципального образования Воскресенское на  2016-2023 годы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82" w:rsidRPr="00B74817" w:rsidRDefault="00A74F82" w:rsidP="00A74F82">
            <w:pPr>
              <w:jc w:val="both"/>
              <w:rPr>
                <w:b/>
              </w:rPr>
            </w:pPr>
            <w:r w:rsidRPr="00B74817">
              <w:t>2945,8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82" w:rsidRPr="00B74817" w:rsidRDefault="00A74F82" w:rsidP="007B4326">
            <w:pPr>
              <w:jc w:val="both"/>
              <w:rPr>
                <w:b/>
              </w:rPr>
            </w:pPr>
            <w:r w:rsidRPr="00B74817">
              <w:t>2945,8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82" w:rsidRPr="00B74817" w:rsidRDefault="00A74F82" w:rsidP="009B08F6">
            <w:pPr>
              <w:jc w:val="right"/>
            </w:pPr>
            <w:r w:rsidRPr="00B74817">
              <w:t>0</w:t>
            </w:r>
          </w:p>
        </w:tc>
      </w:tr>
      <w:tr w:rsidR="00A74F82" w:rsidRPr="00567B12" w:rsidTr="00CA5E62">
        <w:trPr>
          <w:trHeight w:val="391"/>
        </w:trPr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82" w:rsidRPr="00A74F82" w:rsidRDefault="00A74F82" w:rsidP="00CA4510">
            <w:pPr>
              <w:jc w:val="both"/>
            </w:pPr>
            <w:r w:rsidRPr="00A74F82">
              <w:t>Социальная поддержка граждан  в муниципальном образовании Воскресенское на  2016-2023 годы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82" w:rsidRPr="00B74817" w:rsidRDefault="00A74F82" w:rsidP="00A74F82">
            <w:pPr>
              <w:jc w:val="both"/>
            </w:pPr>
            <w:r w:rsidRPr="00B74817">
              <w:t>444,7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82" w:rsidRPr="00B74817" w:rsidRDefault="00A74F82" w:rsidP="007B4326">
            <w:pPr>
              <w:jc w:val="both"/>
            </w:pPr>
            <w:r w:rsidRPr="00B74817">
              <w:t>444,7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82" w:rsidRPr="00B74817" w:rsidRDefault="00A74F82" w:rsidP="00B52FCE">
            <w:pPr>
              <w:jc w:val="right"/>
            </w:pPr>
            <w:r w:rsidRPr="00B74817">
              <w:t>0</w:t>
            </w:r>
          </w:p>
        </w:tc>
      </w:tr>
      <w:tr w:rsidR="00A74F82" w:rsidRPr="00567B12" w:rsidTr="00CA5E62">
        <w:trPr>
          <w:trHeight w:val="388"/>
        </w:trPr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82" w:rsidRPr="00A74F82" w:rsidRDefault="00A74F82" w:rsidP="00EF53E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74F82">
              <w:rPr>
                <w:b/>
              </w:rPr>
              <w:t>Итого расходов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82" w:rsidRPr="00B74817" w:rsidRDefault="00A74F82" w:rsidP="00B74817">
            <w:pPr>
              <w:jc w:val="right"/>
              <w:rPr>
                <w:b/>
              </w:rPr>
            </w:pPr>
            <w:r w:rsidRPr="00B74817">
              <w:rPr>
                <w:b/>
              </w:rPr>
              <w:t>9</w:t>
            </w:r>
            <w:r w:rsidR="00CA5E62">
              <w:rPr>
                <w:b/>
              </w:rPr>
              <w:t xml:space="preserve"> </w:t>
            </w:r>
            <w:r w:rsidRPr="00B74817">
              <w:rPr>
                <w:b/>
              </w:rPr>
              <w:t>7</w:t>
            </w:r>
            <w:r w:rsidR="00B74817">
              <w:rPr>
                <w:b/>
              </w:rPr>
              <w:t>11,6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82" w:rsidRPr="00B74817" w:rsidRDefault="00B74817" w:rsidP="00B74817">
            <w:pPr>
              <w:jc w:val="right"/>
              <w:rPr>
                <w:b/>
              </w:rPr>
            </w:pPr>
            <w:r>
              <w:rPr>
                <w:b/>
              </w:rPr>
              <w:t>10 576,3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82" w:rsidRPr="00B74817" w:rsidRDefault="00A74F82" w:rsidP="00B74817">
            <w:pPr>
              <w:jc w:val="right"/>
              <w:rPr>
                <w:b/>
              </w:rPr>
            </w:pPr>
            <w:r w:rsidRPr="00B74817">
              <w:rPr>
                <w:b/>
              </w:rPr>
              <w:t>+</w:t>
            </w:r>
            <w:r w:rsidR="00B74817">
              <w:rPr>
                <w:b/>
              </w:rPr>
              <w:t>864,7</w:t>
            </w:r>
          </w:p>
        </w:tc>
      </w:tr>
    </w:tbl>
    <w:p w:rsidR="00E66326" w:rsidRPr="00433FAF" w:rsidRDefault="007B4326" w:rsidP="007B4326">
      <w:pPr>
        <w:ind w:firstLine="709"/>
        <w:jc w:val="both"/>
        <w:rPr>
          <w:sz w:val="28"/>
          <w:szCs w:val="28"/>
        </w:rPr>
      </w:pPr>
      <w:r w:rsidRPr="00433FAF">
        <w:rPr>
          <w:sz w:val="28"/>
          <w:szCs w:val="28"/>
        </w:rPr>
        <w:t xml:space="preserve">Таким образом,  бюджетные ассигнования на реализацию мероприятий муниципальных программ увеличатся на </w:t>
      </w:r>
      <w:r w:rsidR="00433FAF" w:rsidRPr="00433FAF">
        <w:rPr>
          <w:sz w:val="28"/>
          <w:szCs w:val="28"/>
        </w:rPr>
        <w:t>864,7</w:t>
      </w:r>
      <w:r w:rsidRPr="00433FAF">
        <w:rPr>
          <w:sz w:val="28"/>
          <w:szCs w:val="28"/>
        </w:rPr>
        <w:t xml:space="preserve"> тыс. рублей</w:t>
      </w:r>
      <w:r w:rsidR="00433FAF" w:rsidRPr="00433FAF">
        <w:rPr>
          <w:sz w:val="28"/>
          <w:szCs w:val="28"/>
        </w:rPr>
        <w:t xml:space="preserve">, </w:t>
      </w:r>
      <w:proofErr w:type="spellStart"/>
      <w:r w:rsidR="00433FAF" w:rsidRPr="00433FAF">
        <w:rPr>
          <w:sz w:val="28"/>
          <w:szCs w:val="28"/>
        </w:rPr>
        <w:t>непрограммные</w:t>
      </w:r>
      <w:proofErr w:type="spellEnd"/>
      <w:r w:rsidR="00433FAF" w:rsidRPr="00433FAF">
        <w:rPr>
          <w:sz w:val="28"/>
          <w:szCs w:val="28"/>
        </w:rPr>
        <w:t xml:space="preserve"> расходы увеличатся на 28,7 тыс. рублей.</w:t>
      </w:r>
    </w:p>
    <w:p w:rsidR="00CA5E62" w:rsidRPr="00CA5E62" w:rsidRDefault="00886AEC" w:rsidP="00CA5E62">
      <w:pPr>
        <w:jc w:val="both"/>
        <w:rPr>
          <w:sz w:val="28"/>
          <w:szCs w:val="28"/>
        </w:rPr>
      </w:pPr>
      <w:r w:rsidRPr="00CA5E62">
        <w:rPr>
          <w:sz w:val="28"/>
          <w:szCs w:val="28"/>
        </w:rPr>
        <w:t xml:space="preserve">     </w:t>
      </w:r>
      <w:r w:rsidR="00CA5E62" w:rsidRPr="00CA5E62">
        <w:rPr>
          <w:sz w:val="28"/>
          <w:szCs w:val="28"/>
        </w:rPr>
        <w:t xml:space="preserve">    Рассмотрев данный проект, Контрольно-счетный комитет установил отдельные  недостатки</w:t>
      </w:r>
      <w:r w:rsidR="00A649A8">
        <w:rPr>
          <w:sz w:val="28"/>
          <w:szCs w:val="28"/>
        </w:rPr>
        <w:t xml:space="preserve"> и нарушения</w:t>
      </w:r>
      <w:r w:rsidR="00CA5E62" w:rsidRPr="00CA5E62">
        <w:rPr>
          <w:sz w:val="28"/>
          <w:szCs w:val="28"/>
        </w:rPr>
        <w:t>, которые необходимо устранить:</w:t>
      </w:r>
    </w:p>
    <w:p w:rsidR="00A649A8" w:rsidRPr="00DD5162" w:rsidRDefault="00CA5E62" w:rsidP="003121B2">
      <w:pPr>
        <w:ind w:firstLine="709"/>
        <w:jc w:val="both"/>
        <w:rPr>
          <w:sz w:val="28"/>
          <w:szCs w:val="28"/>
        </w:rPr>
      </w:pPr>
      <w:r w:rsidRPr="00DD5162">
        <w:rPr>
          <w:sz w:val="28"/>
          <w:szCs w:val="28"/>
        </w:rPr>
        <w:t xml:space="preserve">1. </w:t>
      </w:r>
      <w:r w:rsidR="00A649A8" w:rsidRPr="00DD5162">
        <w:rPr>
          <w:sz w:val="28"/>
          <w:szCs w:val="28"/>
        </w:rPr>
        <w:t>При анализе Проекта установлено нарушение порядка применения  бюджетной классификации:</w:t>
      </w:r>
    </w:p>
    <w:p w:rsidR="00CA5E62" w:rsidRPr="00985BD1" w:rsidRDefault="00A649A8" w:rsidP="003121B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D5162">
        <w:rPr>
          <w:sz w:val="28"/>
          <w:szCs w:val="28"/>
        </w:rPr>
        <w:t>- в</w:t>
      </w:r>
      <w:r w:rsidR="00CA5E62" w:rsidRPr="00DD5162">
        <w:rPr>
          <w:sz w:val="28"/>
          <w:szCs w:val="28"/>
        </w:rPr>
        <w:t xml:space="preserve"> </w:t>
      </w:r>
      <w:r w:rsidR="00CA5E62" w:rsidRPr="00DD5162">
        <w:rPr>
          <w:rFonts w:eastAsiaTheme="minorHAnsi"/>
          <w:sz w:val="28"/>
          <w:szCs w:val="28"/>
          <w:lang w:eastAsia="en-US"/>
        </w:rPr>
        <w:t xml:space="preserve">нарушении </w:t>
      </w:r>
      <w:r w:rsidR="00CA5E62" w:rsidRPr="00DD5162">
        <w:rPr>
          <w:sz w:val="28"/>
          <w:szCs w:val="28"/>
        </w:rPr>
        <w:t>требований приказа Министерства финансов РФ 06.06.2019 № 85н «О Порядке формирования и применения кодов  бюджетной классификации Российской Федерации, их структуре и принципах назначения» установлено н</w:t>
      </w:r>
      <w:r w:rsidR="00CA5E62" w:rsidRPr="00DD5162">
        <w:rPr>
          <w:rFonts w:eastAsiaTheme="minorHAnsi"/>
          <w:sz w:val="28"/>
          <w:szCs w:val="28"/>
          <w:lang w:eastAsia="en-US"/>
        </w:rPr>
        <w:t xml:space="preserve">арушение </w:t>
      </w:r>
      <w:r w:rsidR="00CA5E62" w:rsidRPr="00985BD1">
        <w:rPr>
          <w:rFonts w:eastAsiaTheme="minorHAnsi"/>
          <w:sz w:val="28"/>
          <w:szCs w:val="28"/>
          <w:lang w:eastAsia="en-US"/>
        </w:rPr>
        <w:t xml:space="preserve">порядка применения бюджетной классификации Российской Федерации в части отнесения </w:t>
      </w:r>
      <w:r w:rsidR="00CA5E62" w:rsidRPr="00985BD1">
        <w:rPr>
          <w:sz w:val="28"/>
          <w:szCs w:val="28"/>
        </w:rPr>
        <w:t xml:space="preserve">расходов в сумме </w:t>
      </w:r>
      <w:r w:rsidRPr="00985BD1">
        <w:rPr>
          <w:sz w:val="28"/>
          <w:szCs w:val="28"/>
        </w:rPr>
        <w:t>55,0</w:t>
      </w:r>
      <w:r w:rsidR="00CA5E62" w:rsidRPr="00985BD1">
        <w:rPr>
          <w:sz w:val="28"/>
          <w:szCs w:val="28"/>
        </w:rPr>
        <w:t xml:space="preserve"> тыс. рублей на </w:t>
      </w:r>
      <w:r w:rsidRPr="00985BD1">
        <w:rPr>
          <w:sz w:val="28"/>
          <w:szCs w:val="28"/>
        </w:rPr>
        <w:t>приобретение</w:t>
      </w:r>
      <w:r w:rsidR="00CA5E62" w:rsidRPr="00985BD1">
        <w:rPr>
          <w:sz w:val="28"/>
          <w:szCs w:val="28"/>
        </w:rPr>
        <w:t xml:space="preserve"> и установку </w:t>
      </w:r>
      <w:r w:rsidRPr="00985BD1">
        <w:rPr>
          <w:sz w:val="28"/>
          <w:szCs w:val="28"/>
        </w:rPr>
        <w:t>гимнастической конструкции</w:t>
      </w:r>
      <w:r w:rsidR="00CA5E62" w:rsidRPr="00985BD1">
        <w:rPr>
          <w:sz w:val="28"/>
          <w:szCs w:val="28"/>
        </w:rPr>
        <w:t xml:space="preserve"> на подраздел 0503 «Благоустройство», данные расходы</w:t>
      </w:r>
      <w:r w:rsidR="00FB6541">
        <w:rPr>
          <w:sz w:val="28"/>
          <w:szCs w:val="28"/>
        </w:rPr>
        <w:t xml:space="preserve"> (на спортивное оборудование)</w:t>
      </w:r>
      <w:r w:rsidR="00CA5E62" w:rsidRPr="00985BD1">
        <w:rPr>
          <w:sz w:val="28"/>
          <w:szCs w:val="28"/>
        </w:rPr>
        <w:t xml:space="preserve">  должны отражаться по подразделу</w:t>
      </w:r>
      <w:proofErr w:type="gramEnd"/>
      <w:r w:rsidR="00CA5E62" w:rsidRPr="00985BD1">
        <w:rPr>
          <w:sz w:val="28"/>
          <w:szCs w:val="28"/>
        </w:rPr>
        <w:t xml:space="preserve"> 1105 «</w:t>
      </w:r>
      <w:r w:rsidR="00CA5E62" w:rsidRPr="00985BD1">
        <w:rPr>
          <w:rFonts w:eastAsiaTheme="minorHAnsi"/>
          <w:sz w:val="28"/>
          <w:szCs w:val="28"/>
          <w:lang w:eastAsia="en-US"/>
        </w:rPr>
        <w:t>Другие вопросы в области физической культуры и спорта»</w:t>
      </w:r>
      <w:r w:rsidRPr="00985BD1">
        <w:rPr>
          <w:rFonts w:eastAsiaTheme="minorHAnsi"/>
          <w:sz w:val="28"/>
          <w:szCs w:val="28"/>
          <w:lang w:eastAsia="en-US"/>
        </w:rPr>
        <w:t>;</w:t>
      </w:r>
      <w:r w:rsidR="00FB6541">
        <w:rPr>
          <w:rFonts w:eastAsiaTheme="minorHAnsi"/>
          <w:sz w:val="28"/>
          <w:szCs w:val="28"/>
          <w:lang w:eastAsia="en-US"/>
        </w:rPr>
        <w:t xml:space="preserve"> в части отнесения расходов на приобретение и установку детской горки на  </w:t>
      </w:r>
      <w:r w:rsidR="00FB6541" w:rsidRPr="00985BD1">
        <w:rPr>
          <w:sz w:val="28"/>
          <w:szCs w:val="28"/>
        </w:rPr>
        <w:t>подраз</w:t>
      </w:r>
      <w:r w:rsidR="00FB6541">
        <w:rPr>
          <w:sz w:val="28"/>
          <w:szCs w:val="28"/>
        </w:rPr>
        <w:t>дел</w:t>
      </w:r>
      <w:r w:rsidR="00FB6541" w:rsidRPr="00985BD1">
        <w:rPr>
          <w:sz w:val="28"/>
          <w:szCs w:val="28"/>
        </w:rPr>
        <w:t xml:space="preserve"> 1105 «</w:t>
      </w:r>
      <w:r w:rsidR="00FB6541" w:rsidRPr="00985BD1">
        <w:rPr>
          <w:rFonts w:eastAsiaTheme="minorHAnsi"/>
          <w:sz w:val="28"/>
          <w:szCs w:val="28"/>
          <w:lang w:eastAsia="en-US"/>
        </w:rPr>
        <w:t>Другие вопросы в области физической культуры и спорта»</w:t>
      </w:r>
      <w:r w:rsidR="00FB6541">
        <w:rPr>
          <w:rFonts w:eastAsiaTheme="minorHAnsi"/>
          <w:sz w:val="28"/>
          <w:szCs w:val="28"/>
          <w:lang w:eastAsia="en-US"/>
        </w:rPr>
        <w:t xml:space="preserve"> (требуется уточнение функциональной принадлежности с целью определения </w:t>
      </w:r>
      <w:r w:rsidR="00940E8A">
        <w:rPr>
          <w:rFonts w:eastAsiaTheme="minorHAnsi"/>
          <w:sz w:val="28"/>
          <w:szCs w:val="28"/>
          <w:lang w:eastAsia="en-US"/>
        </w:rPr>
        <w:t>раздела расходов</w:t>
      </w:r>
      <w:r w:rsidR="00FB6541">
        <w:rPr>
          <w:rFonts w:eastAsiaTheme="minorHAnsi"/>
          <w:sz w:val="28"/>
          <w:szCs w:val="28"/>
          <w:lang w:eastAsia="en-US"/>
        </w:rPr>
        <w:t>)</w:t>
      </w:r>
      <w:r w:rsidR="00FB6541" w:rsidRPr="00985BD1">
        <w:rPr>
          <w:rFonts w:eastAsiaTheme="minorHAnsi"/>
          <w:sz w:val="28"/>
          <w:szCs w:val="28"/>
          <w:lang w:eastAsia="en-US"/>
        </w:rPr>
        <w:t>;</w:t>
      </w:r>
    </w:p>
    <w:p w:rsidR="00886AEC" w:rsidRPr="00985BD1" w:rsidRDefault="00DD5162" w:rsidP="00886AEC">
      <w:pPr>
        <w:jc w:val="both"/>
        <w:rPr>
          <w:sz w:val="28"/>
          <w:szCs w:val="28"/>
        </w:rPr>
      </w:pPr>
      <w:r w:rsidRPr="00985BD1">
        <w:rPr>
          <w:sz w:val="28"/>
          <w:szCs w:val="28"/>
        </w:rPr>
        <w:t xml:space="preserve">         </w:t>
      </w:r>
      <w:proofErr w:type="gramStart"/>
      <w:r w:rsidRPr="00985BD1">
        <w:rPr>
          <w:sz w:val="28"/>
          <w:szCs w:val="28"/>
        </w:rPr>
        <w:t>-</w:t>
      </w:r>
      <w:r w:rsidR="00CA5E62" w:rsidRPr="00985BD1">
        <w:rPr>
          <w:sz w:val="28"/>
          <w:szCs w:val="28"/>
        </w:rPr>
        <w:t xml:space="preserve"> </w:t>
      </w:r>
      <w:r w:rsidRPr="00985BD1">
        <w:rPr>
          <w:sz w:val="28"/>
          <w:szCs w:val="28"/>
        </w:rPr>
        <w:t>в нарушении</w:t>
      </w:r>
      <w:r w:rsidR="00886AEC" w:rsidRPr="00985BD1">
        <w:rPr>
          <w:sz w:val="28"/>
          <w:szCs w:val="28"/>
        </w:rPr>
        <w:t xml:space="preserve"> </w:t>
      </w:r>
      <w:r w:rsidR="00777F82" w:rsidRPr="00985BD1">
        <w:rPr>
          <w:sz w:val="28"/>
          <w:szCs w:val="28"/>
        </w:rPr>
        <w:t>Указаний о порядке формирования структуры кода целевой статьи расходов бюджета муниципального образования Воскресенское, о порядке применения справочной информации, необходимой для детализации показателей сводной бюджетной росписи муниципального образования Воскресенское, показателей бюджетных росписей главных распорядителей бюджетных средств муниципального образования Воскресенское и лимитов бюджетных обязательств на 2021 год и плановый период 2022 и 2023 годов, утвержденных постановлением администрации от 10.12.2020 №124</w:t>
      </w:r>
      <w:proofErr w:type="gramEnd"/>
      <w:r w:rsidR="00777F82" w:rsidRPr="00985BD1">
        <w:rPr>
          <w:sz w:val="28"/>
          <w:szCs w:val="28"/>
        </w:rPr>
        <w:t xml:space="preserve"> </w:t>
      </w:r>
      <w:r w:rsidR="00985BD1" w:rsidRPr="00985BD1">
        <w:rPr>
          <w:sz w:val="28"/>
          <w:szCs w:val="28"/>
        </w:rPr>
        <w:t>в приложении 4 к Проекту  расходы на реализацию мероприятий в рамках проекта «Народный бюджет» по подразделу 1105  отражаются по целевой статье «05001</w:t>
      </w:r>
      <w:r w:rsidR="00985BD1" w:rsidRPr="00985BD1">
        <w:rPr>
          <w:sz w:val="28"/>
          <w:szCs w:val="28"/>
          <w:lang w:val="en-US"/>
        </w:rPr>
        <w:t>S</w:t>
      </w:r>
      <w:r w:rsidR="00985BD1" w:rsidRPr="00985BD1">
        <w:rPr>
          <w:sz w:val="28"/>
          <w:szCs w:val="28"/>
        </w:rPr>
        <w:t>2270»;</w:t>
      </w:r>
      <w:r w:rsidR="00985BD1">
        <w:rPr>
          <w:sz w:val="28"/>
          <w:szCs w:val="28"/>
        </w:rPr>
        <w:t xml:space="preserve"> </w:t>
      </w:r>
      <w:r w:rsidR="00FB6541">
        <w:rPr>
          <w:sz w:val="28"/>
          <w:szCs w:val="28"/>
        </w:rPr>
        <w:t xml:space="preserve">в приложении 3 и 4 </w:t>
      </w:r>
      <w:r w:rsidR="00985BD1">
        <w:rPr>
          <w:sz w:val="28"/>
          <w:szCs w:val="28"/>
        </w:rPr>
        <w:t>не соответствует наименование расходов по целевой статье «</w:t>
      </w:r>
      <w:r w:rsidR="00FB6541">
        <w:rPr>
          <w:sz w:val="28"/>
          <w:szCs w:val="28"/>
        </w:rPr>
        <w:t>9100090130».</w:t>
      </w:r>
    </w:p>
    <w:p w:rsidR="00DD5162" w:rsidRPr="00DD5162" w:rsidRDefault="007A65D5" w:rsidP="00A649A8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649A8" w:rsidRPr="00DD5162">
        <w:rPr>
          <w:sz w:val="28"/>
          <w:szCs w:val="28"/>
        </w:rPr>
        <w:t>. В приложении 3 к Проекту</w:t>
      </w:r>
      <w:r w:rsidR="00DD5162" w:rsidRPr="00DD5162">
        <w:rPr>
          <w:sz w:val="28"/>
          <w:szCs w:val="28"/>
        </w:rPr>
        <w:t>:</w:t>
      </w:r>
    </w:p>
    <w:p w:rsidR="00DD5162" w:rsidRPr="00DD5162" w:rsidRDefault="00DD5162" w:rsidP="00A649A8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DD5162">
        <w:rPr>
          <w:sz w:val="28"/>
          <w:szCs w:val="28"/>
        </w:rPr>
        <w:lastRenderedPageBreak/>
        <w:t>-</w:t>
      </w:r>
      <w:r w:rsidR="00A649A8" w:rsidRPr="00DD5162">
        <w:rPr>
          <w:sz w:val="28"/>
          <w:szCs w:val="28"/>
        </w:rPr>
        <w:t xml:space="preserve"> </w:t>
      </w:r>
      <w:r w:rsidRPr="00DD5162">
        <w:rPr>
          <w:sz w:val="28"/>
          <w:szCs w:val="28"/>
        </w:rPr>
        <w:t xml:space="preserve"> итоговый объем бюджетных ассигнований по разделу 0100 не соответствует сумме подразделов на 3,0 тыс. руб. (отсутствует подраздел 0113);</w:t>
      </w:r>
    </w:p>
    <w:p w:rsidR="00DD5162" w:rsidRPr="00DD5162" w:rsidRDefault="00DD5162" w:rsidP="00A649A8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DD5162">
        <w:rPr>
          <w:sz w:val="28"/>
          <w:szCs w:val="28"/>
        </w:rPr>
        <w:t xml:space="preserve">- итоговый объем бюджетных ассигнований по подразделу 0503 на реализацию мероприятий муниципальной программы «Благоустройство территории муниципального образования Воскресенское на  2014-2023 годы» не соответствует сумме </w:t>
      </w:r>
      <w:r>
        <w:rPr>
          <w:sz w:val="28"/>
          <w:szCs w:val="28"/>
        </w:rPr>
        <w:t>мероприятий программы;</w:t>
      </w:r>
    </w:p>
    <w:p w:rsidR="00DD5162" w:rsidRDefault="00DD5162" w:rsidP="00A649A8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DD5162">
        <w:rPr>
          <w:sz w:val="28"/>
          <w:szCs w:val="28"/>
        </w:rPr>
        <w:t>-   отсутствуют бюджетные ассигнования по разделу 1100 на реализацию мероприятий «Народный бюджет».</w:t>
      </w:r>
    </w:p>
    <w:p w:rsidR="00985BD1" w:rsidRDefault="007A65D5" w:rsidP="00A649A8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85BD1">
        <w:rPr>
          <w:sz w:val="28"/>
          <w:szCs w:val="28"/>
        </w:rPr>
        <w:t xml:space="preserve">. </w:t>
      </w:r>
      <w:r w:rsidR="00985BD1" w:rsidRPr="00DD5162">
        <w:rPr>
          <w:sz w:val="28"/>
          <w:szCs w:val="28"/>
        </w:rPr>
        <w:t xml:space="preserve">В приложении </w:t>
      </w:r>
      <w:r w:rsidR="00985BD1">
        <w:rPr>
          <w:sz w:val="28"/>
          <w:szCs w:val="28"/>
        </w:rPr>
        <w:t xml:space="preserve">5 </w:t>
      </w:r>
      <w:r w:rsidR="00985BD1" w:rsidRPr="00DD5162">
        <w:rPr>
          <w:sz w:val="28"/>
          <w:szCs w:val="28"/>
        </w:rPr>
        <w:t>к Проекту</w:t>
      </w:r>
      <w:r w:rsidR="00985BD1">
        <w:rPr>
          <w:sz w:val="28"/>
          <w:szCs w:val="28"/>
        </w:rPr>
        <w:t xml:space="preserve"> </w:t>
      </w:r>
      <w:r w:rsidR="00985BD1" w:rsidRPr="00DD5162">
        <w:rPr>
          <w:sz w:val="28"/>
          <w:szCs w:val="28"/>
        </w:rPr>
        <w:t>итоговый объем бюджетных ассигнований по  муниципальной программ</w:t>
      </w:r>
      <w:r w:rsidR="00985BD1">
        <w:rPr>
          <w:sz w:val="28"/>
          <w:szCs w:val="28"/>
        </w:rPr>
        <w:t>е</w:t>
      </w:r>
      <w:r w:rsidR="00985BD1" w:rsidRPr="00DD5162">
        <w:rPr>
          <w:sz w:val="28"/>
          <w:szCs w:val="28"/>
        </w:rPr>
        <w:t xml:space="preserve"> «Благоустройство территории муниципального образования Воскресенское на  2014-2023 годы» не соответствует сумме </w:t>
      </w:r>
      <w:r w:rsidR="00985BD1">
        <w:rPr>
          <w:sz w:val="28"/>
          <w:szCs w:val="28"/>
        </w:rPr>
        <w:t>мероприятий программы.</w:t>
      </w:r>
    </w:p>
    <w:p w:rsidR="00DD5162" w:rsidRPr="00DD5162" w:rsidRDefault="00DD5162" w:rsidP="00A649A8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261A8" w:rsidRPr="00567B12" w:rsidRDefault="005261A8" w:rsidP="00AA6812">
      <w:pPr>
        <w:ind w:firstLine="709"/>
        <w:jc w:val="both"/>
        <w:rPr>
          <w:color w:val="FF0000"/>
          <w:sz w:val="28"/>
          <w:szCs w:val="28"/>
        </w:rPr>
      </w:pPr>
    </w:p>
    <w:p w:rsidR="00E66326" w:rsidRDefault="000756BA" w:rsidP="00E66326">
      <w:pPr>
        <w:jc w:val="both"/>
        <w:rPr>
          <w:sz w:val="28"/>
          <w:szCs w:val="28"/>
        </w:rPr>
      </w:pPr>
      <w:r w:rsidRPr="00D92B9B">
        <w:rPr>
          <w:b/>
          <w:sz w:val="28"/>
          <w:szCs w:val="28"/>
        </w:rPr>
        <w:t>Вывод:</w:t>
      </w:r>
      <w:r w:rsidRPr="00D92B9B">
        <w:rPr>
          <w:sz w:val="28"/>
          <w:szCs w:val="28"/>
        </w:rPr>
        <w:t xml:space="preserve"> </w:t>
      </w:r>
      <w:r w:rsidR="00E66326" w:rsidRPr="00D92B9B">
        <w:rPr>
          <w:sz w:val="28"/>
          <w:szCs w:val="28"/>
        </w:rPr>
        <w:t xml:space="preserve"> Проект решения Совета </w:t>
      </w:r>
      <w:r w:rsidR="00E66326" w:rsidRPr="00D92B9B">
        <w:rPr>
          <w:sz w:val="28"/>
        </w:rPr>
        <w:t xml:space="preserve">муниципального образования Воскресенское </w:t>
      </w:r>
      <w:r w:rsidR="00E66326" w:rsidRPr="00D92B9B">
        <w:rPr>
          <w:sz w:val="28"/>
          <w:szCs w:val="28"/>
        </w:rPr>
        <w:t xml:space="preserve"> «О внесении изменений в решение Совета </w:t>
      </w:r>
      <w:r w:rsidR="00E66326" w:rsidRPr="00D92B9B">
        <w:rPr>
          <w:sz w:val="28"/>
        </w:rPr>
        <w:t>муниципального образования Воскресенское от 11.12.2020 №121 «О</w:t>
      </w:r>
      <w:r w:rsidR="00E66326" w:rsidRPr="00D92B9B">
        <w:rPr>
          <w:sz w:val="28"/>
          <w:szCs w:val="28"/>
        </w:rPr>
        <w:t xml:space="preserve"> бюджете </w:t>
      </w:r>
      <w:r w:rsidR="00E66326" w:rsidRPr="00D92B9B">
        <w:rPr>
          <w:sz w:val="28"/>
        </w:rPr>
        <w:t xml:space="preserve">муниципального образования Воскресенское </w:t>
      </w:r>
      <w:r w:rsidR="00E66326" w:rsidRPr="00D92B9B">
        <w:rPr>
          <w:sz w:val="28"/>
          <w:szCs w:val="28"/>
        </w:rPr>
        <w:t xml:space="preserve">на 2021 год и плановый период 2022 и 2023 годов»  </w:t>
      </w:r>
      <w:r w:rsidR="006D7E74" w:rsidRPr="00D92B9B">
        <w:rPr>
          <w:sz w:val="28"/>
          <w:szCs w:val="28"/>
        </w:rPr>
        <w:t xml:space="preserve">не </w:t>
      </w:r>
      <w:r w:rsidR="00E66326" w:rsidRPr="00D92B9B">
        <w:rPr>
          <w:sz w:val="28"/>
          <w:szCs w:val="28"/>
        </w:rPr>
        <w:t>соответствует требованиям  бюджетного законодательства. Результаты проведенного анализа проекта решения, дают основание для рассмотрения проекта решения только  с учетом  устранения нарушений бюджетного законодательства</w:t>
      </w:r>
      <w:r w:rsidR="00A649A8">
        <w:rPr>
          <w:sz w:val="28"/>
          <w:szCs w:val="28"/>
        </w:rPr>
        <w:t xml:space="preserve"> и недостатков</w:t>
      </w:r>
      <w:r w:rsidR="00E66326" w:rsidRPr="00D92B9B">
        <w:rPr>
          <w:sz w:val="28"/>
          <w:szCs w:val="28"/>
        </w:rPr>
        <w:t>.</w:t>
      </w:r>
    </w:p>
    <w:p w:rsidR="00FB6541" w:rsidRPr="00D92B9B" w:rsidRDefault="00FB6541" w:rsidP="00E66326">
      <w:pPr>
        <w:jc w:val="both"/>
        <w:rPr>
          <w:sz w:val="28"/>
          <w:szCs w:val="28"/>
        </w:rPr>
      </w:pPr>
    </w:p>
    <w:p w:rsidR="00F94470" w:rsidRPr="00CA4510" w:rsidRDefault="00E66326" w:rsidP="00F17867">
      <w:pPr>
        <w:jc w:val="both"/>
        <w:rPr>
          <w:color w:val="FF0000"/>
          <w:sz w:val="28"/>
          <w:szCs w:val="28"/>
        </w:rPr>
      </w:pPr>
      <w:r w:rsidRPr="00D652CC">
        <w:rPr>
          <w:sz w:val="28"/>
          <w:szCs w:val="28"/>
        </w:rPr>
        <w:t xml:space="preserve"> </w:t>
      </w:r>
    </w:p>
    <w:p w:rsidR="00F17867" w:rsidRPr="00345E25" w:rsidRDefault="003013F6" w:rsidP="00F17867">
      <w:pPr>
        <w:jc w:val="both"/>
        <w:rPr>
          <w:sz w:val="28"/>
          <w:szCs w:val="28"/>
        </w:rPr>
      </w:pPr>
      <w:r w:rsidRPr="00345E25">
        <w:rPr>
          <w:sz w:val="28"/>
          <w:szCs w:val="28"/>
        </w:rPr>
        <w:t>П</w:t>
      </w:r>
      <w:r w:rsidR="003176E9" w:rsidRPr="00345E25">
        <w:rPr>
          <w:sz w:val="28"/>
          <w:szCs w:val="28"/>
        </w:rPr>
        <w:t>редседател</w:t>
      </w:r>
      <w:r w:rsidRPr="00345E25">
        <w:rPr>
          <w:sz w:val="28"/>
          <w:szCs w:val="28"/>
        </w:rPr>
        <w:t>ь</w:t>
      </w:r>
    </w:p>
    <w:p w:rsidR="00F17867" w:rsidRPr="00345E25" w:rsidRDefault="00F17867" w:rsidP="00F17867">
      <w:pPr>
        <w:jc w:val="both"/>
        <w:rPr>
          <w:sz w:val="28"/>
          <w:szCs w:val="28"/>
        </w:rPr>
      </w:pPr>
      <w:r w:rsidRPr="00345E25">
        <w:rPr>
          <w:sz w:val="28"/>
          <w:szCs w:val="28"/>
        </w:rPr>
        <w:t>Контрольно – счетного комитета</w:t>
      </w:r>
    </w:p>
    <w:p w:rsidR="00F17867" w:rsidRPr="00345E25" w:rsidRDefault="00F17867" w:rsidP="00F17867">
      <w:pPr>
        <w:jc w:val="both"/>
        <w:rPr>
          <w:sz w:val="28"/>
          <w:szCs w:val="28"/>
        </w:rPr>
      </w:pPr>
      <w:r w:rsidRPr="00345E25">
        <w:rPr>
          <w:sz w:val="28"/>
          <w:szCs w:val="28"/>
        </w:rPr>
        <w:t xml:space="preserve">Муниципального Собрания </w:t>
      </w:r>
    </w:p>
    <w:p w:rsidR="00F17867" w:rsidRPr="00345E25" w:rsidRDefault="00F17867" w:rsidP="00F17867">
      <w:pPr>
        <w:jc w:val="both"/>
        <w:rPr>
          <w:sz w:val="28"/>
          <w:szCs w:val="28"/>
        </w:rPr>
      </w:pPr>
      <w:r w:rsidRPr="00345E25">
        <w:rPr>
          <w:sz w:val="28"/>
          <w:szCs w:val="28"/>
        </w:rPr>
        <w:t>Череповецкого муниципального</w:t>
      </w:r>
    </w:p>
    <w:p w:rsidR="00C60379" w:rsidRDefault="00F17867" w:rsidP="00F17867">
      <w:pPr>
        <w:jc w:val="both"/>
        <w:rPr>
          <w:sz w:val="28"/>
          <w:szCs w:val="28"/>
        </w:rPr>
      </w:pPr>
      <w:r w:rsidRPr="00345E25">
        <w:rPr>
          <w:sz w:val="28"/>
          <w:szCs w:val="28"/>
        </w:rPr>
        <w:t xml:space="preserve">района </w:t>
      </w:r>
      <w:r w:rsidR="00FF1D49" w:rsidRPr="00345E25">
        <w:rPr>
          <w:sz w:val="28"/>
          <w:szCs w:val="28"/>
        </w:rPr>
        <w:t xml:space="preserve">                </w:t>
      </w:r>
      <w:r w:rsidRPr="00345E25">
        <w:rPr>
          <w:sz w:val="28"/>
          <w:szCs w:val="28"/>
        </w:rPr>
        <w:t xml:space="preserve">                                                                            </w:t>
      </w:r>
      <w:r w:rsidR="003013F6" w:rsidRPr="00345E25">
        <w:rPr>
          <w:sz w:val="28"/>
          <w:szCs w:val="28"/>
        </w:rPr>
        <w:t>Н.Г.</w:t>
      </w:r>
      <w:r w:rsidR="00571002">
        <w:rPr>
          <w:sz w:val="28"/>
          <w:szCs w:val="28"/>
        </w:rPr>
        <w:t xml:space="preserve"> </w:t>
      </w:r>
      <w:r w:rsidR="003013F6" w:rsidRPr="00345E25">
        <w:rPr>
          <w:sz w:val="28"/>
          <w:szCs w:val="28"/>
        </w:rPr>
        <w:t>Васильева</w:t>
      </w:r>
    </w:p>
    <w:p w:rsidR="003121B2" w:rsidRDefault="003121B2" w:rsidP="00F17867">
      <w:pPr>
        <w:jc w:val="both"/>
        <w:rPr>
          <w:sz w:val="28"/>
          <w:szCs w:val="28"/>
        </w:rPr>
      </w:pPr>
    </w:p>
    <w:p w:rsidR="003121B2" w:rsidRDefault="003121B2" w:rsidP="00F17867">
      <w:pPr>
        <w:jc w:val="both"/>
        <w:rPr>
          <w:sz w:val="28"/>
          <w:szCs w:val="28"/>
        </w:rPr>
      </w:pPr>
    </w:p>
    <w:p w:rsidR="003121B2" w:rsidRDefault="003121B2" w:rsidP="00F17867">
      <w:pPr>
        <w:jc w:val="both"/>
        <w:rPr>
          <w:sz w:val="28"/>
          <w:szCs w:val="28"/>
        </w:rPr>
      </w:pPr>
    </w:p>
    <w:p w:rsidR="003121B2" w:rsidRPr="006649F4" w:rsidRDefault="003121B2" w:rsidP="003121B2">
      <w:pPr>
        <w:suppressAutoHyphens/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3121B2" w:rsidRPr="00345E25" w:rsidRDefault="003121B2" w:rsidP="00F17867">
      <w:pPr>
        <w:jc w:val="both"/>
        <w:rPr>
          <w:rFonts w:ascii="Arial" w:hAnsi="Arial" w:cs="Arial"/>
          <w:sz w:val="32"/>
          <w:szCs w:val="32"/>
        </w:rPr>
      </w:pPr>
    </w:p>
    <w:sectPr w:rsidR="003121B2" w:rsidRPr="00345E25" w:rsidSect="00256010">
      <w:footerReference w:type="default" r:id="rId9"/>
      <w:pgSz w:w="11906" w:h="16838"/>
      <w:pgMar w:top="96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541" w:rsidRDefault="00FB6541" w:rsidP="00D5253B">
      <w:r>
        <w:separator/>
      </w:r>
    </w:p>
  </w:endnote>
  <w:endnote w:type="continuationSeparator" w:id="0">
    <w:p w:rsidR="00FB6541" w:rsidRDefault="00FB6541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541" w:rsidRDefault="00FB6541">
    <w:pPr>
      <w:pStyle w:val="ad"/>
      <w:jc w:val="right"/>
    </w:pPr>
  </w:p>
  <w:p w:rsidR="00FB6541" w:rsidRDefault="00DE40AE">
    <w:pPr>
      <w:pStyle w:val="ad"/>
      <w:jc w:val="right"/>
    </w:pPr>
    <w:sdt>
      <w:sdtPr>
        <w:id w:val="25581107"/>
        <w:docPartObj>
          <w:docPartGallery w:val="Page Numbers (Bottom of Page)"/>
          <w:docPartUnique/>
        </w:docPartObj>
      </w:sdtPr>
      <w:sdtContent>
        <w:fldSimple w:instr=" PAGE   \* MERGEFORMAT ">
          <w:r w:rsidR="007A65D5">
            <w:rPr>
              <w:noProof/>
            </w:rPr>
            <w:t>5</w:t>
          </w:r>
        </w:fldSimple>
      </w:sdtContent>
    </w:sdt>
  </w:p>
  <w:p w:rsidR="00FB6541" w:rsidRDefault="00FB654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541" w:rsidRDefault="00FB6541" w:rsidP="00D5253B">
      <w:r>
        <w:separator/>
      </w:r>
    </w:p>
  </w:footnote>
  <w:footnote w:type="continuationSeparator" w:id="0">
    <w:p w:rsidR="00FB6541" w:rsidRDefault="00FB6541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C7187"/>
    <w:multiLevelType w:val="hybridMultilevel"/>
    <w:tmpl w:val="FCA4D58A"/>
    <w:lvl w:ilvl="0" w:tplc="A04AA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8B0E9F"/>
    <w:multiLevelType w:val="hybridMultilevel"/>
    <w:tmpl w:val="EF44CBD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C557CF"/>
    <w:multiLevelType w:val="hybridMultilevel"/>
    <w:tmpl w:val="1954140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6469DE"/>
    <w:multiLevelType w:val="hybridMultilevel"/>
    <w:tmpl w:val="A7AAB72C"/>
    <w:lvl w:ilvl="0" w:tplc="B3D0D052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1014D"/>
    <w:rsid w:val="000103A2"/>
    <w:rsid w:val="00011724"/>
    <w:rsid w:val="00016D3C"/>
    <w:rsid w:val="00021404"/>
    <w:rsid w:val="0002715C"/>
    <w:rsid w:val="000320AF"/>
    <w:rsid w:val="0003210B"/>
    <w:rsid w:val="00032970"/>
    <w:rsid w:val="00032A18"/>
    <w:rsid w:val="00033515"/>
    <w:rsid w:val="0004300F"/>
    <w:rsid w:val="00044A78"/>
    <w:rsid w:val="000465F1"/>
    <w:rsid w:val="00052762"/>
    <w:rsid w:val="00052ABE"/>
    <w:rsid w:val="000532C9"/>
    <w:rsid w:val="00055B35"/>
    <w:rsid w:val="000623F1"/>
    <w:rsid w:val="00062ACF"/>
    <w:rsid w:val="0007275B"/>
    <w:rsid w:val="00073064"/>
    <w:rsid w:val="000737E9"/>
    <w:rsid w:val="00075213"/>
    <w:rsid w:val="000756BA"/>
    <w:rsid w:val="00092ADE"/>
    <w:rsid w:val="00097AF6"/>
    <w:rsid w:val="000A177C"/>
    <w:rsid w:val="000A48A7"/>
    <w:rsid w:val="000B2A69"/>
    <w:rsid w:val="000C0214"/>
    <w:rsid w:val="000C162D"/>
    <w:rsid w:val="000D1117"/>
    <w:rsid w:val="000D43F7"/>
    <w:rsid w:val="000E09AB"/>
    <w:rsid w:val="000E0BC7"/>
    <w:rsid w:val="000E3B9E"/>
    <w:rsid w:val="000E52FF"/>
    <w:rsid w:val="000E5484"/>
    <w:rsid w:val="000F68F7"/>
    <w:rsid w:val="0010080A"/>
    <w:rsid w:val="00104206"/>
    <w:rsid w:val="00106371"/>
    <w:rsid w:val="00121058"/>
    <w:rsid w:val="001213B5"/>
    <w:rsid w:val="00123B24"/>
    <w:rsid w:val="0012476E"/>
    <w:rsid w:val="00136A6D"/>
    <w:rsid w:val="001433AA"/>
    <w:rsid w:val="00147E6C"/>
    <w:rsid w:val="001518D4"/>
    <w:rsid w:val="00153E35"/>
    <w:rsid w:val="00153F94"/>
    <w:rsid w:val="00154197"/>
    <w:rsid w:val="0015648A"/>
    <w:rsid w:val="00162C2C"/>
    <w:rsid w:val="001644F8"/>
    <w:rsid w:val="001645E2"/>
    <w:rsid w:val="00165452"/>
    <w:rsid w:val="00170666"/>
    <w:rsid w:val="00172ACC"/>
    <w:rsid w:val="00186B1F"/>
    <w:rsid w:val="001873B4"/>
    <w:rsid w:val="00195AF3"/>
    <w:rsid w:val="001A258F"/>
    <w:rsid w:val="001A7FDB"/>
    <w:rsid w:val="001B125A"/>
    <w:rsid w:val="001C0852"/>
    <w:rsid w:val="001C0E86"/>
    <w:rsid w:val="001C1B85"/>
    <w:rsid w:val="001C4C6C"/>
    <w:rsid w:val="001C56C5"/>
    <w:rsid w:val="001C5F8E"/>
    <w:rsid w:val="001C6731"/>
    <w:rsid w:val="001C6995"/>
    <w:rsid w:val="001D1B61"/>
    <w:rsid w:val="001D1EA0"/>
    <w:rsid w:val="001E5F1D"/>
    <w:rsid w:val="001F01B6"/>
    <w:rsid w:val="001F4B7B"/>
    <w:rsid w:val="001F58EC"/>
    <w:rsid w:val="001F6571"/>
    <w:rsid w:val="0020104A"/>
    <w:rsid w:val="002018C7"/>
    <w:rsid w:val="0020208D"/>
    <w:rsid w:val="00203624"/>
    <w:rsid w:val="002125DB"/>
    <w:rsid w:val="00217325"/>
    <w:rsid w:val="0021796E"/>
    <w:rsid w:val="00225343"/>
    <w:rsid w:val="002271E9"/>
    <w:rsid w:val="002302FB"/>
    <w:rsid w:val="00236F66"/>
    <w:rsid w:val="002420B0"/>
    <w:rsid w:val="0024289F"/>
    <w:rsid w:val="002479BB"/>
    <w:rsid w:val="00252D40"/>
    <w:rsid w:val="00253D9B"/>
    <w:rsid w:val="00255B31"/>
    <w:rsid w:val="00256010"/>
    <w:rsid w:val="00260455"/>
    <w:rsid w:val="00265934"/>
    <w:rsid w:val="00275753"/>
    <w:rsid w:val="00275AB4"/>
    <w:rsid w:val="00275F3F"/>
    <w:rsid w:val="00276A92"/>
    <w:rsid w:val="00277CA7"/>
    <w:rsid w:val="002808B0"/>
    <w:rsid w:val="00281C0C"/>
    <w:rsid w:val="00282A19"/>
    <w:rsid w:val="00284F0B"/>
    <w:rsid w:val="00285E5A"/>
    <w:rsid w:val="00293707"/>
    <w:rsid w:val="002A34C1"/>
    <w:rsid w:val="002A5C76"/>
    <w:rsid w:val="002A61E3"/>
    <w:rsid w:val="002B3C8D"/>
    <w:rsid w:val="002B4B61"/>
    <w:rsid w:val="002B5A6E"/>
    <w:rsid w:val="002B796D"/>
    <w:rsid w:val="002D4FDA"/>
    <w:rsid w:val="002D73FB"/>
    <w:rsid w:val="002D785E"/>
    <w:rsid w:val="002D7D05"/>
    <w:rsid w:val="002E2E22"/>
    <w:rsid w:val="002E423C"/>
    <w:rsid w:val="002F004B"/>
    <w:rsid w:val="002F0BA8"/>
    <w:rsid w:val="002F31CE"/>
    <w:rsid w:val="002F59A6"/>
    <w:rsid w:val="003013F6"/>
    <w:rsid w:val="0030157E"/>
    <w:rsid w:val="00305CF1"/>
    <w:rsid w:val="00306F2E"/>
    <w:rsid w:val="003121B2"/>
    <w:rsid w:val="0031434A"/>
    <w:rsid w:val="003156BF"/>
    <w:rsid w:val="003176E9"/>
    <w:rsid w:val="0031772A"/>
    <w:rsid w:val="00323B88"/>
    <w:rsid w:val="00326E87"/>
    <w:rsid w:val="003273FE"/>
    <w:rsid w:val="0033403E"/>
    <w:rsid w:val="003351CD"/>
    <w:rsid w:val="003425F6"/>
    <w:rsid w:val="00343E2A"/>
    <w:rsid w:val="00343FDB"/>
    <w:rsid w:val="00345E25"/>
    <w:rsid w:val="00346730"/>
    <w:rsid w:val="0035414A"/>
    <w:rsid w:val="00361AA7"/>
    <w:rsid w:val="003647C8"/>
    <w:rsid w:val="00365713"/>
    <w:rsid w:val="00370065"/>
    <w:rsid w:val="00370781"/>
    <w:rsid w:val="00370CD2"/>
    <w:rsid w:val="0037442F"/>
    <w:rsid w:val="00376BF5"/>
    <w:rsid w:val="00382848"/>
    <w:rsid w:val="00382EFA"/>
    <w:rsid w:val="00391CD9"/>
    <w:rsid w:val="00394D7B"/>
    <w:rsid w:val="003A2C0C"/>
    <w:rsid w:val="003A2DC7"/>
    <w:rsid w:val="003A4B25"/>
    <w:rsid w:val="003A54B2"/>
    <w:rsid w:val="003A61EA"/>
    <w:rsid w:val="003B1A5A"/>
    <w:rsid w:val="003B359E"/>
    <w:rsid w:val="003B4B11"/>
    <w:rsid w:val="003C2F61"/>
    <w:rsid w:val="003C3B76"/>
    <w:rsid w:val="003C56E2"/>
    <w:rsid w:val="003C5FF5"/>
    <w:rsid w:val="003D2D8F"/>
    <w:rsid w:val="003D7D1A"/>
    <w:rsid w:val="003E296F"/>
    <w:rsid w:val="003E4C0A"/>
    <w:rsid w:val="003E5A0E"/>
    <w:rsid w:val="003E61E6"/>
    <w:rsid w:val="003E7114"/>
    <w:rsid w:val="003E79FF"/>
    <w:rsid w:val="003F6232"/>
    <w:rsid w:val="003F6999"/>
    <w:rsid w:val="003F6A9D"/>
    <w:rsid w:val="004000E0"/>
    <w:rsid w:val="0040346C"/>
    <w:rsid w:val="0040427A"/>
    <w:rsid w:val="00410ED0"/>
    <w:rsid w:val="00411E27"/>
    <w:rsid w:val="00412A5F"/>
    <w:rsid w:val="0041357D"/>
    <w:rsid w:val="00413EBA"/>
    <w:rsid w:val="00415B41"/>
    <w:rsid w:val="00415DBA"/>
    <w:rsid w:val="004162C1"/>
    <w:rsid w:val="00421E0A"/>
    <w:rsid w:val="00426323"/>
    <w:rsid w:val="0043000F"/>
    <w:rsid w:val="00433FAF"/>
    <w:rsid w:val="004342E5"/>
    <w:rsid w:val="004350EA"/>
    <w:rsid w:val="00436871"/>
    <w:rsid w:val="004547F1"/>
    <w:rsid w:val="00457A38"/>
    <w:rsid w:val="004603A1"/>
    <w:rsid w:val="00460565"/>
    <w:rsid w:val="0046392E"/>
    <w:rsid w:val="0046453E"/>
    <w:rsid w:val="0046553D"/>
    <w:rsid w:val="00465B41"/>
    <w:rsid w:val="00467CDF"/>
    <w:rsid w:val="00472D56"/>
    <w:rsid w:val="00483D68"/>
    <w:rsid w:val="00485570"/>
    <w:rsid w:val="00486106"/>
    <w:rsid w:val="00491C31"/>
    <w:rsid w:val="00495213"/>
    <w:rsid w:val="0049592C"/>
    <w:rsid w:val="004A0863"/>
    <w:rsid w:val="004A7D3F"/>
    <w:rsid w:val="004B0CD9"/>
    <w:rsid w:val="004B295B"/>
    <w:rsid w:val="004C058A"/>
    <w:rsid w:val="004C2C36"/>
    <w:rsid w:val="004C3140"/>
    <w:rsid w:val="004C3ECE"/>
    <w:rsid w:val="004C63B5"/>
    <w:rsid w:val="004D1915"/>
    <w:rsid w:val="004D2B05"/>
    <w:rsid w:val="004D43F0"/>
    <w:rsid w:val="004D5D70"/>
    <w:rsid w:val="004D7FC6"/>
    <w:rsid w:val="004E1FA1"/>
    <w:rsid w:val="004E437D"/>
    <w:rsid w:val="004E4712"/>
    <w:rsid w:val="004E5DE5"/>
    <w:rsid w:val="004E6161"/>
    <w:rsid w:val="004E6A34"/>
    <w:rsid w:val="004E76F6"/>
    <w:rsid w:val="004F10EC"/>
    <w:rsid w:val="004F5B2F"/>
    <w:rsid w:val="00502288"/>
    <w:rsid w:val="00502F93"/>
    <w:rsid w:val="005054AA"/>
    <w:rsid w:val="00505A0A"/>
    <w:rsid w:val="0050707D"/>
    <w:rsid w:val="00507D8C"/>
    <w:rsid w:val="005123B1"/>
    <w:rsid w:val="0051690B"/>
    <w:rsid w:val="00517FDF"/>
    <w:rsid w:val="005202E4"/>
    <w:rsid w:val="005261A8"/>
    <w:rsid w:val="00531A0F"/>
    <w:rsid w:val="0053273E"/>
    <w:rsid w:val="00534B5B"/>
    <w:rsid w:val="00535E5B"/>
    <w:rsid w:val="00536C58"/>
    <w:rsid w:val="00540613"/>
    <w:rsid w:val="00541B39"/>
    <w:rsid w:val="005542B4"/>
    <w:rsid w:val="00554FD1"/>
    <w:rsid w:val="00567B12"/>
    <w:rsid w:val="005704C4"/>
    <w:rsid w:val="00571002"/>
    <w:rsid w:val="005741F6"/>
    <w:rsid w:val="00575B2C"/>
    <w:rsid w:val="005767E7"/>
    <w:rsid w:val="00577DA1"/>
    <w:rsid w:val="00584443"/>
    <w:rsid w:val="00585AD7"/>
    <w:rsid w:val="00587BDE"/>
    <w:rsid w:val="00597C43"/>
    <w:rsid w:val="005A2E62"/>
    <w:rsid w:val="005A5545"/>
    <w:rsid w:val="005B199C"/>
    <w:rsid w:val="005B4415"/>
    <w:rsid w:val="005B65FF"/>
    <w:rsid w:val="005C2AB9"/>
    <w:rsid w:val="005C2B04"/>
    <w:rsid w:val="005C7E7E"/>
    <w:rsid w:val="005D38AE"/>
    <w:rsid w:val="005D40E5"/>
    <w:rsid w:val="005D7265"/>
    <w:rsid w:val="005D7E24"/>
    <w:rsid w:val="005E70F3"/>
    <w:rsid w:val="005F1521"/>
    <w:rsid w:val="00607F86"/>
    <w:rsid w:val="006103F9"/>
    <w:rsid w:val="006108F4"/>
    <w:rsid w:val="00613839"/>
    <w:rsid w:val="00615BDF"/>
    <w:rsid w:val="00617699"/>
    <w:rsid w:val="00621FC7"/>
    <w:rsid w:val="0062521B"/>
    <w:rsid w:val="006260E8"/>
    <w:rsid w:val="00631AA9"/>
    <w:rsid w:val="006346C0"/>
    <w:rsid w:val="00636F01"/>
    <w:rsid w:val="0064031D"/>
    <w:rsid w:val="0064528E"/>
    <w:rsid w:val="00650DC7"/>
    <w:rsid w:val="006512B4"/>
    <w:rsid w:val="00652970"/>
    <w:rsid w:val="00655D52"/>
    <w:rsid w:val="0065678A"/>
    <w:rsid w:val="00657B53"/>
    <w:rsid w:val="0066090A"/>
    <w:rsid w:val="0066248C"/>
    <w:rsid w:val="006651FD"/>
    <w:rsid w:val="0066613D"/>
    <w:rsid w:val="006665B5"/>
    <w:rsid w:val="00666CC5"/>
    <w:rsid w:val="006675E6"/>
    <w:rsid w:val="006679FE"/>
    <w:rsid w:val="00670C44"/>
    <w:rsid w:val="00671D93"/>
    <w:rsid w:val="00673596"/>
    <w:rsid w:val="00674DCE"/>
    <w:rsid w:val="00677E6E"/>
    <w:rsid w:val="006803FC"/>
    <w:rsid w:val="006827E8"/>
    <w:rsid w:val="00682896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A2042"/>
    <w:rsid w:val="006A21AA"/>
    <w:rsid w:val="006A5272"/>
    <w:rsid w:val="006A551D"/>
    <w:rsid w:val="006A55D1"/>
    <w:rsid w:val="006B04B0"/>
    <w:rsid w:val="006B1AA2"/>
    <w:rsid w:val="006B3919"/>
    <w:rsid w:val="006C2FEE"/>
    <w:rsid w:val="006C5987"/>
    <w:rsid w:val="006C6FCB"/>
    <w:rsid w:val="006D097B"/>
    <w:rsid w:val="006D1FAD"/>
    <w:rsid w:val="006D28DD"/>
    <w:rsid w:val="006D46C6"/>
    <w:rsid w:val="006D7E74"/>
    <w:rsid w:val="006E10D1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EC9"/>
    <w:rsid w:val="0071466E"/>
    <w:rsid w:val="0071669A"/>
    <w:rsid w:val="00717AC4"/>
    <w:rsid w:val="00734E2C"/>
    <w:rsid w:val="007357BF"/>
    <w:rsid w:val="00736A62"/>
    <w:rsid w:val="00746C8B"/>
    <w:rsid w:val="00746EB7"/>
    <w:rsid w:val="007536E5"/>
    <w:rsid w:val="007544E5"/>
    <w:rsid w:val="0075785D"/>
    <w:rsid w:val="007611BD"/>
    <w:rsid w:val="00766D2B"/>
    <w:rsid w:val="007674ED"/>
    <w:rsid w:val="00771828"/>
    <w:rsid w:val="00772630"/>
    <w:rsid w:val="00772D98"/>
    <w:rsid w:val="00777F82"/>
    <w:rsid w:val="00780921"/>
    <w:rsid w:val="007913BA"/>
    <w:rsid w:val="0079323D"/>
    <w:rsid w:val="007A0F3D"/>
    <w:rsid w:val="007A65D5"/>
    <w:rsid w:val="007B04D0"/>
    <w:rsid w:val="007B0C4B"/>
    <w:rsid w:val="007B4326"/>
    <w:rsid w:val="007B528D"/>
    <w:rsid w:val="007B543E"/>
    <w:rsid w:val="007B5CBD"/>
    <w:rsid w:val="007C0F84"/>
    <w:rsid w:val="007C4AA1"/>
    <w:rsid w:val="007C5300"/>
    <w:rsid w:val="007C7271"/>
    <w:rsid w:val="007D1BA0"/>
    <w:rsid w:val="007D50BC"/>
    <w:rsid w:val="007E478B"/>
    <w:rsid w:val="007E584A"/>
    <w:rsid w:val="007E5B90"/>
    <w:rsid w:val="007E7C05"/>
    <w:rsid w:val="007F4062"/>
    <w:rsid w:val="007F75DB"/>
    <w:rsid w:val="0080605A"/>
    <w:rsid w:val="0080640C"/>
    <w:rsid w:val="0081602A"/>
    <w:rsid w:val="00816F71"/>
    <w:rsid w:val="00820B21"/>
    <w:rsid w:val="008263A9"/>
    <w:rsid w:val="008306DA"/>
    <w:rsid w:val="0083509C"/>
    <w:rsid w:val="00835534"/>
    <w:rsid w:val="008365C2"/>
    <w:rsid w:val="00840CE1"/>
    <w:rsid w:val="0084646E"/>
    <w:rsid w:val="008509A5"/>
    <w:rsid w:val="0085217B"/>
    <w:rsid w:val="00852BB4"/>
    <w:rsid w:val="0085571E"/>
    <w:rsid w:val="00855F63"/>
    <w:rsid w:val="008562C0"/>
    <w:rsid w:val="00856BB8"/>
    <w:rsid w:val="0086054B"/>
    <w:rsid w:val="00863004"/>
    <w:rsid w:val="00865490"/>
    <w:rsid w:val="008707B8"/>
    <w:rsid w:val="008716C3"/>
    <w:rsid w:val="008720BC"/>
    <w:rsid w:val="008763E1"/>
    <w:rsid w:val="008831E1"/>
    <w:rsid w:val="00883220"/>
    <w:rsid w:val="00883DE5"/>
    <w:rsid w:val="00885F81"/>
    <w:rsid w:val="00886771"/>
    <w:rsid w:val="00886910"/>
    <w:rsid w:val="00886AEC"/>
    <w:rsid w:val="00887158"/>
    <w:rsid w:val="0089275D"/>
    <w:rsid w:val="00892E31"/>
    <w:rsid w:val="00893551"/>
    <w:rsid w:val="008A0801"/>
    <w:rsid w:val="008A23F0"/>
    <w:rsid w:val="008A4200"/>
    <w:rsid w:val="008B247B"/>
    <w:rsid w:val="008D4454"/>
    <w:rsid w:val="008D5E48"/>
    <w:rsid w:val="008E5CFC"/>
    <w:rsid w:val="008E6136"/>
    <w:rsid w:val="008E7555"/>
    <w:rsid w:val="008E7F68"/>
    <w:rsid w:val="008F175B"/>
    <w:rsid w:val="008F773F"/>
    <w:rsid w:val="00901AC9"/>
    <w:rsid w:val="00901FF7"/>
    <w:rsid w:val="00902EC0"/>
    <w:rsid w:val="009036D6"/>
    <w:rsid w:val="00906549"/>
    <w:rsid w:val="00907F6C"/>
    <w:rsid w:val="00913F6A"/>
    <w:rsid w:val="009148C6"/>
    <w:rsid w:val="00916FEE"/>
    <w:rsid w:val="009172D6"/>
    <w:rsid w:val="00920017"/>
    <w:rsid w:val="0092628B"/>
    <w:rsid w:val="009276AD"/>
    <w:rsid w:val="00931EFD"/>
    <w:rsid w:val="00936631"/>
    <w:rsid w:val="00940E8A"/>
    <w:rsid w:val="009475E6"/>
    <w:rsid w:val="00950ABC"/>
    <w:rsid w:val="009512D2"/>
    <w:rsid w:val="00952088"/>
    <w:rsid w:val="00956D89"/>
    <w:rsid w:val="00957338"/>
    <w:rsid w:val="009605EB"/>
    <w:rsid w:val="00970010"/>
    <w:rsid w:val="0097356B"/>
    <w:rsid w:val="00975107"/>
    <w:rsid w:val="00976BB7"/>
    <w:rsid w:val="00977F79"/>
    <w:rsid w:val="00980DF5"/>
    <w:rsid w:val="0098173C"/>
    <w:rsid w:val="00985BD1"/>
    <w:rsid w:val="00991F28"/>
    <w:rsid w:val="009A0299"/>
    <w:rsid w:val="009A4502"/>
    <w:rsid w:val="009A52C0"/>
    <w:rsid w:val="009B08F6"/>
    <w:rsid w:val="009B1EDC"/>
    <w:rsid w:val="009B4000"/>
    <w:rsid w:val="009B627A"/>
    <w:rsid w:val="009B7037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D121E"/>
    <w:rsid w:val="009D3B65"/>
    <w:rsid w:val="009D4D78"/>
    <w:rsid w:val="009D7724"/>
    <w:rsid w:val="009E0AC9"/>
    <w:rsid w:val="009E1CF1"/>
    <w:rsid w:val="009E295B"/>
    <w:rsid w:val="009F11B5"/>
    <w:rsid w:val="009F4589"/>
    <w:rsid w:val="00A001B5"/>
    <w:rsid w:val="00A050E0"/>
    <w:rsid w:val="00A05810"/>
    <w:rsid w:val="00A06B1B"/>
    <w:rsid w:val="00A07BF0"/>
    <w:rsid w:val="00A132E3"/>
    <w:rsid w:val="00A16222"/>
    <w:rsid w:val="00A21FF0"/>
    <w:rsid w:val="00A23CCD"/>
    <w:rsid w:val="00A34C0D"/>
    <w:rsid w:val="00A3525B"/>
    <w:rsid w:val="00A35A62"/>
    <w:rsid w:val="00A379DD"/>
    <w:rsid w:val="00A44A22"/>
    <w:rsid w:val="00A46139"/>
    <w:rsid w:val="00A5169F"/>
    <w:rsid w:val="00A5217D"/>
    <w:rsid w:val="00A53750"/>
    <w:rsid w:val="00A53B10"/>
    <w:rsid w:val="00A53C1E"/>
    <w:rsid w:val="00A6178C"/>
    <w:rsid w:val="00A62A99"/>
    <w:rsid w:val="00A649A8"/>
    <w:rsid w:val="00A6565C"/>
    <w:rsid w:val="00A65DEC"/>
    <w:rsid w:val="00A66A49"/>
    <w:rsid w:val="00A670A9"/>
    <w:rsid w:val="00A70A98"/>
    <w:rsid w:val="00A73827"/>
    <w:rsid w:val="00A74C9C"/>
    <w:rsid w:val="00A74F82"/>
    <w:rsid w:val="00A818F9"/>
    <w:rsid w:val="00A83156"/>
    <w:rsid w:val="00A83B09"/>
    <w:rsid w:val="00A84EBF"/>
    <w:rsid w:val="00A9496D"/>
    <w:rsid w:val="00A97953"/>
    <w:rsid w:val="00AA0481"/>
    <w:rsid w:val="00AA0A72"/>
    <w:rsid w:val="00AA3BFE"/>
    <w:rsid w:val="00AA4020"/>
    <w:rsid w:val="00AA6812"/>
    <w:rsid w:val="00AA7D25"/>
    <w:rsid w:val="00AB1160"/>
    <w:rsid w:val="00AB1E7D"/>
    <w:rsid w:val="00AB2664"/>
    <w:rsid w:val="00AB568C"/>
    <w:rsid w:val="00AB63FF"/>
    <w:rsid w:val="00AB7497"/>
    <w:rsid w:val="00AB75A3"/>
    <w:rsid w:val="00AB75C2"/>
    <w:rsid w:val="00AC2BFA"/>
    <w:rsid w:val="00AC53CE"/>
    <w:rsid w:val="00AC5C05"/>
    <w:rsid w:val="00AC66F2"/>
    <w:rsid w:val="00AD3E24"/>
    <w:rsid w:val="00AD5EE5"/>
    <w:rsid w:val="00AD635B"/>
    <w:rsid w:val="00AE3E88"/>
    <w:rsid w:val="00AE6CF5"/>
    <w:rsid w:val="00AE793F"/>
    <w:rsid w:val="00AF338A"/>
    <w:rsid w:val="00AF3E3E"/>
    <w:rsid w:val="00B00029"/>
    <w:rsid w:val="00B03BEF"/>
    <w:rsid w:val="00B0555E"/>
    <w:rsid w:val="00B0573E"/>
    <w:rsid w:val="00B13598"/>
    <w:rsid w:val="00B15829"/>
    <w:rsid w:val="00B20245"/>
    <w:rsid w:val="00B23AFC"/>
    <w:rsid w:val="00B27F2E"/>
    <w:rsid w:val="00B3118B"/>
    <w:rsid w:val="00B3552D"/>
    <w:rsid w:val="00B35A71"/>
    <w:rsid w:val="00B40738"/>
    <w:rsid w:val="00B40969"/>
    <w:rsid w:val="00B4129C"/>
    <w:rsid w:val="00B51C55"/>
    <w:rsid w:val="00B51E45"/>
    <w:rsid w:val="00B529F9"/>
    <w:rsid w:val="00B52FCE"/>
    <w:rsid w:val="00B56CB6"/>
    <w:rsid w:val="00B64278"/>
    <w:rsid w:val="00B70B98"/>
    <w:rsid w:val="00B7167E"/>
    <w:rsid w:val="00B7361D"/>
    <w:rsid w:val="00B7432D"/>
    <w:rsid w:val="00B74817"/>
    <w:rsid w:val="00B81F95"/>
    <w:rsid w:val="00B85577"/>
    <w:rsid w:val="00B87690"/>
    <w:rsid w:val="00B96DB8"/>
    <w:rsid w:val="00B9737A"/>
    <w:rsid w:val="00BA1205"/>
    <w:rsid w:val="00BA1339"/>
    <w:rsid w:val="00BA205C"/>
    <w:rsid w:val="00BA2647"/>
    <w:rsid w:val="00BA7914"/>
    <w:rsid w:val="00BB4EB9"/>
    <w:rsid w:val="00BB6FFC"/>
    <w:rsid w:val="00BC280E"/>
    <w:rsid w:val="00BC7351"/>
    <w:rsid w:val="00BD0ADB"/>
    <w:rsid w:val="00BD384A"/>
    <w:rsid w:val="00BD3FDE"/>
    <w:rsid w:val="00BE1533"/>
    <w:rsid w:val="00BE35AF"/>
    <w:rsid w:val="00BE5EBB"/>
    <w:rsid w:val="00BE7C57"/>
    <w:rsid w:val="00BF078B"/>
    <w:rsid w:val="00BF1291"/>
    <w:rsid w:val="00BF6DD9"/>
    <w:rsid w:val="00C029AB"/>
    <w:rsid w:val="00C06DCC"/>
    <w:rsid w:val="00C07B76"/>
    <w:rsid w:val="00C11BA6"/>
    <w:rsid w:val="00C151D6"/>
    <w:rsid w:val="00C16971"/>
    <w:rsid w:val="00C20848"/>
    <w:rsid w:val="00C22E86"/>
    <w:rsid w:val="00C239D5"/>
    <w:rsid w:val="00C26632"/>
    <w:rsid w:val="00C270A1"/>
    <w:rsid w:val="00C345D6"/>
    <w:rsid w:val="00C34924"/>
    <w:rsid w:val="00C37AD8"/>
    <w:rsid w:val="00C4599A"/>
    <w:rsid w:val="00C45D5A"/>
    <w:rsid w:val="00C50253"/>
    <w:rsid w:val="00C51187"/>
    <w:rsid w:val="00C536EA"/>
    <w:rsid w:val="00C564CA"/>
    <w:rsid w:val="00C60379"/>
    <w:rsid w:val="00C65514"/>
    <w:rsid w:val="00C672D2"/>
    <w:rsid w:val="00C6748A"/>
    <w:rsid w:val="00C758B3"/>
    <w:rsid w:val="00C80F3E"/>
    <w:rsid w:val="00C81270"/>
    <w:rsid w:val="00C84E0D"/>
    <w:rsid w:val="00C92726"/>
    <w:rsid w:val="00C97731"/>
    <w:rsid w:val="00CA0DBB"/>
    <w:rsid w:val="00CA4510"/>
    <w:rsid w:val="00CA503A"/>
    <w:rsid w:val="00CA5E62"/>
    <w:rsid w:val="00CA6376"/>
    <w:rsid w:val="00CA77D8"/>
    <w:rsid w:val="00CB0C0D"/>
    <w:rsid w:val="00CB1396"/>
    <w:rsid w:val="00CB14C9"/>
    <w:rsid w:val="00CB1CEB"/>
    <w:rsid w:val="00CB7173"/>
    <w:rsid w:val="00CC4A97"/>
    <w:rsid w:val="00CD0A2E"/>
    <w:rsid w:val="00CD14B8"/>
    <w:rsid w:val="00CD7AFE"/>
    <w:rsid w:val="00CE32F6"/>
    <w:rsid w:val="00CE38B5"/>
    <w:rsid w:val="00CE5DB7"/>
    <w:rsid w:val="00CF0A5D"/>
    <w:rsid w:val="00CF0E56"/>
    <w:rsid w:val="00CF7232"/>
    <w:rsid w:val="00D0177D"/>
    <w:rsid w:val="00D01BD1"/>
    <w:rsid w:val="00D055E8"/>
    <w:rsid w:val="00D10D65"/>
    <w:rsid w:val="00D13977"/>
    <w:rsid w:val="00D217DB"/>
    <w:rsid w:val="00D24161"/>
    <w:rsid w:val="00D25785"/>
    <w:rsid w:val="00D31433"/>
    <w:rsid w:val="00D33077"/>
    <w:rsid w:val="00D36C14"/>
    <w:rsid w:val="00D41A7E"/>
    <w:rsid w:val="00D44C72"/>
    <w:rsid w:val="00D46A44"/>
    <w:rsid w:val="00D474F4"/>
    <w:rsid w:val="00D5253B"/>
    <w:rsid w:val="00D53243"/>
    <w:rsid w:val="00D541C8"/>
    <w:rsid w:val="00D57B36"/>
    <w:rsid w:val="00D57E33"/>
    <w:rsid w:val="00D6049F"/>
    <w:rsid w:val="00D62791"/>
    <w:rsid w:val="00D6564F"/>
    <w:rsid w:val="00D65E75"/>
    <w:rsid w:val="00D66293"/>
    <w:rsid w:val="00D67D44"/>
    <w:rsid w:val="00D704BA"/>
    <w:rsid w:val="00D712BB"/>
    <w:rsid w:val="00D77EDA"/>
    <w:rsid w:val="00D85617"/>
    <w:rsid w:val="00D86BEF"/>
    <w:rsid w:val="00D92B9B"/>
    <w:rsid w:val="00D943B0"/>
    <w:rsid w:val="00DA6D58"/>
    <w:rsid w:val="00DA7216"/>
    <w:rsid w:val="00DB2C99"/>
    <w:rsid w:val="00DB3019"/>
    <w:rsid w:val="00DB36BA"/>
    <w:rsid w:val="00DB3EE8"/>
    <w:rsid w:val="00DB3F4E"/>
    <w:rsid w:val="00DB4661"/>
    <w:rsid w:val="00DB6742"/>
    <w:rsid w:val="00DB7572"/>
    <w:rsid w:val="00DB7A6F"/>
    <w:rsid w:val="00DC0241"/>
    <w:rsid w:val="00DD0AAD"/>
    <w:rsid w:val="00DD0B08"/>
    <w:rsid w:val="00DD14F5"/>
    <w:rsid w:val="00DD1902"/>
    <w:rsid w:val="00DD33E9"/>
    <w:rsid w:val="00DD4668"/>
    <w:rsid w:val="00DD49E7"/>
    <w:rsid w:val="00DD5162"/>
    <w:rsid w:val="00DD75AF"/>
    <w:rsid w:val="00DD782B"/>
    <w:rsid w:val="00DD7C48"/>
    <w:rsid w:val="00DE1302"/>
    <w:rsid w:val="00DE3448"/>
    <w:rsid w:val="00DE40AE"/>
    <w:rsid w:val="00DE41AF"/>
    <w:rsid w:val="00DE4C83"/>
    <w:rsid w:val="00DE7D75"/>
    <w:rsid w:val="00DF054A"/>
    <w:rsid w:val="00DF3364"/>
    <w:rsid w:val="00DF5FFD"/>
    <w:rsid w:val="00DF7FE9"/>
    <w:rsid w:val="00E0162E"/>
    <w:rsid w:val="00E01F55"/>
    <w:rsid w:val="00E022B6"/>
    <w:rsid w:val="00E13EEB"/>
    <w:rsid w:val="00E16293"/>
    <w:rsid w:val="00E1652E"/>
    <w:rsid w:val="00E17AE0"/>
    <w:rsid w:val="00E24E8D"/>
    <w:rsid w:val="00E26466"/>
    <w:rsid w:val="00E2789C"/>
    <w:rsid w:val="00E339BA"/>
    <w:rsid w:val="00E47538"/>
    <w:rsid w:val="00E50AFD"/>
    <w:rsid w:val="00E50FA6"/>
    <w:rsid w:val="00E51724"/>
    <w:rsid w:val="00E62A20"/>
    <w:rsid w:val="00E66326"/>
    <w:rsid w:val="00E66648"/>
    <w:rsid w:val="00E66FC3"/>
    <w:rsid w:val="00E711D2"/>
    <w:rsid w:val="00E72758"/>
    <w:rsid w:val="00E72807"/>
    <w:rsid w:val="00E80D48"/>
    <w:rsid w:val="00E816C5"/>
    <w:rsid w:val="00E81912"/>
    <w:rsid w:val="00E868EA"/>
    <w:rsid w:val="00E87696"/>
    <w:rsid w:val="00EA0ED4"/>
    <w:rsid w:val="00EA78F7"/>
    <w:rsid w:val="00EB0100"/>
    <w:rsid w:val="00EB0E56"/>
    <w:rsid w:val="00EB1FD3"/>
    <w:rsid w:val="00EC78A5"/>
    <w:rsid w:val="00ED0DE4"/>
    <w:rsid w:val="00ED0FD6"/>
    <w:rsid w:val="00ED3EA9"/>
    <w:rsid w:val="00ED4648"/>
    <w:rsid w:val="00ED4796"/>
    <w:rsid w:val="00EE0EBB"/>
    <w:rsid w:val="00EF473E"/>
    <w:rsid w:val="00EF53EB"/>
    <w:rsid w:val="00EF662C"/>
    <w:rsid w:val="00EF6CFD"/>
    <w:rsid w:val="00F00FD9"/>
    <w:rsid w:val="00F0469C"/>
    <w:rsid w:val="00F059F7"/>
    <w:rsid w:val="00F111F8"/>
    <w:rsid w:val="00F11216"/>
    <w:rsid w:val="00F117D8"/>
    <w:rsid w:val="00F12C6A"/>
    <w:rsid w:val="00F17867"/>
    <w:rsid w:val="00F179A6"/>
    <w:rsid w:val="00F244C9"/>
    <w:rsid w:val="00F25556"/>
    <w:rsid w:val="00F2617F"/>
    <w:rsid w:val="00F27DE5"/>
    <w:rsid w:val="00F27E6F"/>
    <w:rsid w:val="00F337AC"/>
    <w:rsid w:val="00F402FB"/>
    <w:rsid w:val="00F4100B"/>
    <w:rsid w:val="00F42632"/>
    <w:rsid w:val="00F42E93"/>
    <w:rsid w:val="00F44816"/>
    <w:rsid w:val="00F4507E"/>
    <w:rsid w:val="00F46696"/>
    <w:rsid w:val="00F468D2"/>
    <w:rsid w:val="00F477A2"/>
    <w:rsid w:val="00F47BCF"/>
    <w:rsid w:val="00F509DE"/>
    <w:rsid w:val="00F50AE5"/>
    <w:rsid w:val="00F52619"/>
    <w:rsid w:val="00F540D2"/>
    <w:rsid w:val="00F57002"/>
    <w:rsid w:val="00F60555"/>
    <w:rsid w:val="00F613BA"/>
    <w:rsid w:val="00F6241A"/>
    <w:rsid w:val="00F62E51"/>
    <w:rsid w:val="00F6443D"/>
    <w:rsid w:val="00F670B5"/>
    <w:rsid w:val="00F67CC4"/>
    <w:rsid w:val="00F75DFF"/>
    <w:rsid w:val="00F75EC0"/>
    <w:rsid w:val="00F76834"/>
    <w:rsid w:val="00F80727"/>
    <w:rsid w:val="00F94470"/>
    <w:rsid w:val="00F94FB1"/>
    <w:rsid w:val="00F957A3"/>
    <w:rsid w:val="00F96266"/>
    <w:rsid w:val="00F96839"/>
    <w:rsid w:val="00F97348"/>
    <w:rsid w:val="00FA0189"/>
    <w:rsid w:val="00FA03FB"/>
    <w:rsid w:val="00FB22B3"/>
    <w:rsid w:val="00FB24C2"/>
    <w:rsid w:val="00FB407C"/>
    <w:rsid w:val="00FB489B"/>
    <w:rsid w:val="00FB6541"/>
    <w:rsid w:val="00FB69A3"/>
    <w:rsid w:val="00FC1805"/>
    <w:rsid w:val="00FC2F4E"/>
    <w:rsid w:val="00FC7438"/>
    <w:rsid w:val="00FD03FA"/>
    <w:rsid w:val="00FD209E"/>
    <w:rsid w:val="00FE2040"/>
    <w:rsid w:val="00FE3C59"/>
    <w:rsid w:val="00FE4AFF"/>
    <w:rsid w:val="00FE76B1"/>
    <w:rsid w:val="00FF1D49"/>
    <w:rsid w:val="00FF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27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7AD68-9CE3-4B1B-A780-DB1B1C504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872</TotalTime>
  <Pages>5</Pages>
  <Words>1670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12</cp:revision>
  <cp:lastPrinted>2021-04-06T05:20:00Z</cp:lastPrinted>
  <dcterms:created xsi:type="dcterms:W3CDTF">2020-09-10T14:20:00Z</dcterms:created>
  <dcterms:modified xsi:type="dcterms:W3CDTF">2021-04-06T05:20:00Z</dcterms:modified>
</cp:coreProperties>
</file>