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EB6FF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B6FF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E0A26">
        <w:rPr>
          <w:sz w:val="28"/>
          <w:szCs w:val="28"/>
        </w:rPr>
        <w:t>2</w:t>
      </w:r>
      <w:r w:rsidR="00C0506B">
        <w:rPr>
          <w:sz w:val="28"/>
          <w:szCs w:val="28"/>
        </w:rPr>
        <w:t>0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C0506B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>
        <w:rPr>
          <w:sz w:val="28"/>
          <w:szCs w:val="28"/>
        </w:rPr>
        <w:t xml:space="preserve">решения 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 сельского поселения </w:t>
      </w:r>
      <w:r w:rsidR="002E0A26" w:rsidRPr="00F27DE5">
        <w:rPr>
          <w:sz w:val="28"/>
          <w:szCs w:val="28"/>
        </w:rPr>
        <w:t xml:space="preserve">  «О внесении изменений в решение </w:t>
      </w:r>
      <w:r w:rsidR="002E0A26">
        <w:rPr>
          <w:sz w:val="28"/>
          <w:szCs w:val="28"/>
        </w:rPr>
        <w:t xml:space="preserve">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от 1</w:t>
      </w:r>
      <w:r w:rsidR="002E0A26">
        <w:rPr>
          <w:sz w:val="28"/>
          <w:szCs w:val="28"/>
        </w:rPr>
        <w:t>6</w:t>
      </w:r>
      <w:r w:rsidR="002E0A26" w:rsidRPr="00F27DE5">
        <w:rPr>
          <w:sz w:val="28"/>
          <w:szCs w:val="28"/>
        </w:rPr>
        <w:t>.12.2019 № 1</w:t>
      </w:r>
      <w:r w:rsidR="002E0A26">
        <w:rPr>
          <w:sz w:val="28"/>
          <w:szCs w:val="28"/>
        </w:rPr>
        <w:t>08</w:t>
      </w:r>
      <w:r w:rsidR="002E0A26" w:rsidRPr="00F27DE5">
        <w:rPr>
          <w:sz w:val="28"/>
          <w:szCs w:val="28"/>
        </w:rPr>
        <w:t xml:space="preserve"> «О бюджете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на 2020 год и плановый период 2021 </w:t>
      </w:r>
      <w:r w:rsidR="002E0A26">
        <w:rPr>
          <w:sz w:val="28"/>
          <w:szCs w:val="28"/>
        </w:rPr>
        <w:t>и</w:t>
      </w:r>
      <w:r w:rsidR="002E0A26" w:rsidRPr="00F27DE5">
        <w:rPr>
          <w:sz w:val="28"/>
          <w:szCs w:val="28"/>
        </w:rPr>
        <w:t xml:space="preserve"> 2022 годов»</w:t>
      </w:r>
      <w:r w:rsidR="00E02225">
        <w:rPr>
          <w:sz w:val="28"/>
          <w:szCs w:val="28"/>
        </w:rPr>
        <w:t>.</w:t>
      </w:r>
    </w:p>
    <w:p w:rsidR="002E0A26" w:rsidRPr="00F27DE5" w:rsidRDefault="002E0A26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0506B" w:rsidRDefault="00B15829" w:rsidP="00345E25">
      <w:pPr>
        <w:jc w:val="both"/>
        <w:rPr>
          <w:sz w:val="28"/>
          <w:szCs w:val="28"/>
        </w:rPr>
      </w:pPr>
      <w:r w:rsidRPr="00C0506B">
        <w:rPr>
          <w:sz w:val="28"/>
          <w:szCs w:val="28"/>
        </w:rPr>
        <w:t xml:space="preserve">         </w:t>
      </w:r>
      <w:r w:rsidR="00F17867" w:rsidRPr="00C0506B">
        <w:rPr>
          <w:sz w:val="28"/>
          <w:szCs w:val="28"/>
        </w:rPr>
        <w:t>Проект</w:t>
      </w:r>
      <w:r w:rsidR="002B4B61" w:rsidRPr="00C0506B">
        <w:rPr>
          <w:sz w:val="28"/>
          <w:szCs w:val="28"/>
        </w:rPr>
        <w:t xml:space="preserve"> </w:t>
      </w:r>
      <w:r w:rsidR="00345E25" w:rsidRPr="00C0506B">
        <w:rPr>
          <w:sz w:val="28"/>
          <w:szCs w:val="28"/>
        </w:rPr>
        <w:t xml:space="preserve">решения Совета </w:t>
      </w:r>
      <w:r w:rsidR="00E02225" w:rsidRPr="00C0506B">
        <w:rPr>
          <w:sz w:val="28"/>
        </w:rPr>
        <w:t>Тоншаловского</w:t>
      </w:r>
      <w:r w:rsidR="00345E25" w:rsidRPr="00C0506B">
        <w:rPr>
          <w:sz w:val="28"/>
          <w:szCs w:val="28"/>
        </w:rPr>
        <w:t xml:space="preserve"> сельского </w:t>
      </w:r>
      <w:r w:rsidR="00E02225" w:rsidRPr="00C0506B">
        <w:rPr>
          <w:sz w:val="28"/>
          <w:szCs w:val="28"/>
        </w:rPr>
        <w:t xml:space="preserve">«О внесении изменений в решение Совета </w:t>
      </w:r>
      <w:r w:rsidR="00E02225" w:rsidRPr="00C0506B">
        <w:rPr>
          <w:sz w:val="28"/>
        </w:rPr>
        <w:t xml:space="preserve">Тоншаловского </w:t>
      </w:r>
      <w:r w:rsidR="00E02225" w:rsidRPr="00C0506B">
        <w:rPr>
          <w:sz w:val="28"/>
          <w:szCs w:val="28"/>
        </w:rPr>
        <w:t xml:space="preserve">сельского поселения   от 16.12.2019 № 108 «О бюджете </w:t>
      </w:r>
      <w:r w:rsidR="00E02225" w:rsidRPr="00C0506B">
        <w:rPr>
          <w:sz w:val="28"/>
        </w:rPr>
        <w:t xml:space="preserve">Тоншаловского </w:t>
      </w:r>
      <w:r w:rsidR="00E02225" w:rsidRPr="00C0506B">
        <w:rPr>
          <w:sz w:val="28"/>
          <w:szCs w:val="28"/>
        </w:rPr>
        <w:t>сельского поселения   на 2020 год и плановый период 2021 и 2022 годов»</w:t>
      </w:r>
      <w:r w:rsidR="00345E25" w:rsidRPr="00C0506B">
        <w:rPr>
          <w:sz w:val="28"/>
          <w:szCs w:val="28"/>
        </w:rPr>
        <w:t xml:space="preserve"> </w:t>
      </w:r>
      <w:r w:rsidR="00F17867" w:rsidRPr="00C0506B">
        <w:rPr>
          <w:sz w:val="28"/>
          <w:szCs w:val="28"/>
        </w:rPr>
        <w:t>(далее –</w:t>
      </w:r>
      <w:r w:rsidR="0001014D" w:rsidRPr="00C0506B">
        <w:rPr>
          <w:sz w:val="28"/>
          <w:szCs w:val="28"/>
        </w:rPr>
        <w:t xml:space="preserve"> </w:t>
      </w:r>
      <w:r w:rsidR="00F17867" w:rsidRPr="00C0506B">
        <w:rPr>
          <w:sz w:val="28"/>
          <w:szCs w:val="28"/>
        </w:rPr>
        <w:t xml:space="preserve">Проект) </w:t>
      </w:r>
      <w:r w:rsidR="002B4B61" w:rsidRPr="00C0506B">
        <w:rPr>
          <w:sz w:val="28"/>
          <w:szCs w:val="28"/>
        </w:rPr>
        <w:t xml:space="preserve">представлен Советом поселения </w:t>
      </w:r>
      <w:r w:rsidR="00C0506B" w:rsidRPr="00C0506B">
        <w:rPr>
          <w:sz w:val="28"/>
          <w:szCs w:val="28"/>
        </w:rPr>
        <w:t>16</w:t>
      </w:r>
      <w:r w:rsidR="002B4B61" w:rsidRPr="00C0506B">
        <w:rPr>
          <w:sz w:val="28"/>
          <w:szCs w:val="28"/>
        </w:rPr>
        <w:t>.</w:t>
      </w:r>
      <w:r w:rsidR="00C0506B" w:rsidRPr="00C0506B">
        <w:rPr>
          <w:sz w:val="28"/>
          <w:szCs w:val="28"/>
        </w:rPr>
        <w:t>10</w:t>
      </w:r>
      <w:r w:rsidR="002B4B61" w:rsidRPr="00C0506B">
        <w:rPr>
          <w:sz w:val="28"/>
          <w:szCs w:val="28"/>
        </w:rPr>
        <w:t>.2020 года.</w:t>
      </w:r>
      <w:r w:rsidR="0001014D" w:rsidRPr="00C0506B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C0506B">
        <w:rPr>
          <w:sz w:val="28"/>
          <w:szCs w:val="28"/>
        </w:rPr>
        <w:t>Тоншаловском</w:t>
      </w:r>
      <w:proofErr w:type="spellEnd"/>
      <w:r w:rsidR="00345E25" w:rsidRPr="00C0506B">
        <w:rPr>
          <w:sz w:val="28"/>
          <w:szCs w:val="28"/>
        </w:rPr>
        <w:t xml:space="preserve"> </w:t>
      </w:r>
      <w:r w:rsidR="002B4B61" w:rsidRPr="00C0506B">
        <w:rPr>
          <w:sz w:val="28"/>
          <w:szCs w:val="28"/>
        </w:rPr>
        <w:t xml:space="preserve"> сельском поселении</w:t>
      </w:r>
      <w:r w:rsidR="0001014D" w:rsidRPr="00C0506B">
        <w:rPr>
          <w:sz w:val="28"/>
          <w:szCs w:val="28"/>
        </w:rPr>
        <w:t xml:space="preserve">, утвержденным  решением </w:t>
      </w:r>
      <w:r w:rsidR="002B4B61" w:rsidRPr="00C0506B">
        <w:rPr>
          <w:sz w:val="28"/>
          <w:szCs w:val="28"/>
        </w:rPr>
        <w:t xml:space="preserve">Совета </w:t>
      </w:r>
      <w:r w:rsidR="00345E25" w:rsidRPr="00C0506B">
        <w:rPr>
          <w:sz w:val="28"/>
          <w:szCs w:val="28"/>
        </w:rPr>
        <w:t xml:space="preserve"> </w:t>
      </w:r>
      <w:r w:rsidR="00E02225" w:rsidRPr="00C0506B">
        <w:rPr>
          <w:sz w:val="28"/>
          <w:szCs w:val="28"/>
        </w:rPr>
        <w:t>Тоншаловского</w:t>
      </w:r>
      <w:r w:rsidR="00345E25" w:rsidRPr="00C0506B">
        <w:rPr>
          <w:sz w:val="28"/>
          <w:szCs w:val="28"/>
        </w:rPr>
        <w:t xml:space="preserve"> </w:t>
      </w:r>
      <w:r w:rsidR="002B4B61" w:rsidRPr="00C0506B">
        <w:rPr>
          <w:sz w:val="28"/>
          <w:szCs w:val="28"/>
        </w:rPr>
        <w:t xml:space="preserve"> сельского поселения   </w:t>
      </w:r>
      <w:r w:rsidR="0001014D" w:rsidRPr="00C0506B">
        <w:rPr>
          <w:sz w:val="28"/>
          <w:szCs w:val="28"/>
        </w:rPr>
        <w:t xml:space="preserve">от </w:t>
      </w:r>
      <w:r w:rsidR="00E02225" w:rsidRPr="00C0506B">
        <w:rPr>
          <w:sz w:val="28"/>
          <w:szCs w:val="28"/>
        </w:rPr>
        <w:t>23</w:t>
      </w:r>
      <w:r w:rsidR="0001014D" w:rsidRPr="00C0506B">
        <w:rPr>
          <w:sz w:val="28"/>
          <w:szCs w:val="28"/>
        </w:rPr>
        <w:t>.0</w:t>
      </w:r>
      <w:r w:rsidR="00E02225" w:rsidRPr="00C0506B">
        <w:rPr>
          <w:sz w:val="28"/>
          <w:szCs w:val="28"/>
        </w:rPr>
        <w:t>6</w:t>
      </w:r>
      <w:r w:rsidR="0001014D" w:rsidRPr="00C0506B">
        <w:rPr>
          <w:sz w:val="28"/>
          <w:szCs w:val="28"/>
        </w:rPr>
        <w:t>.20</w:t>
      </w:r>
      <w:r w:rsidR="002B4B61" w:rsidRPr="00C0506B">
        <w:rPr>
          <w:sz w:val="28"/>
          <w:szCs w:val="28"/>
        </w:rPr>
        <w:t>20</w:t>
      </w:r>
      <w:r w:rsidR="0001014D" w:rsidRPr="00C0506B">
        <w:rPr>
          <w:sz w:val="28"/>
          <w:szCs w:val="28"/>
        </w:rPr>
        <w:t xml:space="preserve"> № </w:t>
      </w:r>
      <w:r w:rsidR="00E02225" w:rsidRPr="00C0506B">
        <w:rPr>
          <w:sz w:val="28"/>
          <w:szCs w:val="28"/>
        </w:rPr>
        <w:t>129</w:t>
      </w:r>
      <w:r w:rsidR="0001014D" w:rsidRPr="00C0506B">
        <w:rPr>
          <w:sz w:val="28"/>
          <w:szCs w:val="28"/>
        </w:rPr>
        <w:t>.</w:t>
      </w:r>
    </w:p>
    <w:p w:rsidR="00C0506B" w:rsidRPr="00CC58C4" w:rsidRDefault="00CB0C0D" w:rsidP="001A674F">
      <w:pPr>
        <w:jc w:val="both"/>
        <w:rPr>
          <w:sz w:val="28"/>
          <w:szCs w:val="28"/>
        </w:rPr>
      </w:pPr>
      <w:r w:rsidRPr="00CC58C4">
        <w:rPr>
          <w:sz w:val="28"/>
          <w:szCs w:val="28"/>
        </w:rPr>
        <w:t xml:space="preserve">        </w:t>
      </w:r>
      <w:proofErr w:type="gramStart"/>
      <w:r w:rsidR="00CC4896" w:rsidRPr="00CC58C4">
        <w:rPr>
          <w:sz w:val="28"/>
          <w:szCs w:val="28"/>
        </w:rPr>
        <w:t>Согласно Проекта</w:t>
      </w:r>
      <w:proofErr w:type="gramEnd"/>
      <w:r w:rsidR="00CC4896" w:rsidRPr="00CC58C4">
        <w:rPr>
          <w:sz w:val="28"/>
          <w:szCs w:val="28"/>
        </w:rPr>
        <w:t xml:space="preserve"> в</w:t>
      </w:r>
      <w:r w:rsidRPr="00CC58C4">
        <w:rPr>
          <w:sz w:val="28"/>
          <w:szCs w:val="28"/>
        </w:rPr>
        <w:t xml:space="preserve"> результате внесения изменений  основные характеристики  бюджета поселения в 2020 году составят: доходы  бюджета  </w:t>
      </w:r>
      <w:r w:rsidR="00C0506B" w:rsidRPr="00CC58C4">
        <w:rPr>
          <w:sz w:val="28"/>
          <w:szCs w:val="28"/>
        </w:rPr>
        <w:t>19 948,1</w:t>
      </w:r>
      <w:r w:rsidRPr="00CC58C4">
        <w:rPr>
          <w:sz w:val="28"/>
          <w:szCs w:val="28"/>
        </w:rPr>
        <w:t xml:space="preserve"> тыс. рублей (</w:t>
      </w:r>
      <w:r w:rsidR="00C0506B" w:rsidRPr="00CC58C4">
        <w:rPr>
          <w:sz w:val="28"/>
          <w:szCs w:val="28"/>
        </w:rPr>
        <w:t xml:space="preserve">сокращение </w:t>
      </w:r>
      <w:r w:rsidRPr="00CC58C4">
        <w:rPr>
          <w:sz w:val="28"/>
          <w:szCs w:val="28"/>
        </w:rPr>
        <w:t xml:space="preserve">на </w:t>
      </w:r>
      <w:r w:rsidR="00C0506B" w:rsidRPr="00CC58C4">
        <w:rPr>
          <w:sz w:val="28"/>
          <w:szCs w:val="28"/>
        </w:rPr>
        <w:t>65,7</w:t>
      </w:r>
      <w:r w:rsidR="00911BB4" w:rsidRPr="00CC58C4">
        <w:rPr>
          <w:sz w:val="28"/>
          <w:szCs w:val="28"/>
        </w:rPr>
        <w:t xml:space="preserve"> </w:t>
      </w:r>
      <w:r w:rsidRPr="00CC58C4">
        <w:rPr>
          <w:sz w:val="28"/>
          <w:szCs w:val="28"/>
        </w:rPr>
        <w:t xml:space="preserve">тыс. руб.),  расходы </w:t>
      </w:r>
      <w:r w:rsidR="00880C91" w:rsidRPr="00CC58C4">
        <w:rPr>
          <w:sz w:val="28"/>
          <w:szCs w:val="28"/>
        </w:rPr>
        <w:t xml:space="preserve"> </w:t>
      </w:r>
      <w:r w:rsidR="00C0506B" w:rsidRPr="00CC58C4">
        <w:rPr>
          <w:sz w:val="28"/>
          <w:szCs w:val="28"/>
        </w:rPr>
        <w:t>20 348,1</w:t>
      </w:r>
      <w:r w:rsidRPr="00CC58C4">
        <w:rPr>
          <w:sz w:val="28"/>
          <w:szCs w:val="28"/>
        </w:rPr>
        <w:t xml:space="preserve">  тыс.</w:t>
      </w:r>
      <w:r w:rsidR="001A674F" w:rsidRPr="00CC58C4">
        <w:rPr>
          <w:sz w:val="28"/>
          <w:szCs w:val="28"/>
        </w:rPr>
        <w:t xml:space="preserve"> руб.</w:t>
      </w:r>
      <w:r w:rsidRPr="00CC58C4">
        <w:rPr>
          <w:sz w:val="28"/>
          <w:szCs w:val="28"/>
        </w:rPr>
        <w:t xml:space="preserve"> (увеличение на </w:t>
      </w:r>
      <w:r w:rsidR="00C0506B" w:rsidRPr="00CC58C4">
        <w:rPr>
          <w:sz w:val="28"/>
          <w:szCs w:val="28"/>
        </w:rPr>
        <w:t>334,3</w:t>
      </w:r>
      <w:r w:rsidRPr="00CC58C4">
        <w:rPr>
          <w:sz w:val="28"/>
          <w:szCs w:val="28"/>
        </w:rPr>
        <w:t xml:space="preserve"> тыс. руб.),  дефицит бюджета </w:t>
      </w:r>
      <w:r w:rsidR="00C0506B" w:rsidRPr="00CC58C4">
        <w:rPr>
          <w:sz w:val="28"/>
          <w:szCs w:val="28"/>
        </w:rPr>
        <w:t>400,0</w:t>
      </w:r>
      <w:r w:rsidRPr="00CC58C4">
        <w:rPr>
          <w:sz w:val="28"/>
          <w:szCs w:val="28"/>
        </w:rPr>
        <w:t xml:space="preserve">  тыс. рублей</w:t>
      </w:r>
      <w:r w:rsidR="00C0506B" w:rsidRPr="00CC58C4">
        <w:rPr>
          <w:sz w:val="28"/>
          <w:szCs w:val="28"/>
        </w:rPr>
        <w:t xml:space="preserve"> (увеличение на 400,0 тыс. руб.)</w:t>
      </w:r>
      <w:r w:rsidRPr="00CC58C4">
        <w:rPr>
          <w:sz w:val="28"/>
          <w:szCs w:val="28"/>
        </w:rPr>
        <w:t>.</w:t>
      </w:r>
    </w:p>
    <w:p w:rsidR="00C0506B" w:rsidRDefault="001A674F" w:rsidP="001A674F">
      <w:pPr>
        <w:jc w:val="both"/>
        <w:rPr>
          <w:color w:val="FF0000"/>
          <w:sz w:val="28"/>
          <w:szCs w:val="28"/>
        </w:rPr>
      </w:pPr>
      <w:r w:rsidRPr="00CC58C4">
        <w:rPr>
          <w:sz w:val="28"/>
          <w:szCs w:val="28"/>
        </w:rPr>
        <w:t xml:space="preserve">           </w:t>
      </w:r>
      <w:r w:rsidR="00CB0C0D" w:rsidRPr="00CC58C4">
        <w:rPr>
          <w:sz w:val="28"/>
          <w:szCs w:val="28"/>
        </w:rPr>
        <w:t xml:space="preserve">Проектом  предлагается  внести изменения в </w:t>
      </w:r>
      <w:r w:rsidR="00C0506B" w:rsidRPr="00CC58C4">
        <w:rPr>
          <w:sz w:val="28"/>
          <w:szCs w:val="28"/>
        </w:rPr>
        <w:t>7</w:t>
      </w:r>
      <w:r w:rsidR="00CB0C0D" w:rsidRPr="00CC58C4">
        <w:rPr>
          <w:sz w:val="28"/>
          <w:szCs w:val="28"/>
        </w:rPr>
        <w:t xml:space="preserve"> приложени</w:t>
      </w:r>
      <w:r w:rsidR="00C84E0D" w:rsidRPr="00CC58C4">
        <w:rPr>
          <w:sz w:val="28"/>
          <w:szCs w:val="28"/>
        </w:rPr>
        <w:t>й,</w:t>
      </w:r>
      <w:r w:rsidR="00CB0C0D" w:rsidRPr="00CC58C4">
        <w:rPr>
          <w:sz w:val="28"/>
          <w:szCs w:val="28"/>
        </w:rPr>
        <w:t xml:space="preserve"> изложив их в новой редакции.</w:t>
      </w:r>
      <w:r w:rsidR="00AC53CE" w:rsidRPr="00CC58C4">
        <w:rPr>
          <w:sz w:val="28"/>
          <w:szCs w:val="28"/>
        </w:rPr>
        <w:t xml:space="preserve"> </w:t>
      </w:r>
      <w:r w:rsidRPr="00C0506B">
        <w:rPr>
          <w:color w:val="FF0000"/>
          <w:sz w:val="28"/>
          <w:szCs w:val="28"/>
        </w:rPr>
        <w:t xml:space="preserve">        </w:t>
      </w:r>
    </w:p>
    <w:p w:rsidR="00CB0C0D" w:rsidRPr="00C0506B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6B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C0506B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506B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C0506B">
        <w:rPr>
          <w:sz w:val="28"/>
          <w:szCs w:val="28"/>
        </w:rPr>
        <w:t xml:space="preserve"> (тыс. руб.)</w:t>
      </w:r>
      <w:r w:rsidRPr="00C0506B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C0506B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06B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C0506B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0506B" w:rsidRDefault="00CB0C0D" w:rsidP="00CB0C0D">
            <w:pPr>
              <w:autoSpaceDE w:val="0"/>
              <w:autoSpaceDN w:val="0"/>
              <w:adjustRightInd w:val="0"/>
            </w:pPr>
            <w:r w:rsidRPr="00C0506B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0506B" w:rsidRDefault="00CB0C0D" w:rsidP="002C76D5">
            <w:pPr>
              <w:autoSpaceDE w:val="0"/>
              <w:autoSpaceDN w:val="0"/>
              <w:adjustRightInd w:val="0"/>
              <w:jc w:val="center"/>
            </w:pPr>
            <w:r w:rsidRPr="00C0506B">
              <w:t>Решение от 1</w:t>
            </w:r>
            <w:r w:rsidR="002C76D5" w:rsidRPr="00C0506B">
              <w:t>6</w:t>
            </w:r>
            <w:r w:rsidRPr="00C0506B">
              <w:t>.12.2019 №1</w:t>
            </w:r>
            <w:r w:rsidR="002C76D5" w:rsidRPr="00C0506B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0506B" w:rsidRDefault="00CB0C0D" w:rsidP="00C0506B">
            <w:pPr>
              <w:autoSpaceDE w:val="0"/>
              <w:autoSpaceDN w:val="0"/>
              <w:adjustRightInd w:val="0"/>
              <w:jc w:val="both"/>
            </w:pPr>
            <w:r w:rsidRPr="00C0506B">
              <w:t xml:space="preserve">Проект решения </w:t>
            </w:r>
            <w:r w:rsidR="00E022B6" w:rsidRPr="00C0506B">
              <w:t xml:space="preserve">на </w:t>
            </w:r>
            <w:r w:rsidR="00C0506B" w:rsidRPr="00C0506B">
              <w:t>16</w:t>
            </w:r>
            <w:r w:rsidR="00E022B6" w:rsidRPr="00C0506B">
              <w:t>.</w:t>
            </w:r>
            <w:r w:rsidR="00C0506B" w:rsidRPr="00C0506B">
              <w:t>10</w:t>
            </w:r>
            <w:r w:rsidR="00E022B6" w:rsidRPr="00C0506B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0506B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 xml:space="preserve">Изменения </w:t>
            </w:r>
          </w:p>
        </w:tc>
      </w:tr>
      <w:tr w:rsidR="00AC2BFA" w:rsidRPr="00C0506B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AC2BFA">
            <w:pPr>
              <w:jc w:val="right"/>
            </w:pPr>
            <w:r w:rsidRPr="00D41404">
              <w:t>2104,0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2104,0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AC2BFA" w:rsidP="00CB0C0D">
            <w:pPr>
              <w:jc w:val="right"/>
            </w:pPr>
            <w:r w:rsidRPr="00D41404">
              <w:t>0</w:t>
            </w:r>
          </w:p>
        </w:tc>
      </w:tr>
      <w:tr w:rsidR="002C76D5" w:rsidRPr="00C0506B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C0506B" w:rsidRDefault="002C76D5" w:rsidP="000E3B9E">
            <w:pPr>
              <w:autoSpaceDE w:val="0"/>
              <w:autoSpaceDN w:val="0"/>
              <w:adjustRightInd w:val="0"/>
              <w:jc w:val="both"/>
            </w:pPr>
            <w:r w:rsidRPr="00C0506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2C76D5" w:rsidP="00AC2BFA">
            <w:pPr>
              <w:jc w:val="right"/>
            </w:pPr>
            <w:r w:rsidRPr="00D41404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2C76D5" w:rsidP="000E3B9E">
            <w:pPr>
              <w:jc w:val="right"/>
            </w:pPr>
            <w:r w:rsidRPr="00D4140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2C76D5" w:rsidP="00CB0C0D">
            <w:pPr>
              <w:jc w:val="right"/>
            </w:pPr>
            <w:r w:rsidRPr="00D41404">
              <w:t>0</w:t>
            </w:r>
          </w:p>
        </w:tc>
      </w:tr>
      <w:tr w:rsidR="00AC2BFA" w:rsidRPr="00C0506B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0E3B9E">
            <w:pPr>
              <w:autoSpaceDE w:val="0"/>
              <w:autoSpaceDN w:val="0"/>
              <w:adjustRightInd w:val="0"/>
              <w:jc w:val="both"/>
            </w:pPr>
            <w:r w:rsidRPr="00C0506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AC2BFA">
            <w:pPr>
              <w:jc w:val="right"/>
            </w:pPr>
            <w:r w:rsidRPr="00D41404">
              <w:t>4840,0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AC2BFA" w:rsidP="00CB0C0D">
            <w:pPr>
              <w:jc w:val="right"/>
            </w:pPr>
            <w:r w:rsidRPr="00D41404">
              <w:t>0</w:t>
            </w:r>
          </w:p>
        </w:tc>
      </w:tr>
      <w:tr w:rsidR="00AC2BFA" w:rsidRPr="00C0506B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7900,0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AC2BFA" w:rsidP="00CB0C0D">
            <w:pPr>
              <w:jc w:val="right"/>
            </w:pPr>
            <w:r w:rsidRPr="00D41404">
              <w:t>0</w:t>
            </w:r>
          </w:p>
        </w:tc>
      </w:tr>
      <w:tr w:rsidR="00AC2BFA" w:rsidRPr="00C0506B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AC2BFA">
            <w:pPr>
              <w:jc w:val="right"/>
            </w:pPr>
            <w:r w:rsidRPr="00D41404">
              <w:t>15,</w:t>
            </w:r>
            <w:r w:rsidR="00AC2BFA" w:rsidRPr="00D4140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D41404" w:rsidP="002C76D5">
            <w:pPr>
              <w:jc w:val="right"/>
            </w:pPr>
            <w:r w:rsidRPr="00D4140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D41404" w:rsidP="00D41404">
            <w:pPr>
              <w:jc w:val="right"/>
            </w:pPr>
            <w:r w:rsidRPr="00D41404">
              <w:t>-10,0</w:t>
            </w:r>
          </w:p>
        </w:tc>
      </w:tr>
      <w:tr w:rsidR="00D41404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C0506B" w:rsidRDefault="0035554A" w:rsidP="0035554A">
            <w:pPr>
              <w:autoSpaceDE w:val="0"/>
              <w:autoSpaceDN w:val="0"/>
              <w:adjustRightInd w:val="0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2C76D5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2C76D5">
            <w:pPr>
              <w:jc w:val="right"/>
            </w:pPr>
            <w:r w:rsidRPr="00D41404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D41404">
            <w:pPr>
              <w:jc w:val="right"/>
            </w:pPr>
            <w:r w:rsidRPr="00D41404">
              <w:t>+1,6</w:t>
            </w:r>
          </w:p>
        </w:tc>
      </w:tr>
      <w:tr w:rsidR="00AC2BFA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AC2BFA" w:rsidP="00CB0C0D">
            <w:pPr>
              <w:jc w:val="right"/>
            </w:pPr>
            <w:r w:rsidRPr="00D41404">
              <w:t>0</w:t>
            </w:r>
          </w:p>
        </w:tc>
      </w:tr>
      <w:tr w:rsidR="00D41404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2C76D5">
            <w:pPr>
              <w:autoSpaceDE w:val="0"/>
              <w:autoSpaceDN w:val="0"/>
              <w:adjustRightInd w:val="0"/>
              <w:jc w:val="both"/>
            </w:pPr>
            <w:r w:rsidRPr="00D41404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2C76D5">
            <w:pPr>
              <w:jc w:val="right"/>
            </w:pPr>
            <w: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2C76D5">
            <w:pPr>
              <w:jc w:val="right"/>
            </w:pPr>
            <w:r w:rsidRPr="00D41404"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04" w:rsidRPr="00D41404" w:rsidRDefault="00D41404" w:rsidP="00CB0C0D">
            <w:pPr>
              <w:jc w:val="right"/>
            </w:pPr>
            <w:r w:rsidRPr="00D41404">
              <w:t>0</w:t>
            </w:r>
          </w:p>
        </w:tc>
      </w:tr>
      <w:tr w:rsidR="00AC2BFA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2C76D5">
            <w:pPr>
              <w:autoSpaceDE w:val="0"/>
              <w:autoSpaceDN w:val="0"/>
              <w:adjustRightInd w:val="0"/>
              <w:jc w:val="both"/>
            </w:pPr>
            <w:r w:rsidRPr="00C0506B">
              <w:t xml:space="preserve">Доходы от </w:t>
            </w:r>
            <w:r w:rsidR="002C76D5" w:rsidRPr="00C0506B">
              <w:t>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2C76D5" w:rsidP="002C76D5">
            <w:pPr>
              <w:jc w:val="right"/>
            </w:pPr>
            <w:r w:rsidRPr="00D41404"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D41404" w:rsidP="00D41404">
            <w:pPr>
              <w:jc w:val="right"/>
            </w:pPr>
            <w:r w:rsidRPr="00D41404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D41404" w:rsidRDefault="00D41404" w:rsidP="00D41404">
            <w:pPr>
              <w:jc w:val="right"/>
            </w:pPr>
            <w:r w:rsidRPr="00D41404">
              <w:t>+14,2</w:t>
            </w:r>
          </w:p>
        </w:tc>
      </w:tr>
      <w:tr w:rsidR="002C76D5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C0506B" w:rsidRDefault="002C76D5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D41404" w:rsidP="00D41404">
            <w:pPr>
              <w:jc w:val="right"/>
            </w:pPr>
            <w: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2C76D5" w:rsidP="00313F0E">
            <w:pPr>
              <w:jc w:val="right"/>
            </w:pPr>
            <w:r w:rsidRPr="00D41404">
              <w:t>6,</w:t>
            </w:r>
            <w:r w:rsidR="00313F0E" w:rsidRPr="00D4140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D5" w:rsidRPr="00D41404" w:rsidRDefault="00D41404" w:rsidP="00D41404">
            <w:pPr>
              <w:jc w:val="right"/>
            </w:pPr>
            <w:r w:rsidRPr="00D41404">
              <w:t>0</w:t>
            </w:r>
          </w:p>
        </w:tc>
      </w:tr>
      <w:tr w:rsidR="00AC2BFA" w:rsidRPr="00C0506B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506B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2B15A2" w:rsidRDefault="00AC2BFA" w:rsidP="002B15A2">
            <w:pPr>
              <w:jc w:val="right"/>
              <w:rPr>
                <w:i/>
              </w:rPr>
            </w:pPr>
            <w:r w:rsidRPr="002B15A2">
              <w:rPr>
                <w:i/>
              </w:rPr>
              <w:t>1</w:t>
            </w:r>
            <w:r w:rsidR="00313F0E" w:rsidRPr="002B15A2">
              <w:rPr>
                <w:i/>
              </w:rPr>
              <w:t>5</w:t>
            </w:r>
            <w:r w:rsidR="00D41404" w:rsidRPr="002B15A2">
              <w:rPr>
                <w:i/>
              </w:rPr>
              <w:t> 188,</w:t>
            </w:r>
            <w:r w:rsidR="002B15A2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2B15A2" w:rsidRDefault="002C76D5" w:rsidP="00D41404">
            <w:pPr>
              <w:jc w:val="right"/>
              <w:rPr>
                <w:i/>
              </w:rPr>
            </w:pPr>
            <w:r w:rsidRPr="002B15A2">
              <w:rPr>
                <w:i/>
              </w:rPr>
              <w:t>15</w:t>
            </w:r>
            <w:r w:rsidR="00D41404" w:rsidRPr="002B15A2">
              <w:rPr>
                <w:i/>
              </w:rPr>
              <w:t> 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2B15A2" w:rsidRDefault="002C76D5" w:rsidP="0035554A">
            <w:pPr>
              <w:jc w:val="right"/>
              <w:rPr>
                <w:i/>
              </w:rPr>
            </w:pPr>
            <w:r w:rsidRPr="002B15A2">
              <w:rPr>
                <w:i/>
              </w:rPr>
              <w:t>+</w:t>
            </w:r>
            <w:r w:rsidR="00D41404" w:rsidRPr="002B15A2">
              <w:rPr>
                <w:i/>
              </w:rPr>
              <w:t>5,</w:t>
            </w:r>
            <w:r w:rsidR="0035554A">
              <w:rPr>
                <w:i/>
              </w:rPr>
              <w:t>7</w:t>
            </w:r>
          </w:p>
        </w:tc>
      </w:tr>
      <w:tr w:rsidR="00AC2BFA" w:rsidRPr="0035554A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506B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2B15A2" w:rsidP="002B15A2">
            <w:pPr>
              <w:jc w:val="right"/>
              <w:rPr>
                <w:i/>
              </w:rPr>
            </w:pPr>
            <w:r w:rsidRPr="0035554A">
              <w:rPr>
                <w:i/>
              </w:rPr>
              <w:t>4824,9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2B15A2" w:rsidP="00313F0E">
            <w:pPr>
              <w:jc w:val="right"/>
              <w:rPr>
                <w:i/>
              </w:rPr>
            </w:pPr>
            <w:r w:rsidRPr="0035554A">
              <w:rPr>
                <w:i/>
              </w:rPr>
              <w:t>4753,5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35554A" w:rsidP="0035554A">
            <w:pPr>
              <w:jc w:val="right"/>
              <w:rPr>
                <w:i/>
              </w:rPr>
            </w:pPr>
            <w:r w:rsidRPr="0035554A">
              <w:rPr>
                <w:i/>
              </w:rPr>
              <w:t>-</w:t>
            </w:r>
            <w:r w:rsidR="002B15A2" w:rsidRPr="0035554A">
              <w:rPr>
                <w:i/>
              </w:rPr>
              <w:t>71,4</w:t>
            </w:r>
          </w:p>
        </w:tc>
      </w:tr>
      <w:tr w:rsidR="00AC2BFA" w:rsidRPr="0035554A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275F3F">
            <w:pPr>
              <w:autoSpaceDE w:val="0"/>
              <w:autoSpaceDN w:val="0"/>
              <w:adjustRightInd w:val="0"/>
              <w:jc w:val="both"/>
            </w:pPr>
            <w:r w:rsidRPr="00C0506B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313F0E" w:rsidP="00AC2BFA">
            <w:pPr>
              <w:jc w:val="right"/>
            </w:pPr>
            <w:r w:rsidRPr="0035554A">
              <w:t>1881,7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2C76D5" w:rsidP="00CB0C0D">
            <w:pPr>
              <w:jc w:val="right"/>
            </w:pPr>
            <w:r w:rsidRPr="0035554A">
              <w:t>1881,7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AC2BFA" w:rsidP="0066613D">
            <w:pPr>
              <w:jc w:val="right"/>
            </w:pPr>
            <w:r w:rsidRPr="0035554A">
              <w:t>0</w:t>
            </w:r>
          </w:p>
        </w:tc>
      </w:tr>
      <w:tr w:rsidR="00AC2BFA" w:rsidRPr="0035554A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C0506B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2B15A2" w:rsidP="00AC2BFA">
            <w:pPr>
              <w:jc w:val="right"/>
            </w:pPr>
            <w:r w:rsidRPr="0035554A">
              <w:t>708,9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313F0E" w:rsidP="00CB0C0D">
            <w:pPr>
              <w:jc w:val="right"/>
            </w:pPr>
            <w:r w:rsidRPr="0035554A"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35554A" w:rsidRDefault="002B15A2" w:rsidP="00313F0E">
            <w:pPr>
              <w:jc w:val="right"/>
            </w:pPr>
            <w:r w:rsidRPr="0035554A">
              <w:t>0</w:t>
            </w:r>
          </w:p>
        </w:tc>
      </w:tr>
      <w:tr w:rsidR="00313F0E" w:rsidRPr="0035554A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C0506B" w:rsidRDefault="00313F0E" w:rsidP="00CB0C0D">
            <w:pPr>
              <w:autoSpaceDE w:val="0"/>
              <w:autoSpaceDN w:val="0"/>
              <w:adjustRightInd w:val="0"/>
              <w:jc w:val="both"/>
            </w:pPr>
            <w:r w:rsidRPr="00C0506B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313F0E" w:rsidP="00313F0E">
            <w:pPr>
              <w:jc w:val="right"/>
            </w:pPr>
            <w:r w:rsidRPr="0035554A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313F0E" w:rsidP="00CB0C0D">
            <w:pPr>
              <w:jc w:val="right"/>
            </w:pPr>
            <w:r w:rsidRPr="0035554A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313F0E" w:rsidP="00CB0C0D">
            <w:pPr>
              <w:jc w:val="right"/>
            </w:pPr>
            <w:r w:rsidRPr="0035554A">
              <w:t>0</w:t>
            </w:r>
          </w:p>
        </w:tc>
      </w:tr>
      <w:tr w:rsidR="00313F0E" w:rsidRPr="0035554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C0506B" w:rsidRDefault="00313F0E" w:rsidP="00275F3F">
            <w:pPr>
              <w:autoSpaceDE w:val="0"/>
              <w:autoSpaceDN w:val="0"/>
              <w:adjustRightInd w:val="0"/>
              <w:jc w:val="both"/>
            </w:pPr>
            <w:r w:rsidRPr="00C0506B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313F0E" w:rsidP="00313F0E">
            <w:pPr>
              <w:jc w:val="right"/>
            </w:pPr>
            <w:r w:rsidRPr="0035554A">
              <w:t>1917,4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2B15A2" w:rsidP="002B15A2">
            <w:pPr>
              <w:jc w:val="right"/>
            </w:pPr>
            <w:r w:rsidRPr="0035554A">
              <w:t>2317,4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2B15A2" w:rsidP="00C84E0D">
            <w:pPr>
              <w:jc w:val="right"/>
            </w:pPr>
            <w:r w:rsidRPr="0035554A">
              <w:t>+400,0</w:t>
            </w:r>
          </w:p>
        </w:tc>
      </w:tr>
      <w:tr w:rsidR="00313F0E" w:rsidRPr="0035554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C0506B" w:rsidRDefault="00313F0E" w:rsidP="00275F3F">
            <w:pPr>
              <w:autoSpaceDE w:val="0"/>
              <w:autoSpaceDN w:val="0"/>
              <w:adjustRightInd w:val="0"/>
              <w:jc w:val="both"/>
            </w:pPr>
            <w:r w:rsidRPr="00C0506B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313F0E" w:rsidP="00313F0E">
            <w:pPr>
              <w:jc w:val="right"/>
            </w:pPr>
            <w:r w:rsidRPr="0035554A"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2B15A2" w:rsidP="002C76D5">
            <w:pPr>
              <w:jc w:val="right"/>
            </w:pPr>
            <w:r w:rsidRPr="0035554A"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35554A" w:rsidRDefault="002B15A2" w:rsidP="002B15A2">
            <w:pPr>
              <w:jc w:val="right"/>
            </w:pPr>
            <w:r w:rsidRPr="0035554A">
              <w:t>-12,3</w:t>
            </w:r>
          </w:p>
        </w:tc>
      </w:tr>
      <w:tr w:rsidR="002B15A2" w:rsidRPr="0035554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E30BA3" w:rsidRDefault="002B15A2" w:rsidP="002B15A2">
            <w:pPr>
              <w:rPr>
                <w:color w:val="000000"/>
              </w:rPr>
            </w:pPr>
            <w:r w:rsidRPr="00E30BA3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>бюджетной системы Российской Федерации</w:t>
            </w:r>
            <w:r w:rsidRPr="00E30BA3">
              <w:rPr>
                <w:color w:val="000000"/>
              </w:rPr>
              <w:t xml:space="preserve"> от возврата остатков субсидий, субвенций и иных межбюджетных </w:t>
            </w:r>
            <w:proofErr w:type="spellStart"/>
            <w:r w:rsidRPr="00E30BA3">
              <w:rPr>
                <w:color w:val="000000"/>
              </w:rPr>
              <w:t>трансфертов</w:t>
            </w:r>
            <w:proofErr w:type="gramStart"/>
            <w:r w:rsidRPr="00E30BA3">
              <w:rPr>
                <w:color w:val="000000"/>
              </w:rPr>
              <w:t>,и</w:t>
            </w:r>
            <w:proofErr w:type="gramEnd"/>
            <w:r w:rsidRPr="00E30BA3">
              <w:rPr>
                <w:color w:val="000000"/>
              </w:rPr>
              <w:t>меющих</w:t>
            </w:r>
            <w:proofErr w:type="spellEnd"/>
            <w:r w:rsidRPr="00E30BA3">
              <w:rPr>
                <w:color w:val="000000"/>
              </w:rPr>
              <w:t xml:space="preserve">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313F0E">
            <w:pPr>
              <w:jc w:val="right"/>
            </w:pPr>
            <w:r w:rsidRPr="0035554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2C76D5">
            <w:pPr>
              <w:jc w:val="right"/>
            </w:pPr>
            <w:r w:rsidRPr="0035554A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2B15A2">
            <w:pPr>
              <w:jc w:val="right"/>
            </w:pPr>
            <w:r w:rsidRPr="0035554A">
              <w:t>+3,0</w:t>
            </w:r>
          </w:p>
        </w:tc>
      </w:tr>
      <w:tr w:rsidR="002B15A2" w:rsidRPr="0035554A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E30BA3" w:rsidRDefault="002B15A2" w:rsidP="002B15A2">
            <w:pPr>
              <w:rPr>
                <w:color w:val="000000"/>
              </w:rPr>
            </w:pPr>
            <w:r w:rsidRPr="00E30BA3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313F0E">
            <w:pPr>
              <w:jc w:val="right"/>
            </w:pPr>
            <w:r w:rsidRPr="0035554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2C76D5">
            <w:pPr>
              <w:jc w:val="right"/>
            </w:pPr>
            <w:r w:rsidRPr="0035554A">
              <w:t>-462,1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A2" w:rsidRPr="0035554A" w:rsidRDefault="002B15A2" w:rsidP="002B15A2">
            <w:pPr>
              <w:jc w:val="right"/>
            </w:pPr>
            <w:r w:rsidRPr="0035554A">
              <w:t>-462,1</w:t>
            </w:r>
          </w:p>
        </w:tc>
      </w:tr>
      <w:tr w:rsidR="0030598E" w:rsidRPr="0035554A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C0506B" w:rsidRDefault="0030598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506B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35554A" w:rsidRDefault="002B15A2" w:rsidP="002B15A2">
            <w:pPr>
              <w:jc w:val="right"/>
              <w:rPr>
                <w:b/>
              </w:rPr>
            </w:pPr>
            <w:r w:rsidRPr="0035554A">
              <w:rPr>
                <w:b/>
              </w:rPr>
              <w:t>20 013,8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35554A" w:rsidRDefault="0030598E" w:rsidP="0035554A">
            <w:pPr>
              <w:jc w:val="right"/>
              <w:rPr>
                <w:b/>
              </w:rPr>
            </w:pPr>
            <w:r w:rsidRPr="0035554A">
              <w:rPr>
                <w:b/>
              </w:rPr>
              <w:t>19</w:t>
            </w:r>
            <w:r w:rsidR="0035554A" w:rsidRPr="0035554A">
              <w:rPr>
                <w:b/>
              </w:rPr>
              <w:t> </w:t>
            </w:r>
            <w:r w:rsidRPr="0035554A">
              <w:rPr>
                <w:b/>
              </w:rPr>
              <w:t>9</w:t>
            </w:r>
            <w:r w:rsidR="0035554A" w:rsidRPr="0035554A">
              <w:rPr>
                <w:b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35554A" w:rsidRDefault="0035554A" w:rsidP="0035554A">
            <w:pPr>
              <w:jc w:val="right"/>
              <w:rPr>
                <w:b/>
              </w:rPr>
            </w:pPr>
            <w:r w:rsidRPr="0035554A">
              <w:rPr>
                <w:b/>
              </w:rPr>
              <w:t>-65,7</w:t>
            </w:r>
          </w:p>
        </w:tc>
      </w:tr>
    </w:tbl>
    <w:p w:rsidR="004636D0" w:rsidRPr="00C0506B" w:rsidRDefault="000C3B4E" w:rsidP="000C3B4E">
      <w:pPr>
        <w:jc w:val="both"/>
        <w:rPr>
          <w:color w:val="FF0000"/>
          <w:sz w:val="28"/>
          <w:szCs w:val="28"/>
        </w:rPr>
      </w:pPr>
      <w:r w:rsidRPr="00C0506B">
        <w:rPr>
          <w:color w:val="FF0000"/>
          <w:sz w:val="28"/>
          <w:szCs w:val="28"/>
        </w:rPr>
        <w:t xml:space="preserve">         </w:t>
      </w:r>
    </w:p>
    <w:p w:rsidR="00CC58C4" w:rsidRDefault="00CC58C4" w:rsidP="00CC58C4">
      <w:pPr>
        <w:ind w:firstLine="709"/>
        <w:jc w:val="both"/>
        <w:rPr>
          <w:sz w:val="28"/>
          <w:szCs w:val="28"/>
        </w:rPr>
      </w:pPr>
      <w:r w:rsidRPr="00C84E0D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сокращение </w:t>
      </w:r>
      <w:r w:rsidRPr="00C84E0D">
        <w:rPr>
          <w:sz w:val="28"/>
          <w:szCs w:val="28"/>
        </w:rPr>
        <w:t xml:space="preserve">доходов  на </w:t>
      </w:r>
      <w:r>
        <w:rPr>
          <w:sz w:val="28"/>
          <w:szCs w:val="28"/>
        </w:rPr>
        <w:t>65,7</w:t>
      </w:r>
      <w:r w:rsidRPr="00C84E0D">
        <w:rPr>
          <w:sz w:val="28"/>
          <w:szCs w:val="28"/>
        </w:rPr>
        <w:t xml:space="preserve"> тыс.  руб. за счет</w:t>
      </w:r>
      <w:r>
        <w:rPr>
          <w:sz w:val="28"/>
          <w:szCs w:val="28"/>
        </w:rPr>
        <w:t>:</w:t>
      </w:r>
    </w:p>
    <w:p w:rsidR="00CC58C4" w:rsidRDefault="00CC58C4" w:rsidP="00CC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</w:t>
      </w:r>
      <w:r w:rsidR="00A96736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 </w:t>
      </w:r>
      <w:r w:rsidR="00A96736">
        <w:rPr>
          <w:sz w:val="28"/>
          <w:szCs w:val="28"/>
        </w:rPr>
        <w:t xml:space="preserve">на 71,4 тыс. рублей; </w:t>
      </w:r>
    </w:p>
    <w:p w:rsidR="00A96736" w:rsidRDefault="00A96736" w:rsidP="00A9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налоговых и неналоговых доходов на 5,7 тыс. рублей.</w:t>
      </w:r>
    </w:p>
    <w:p w:rsidR="00CB0C0D" w:rsidRPr="0035554A" w:rsidRDefault="00CB0C0D" w:rsidP="00CB3984">
      <w:pPr>
        <w:ind w:firstLine="708"/>
        <w:jc w:val="both"/>
        <w:rPr>
          <w:sz w:val="28"/>
          <w:szCs w:val="28"/>
        </w:rPr>
      </w:pPr>
      <w:r w:rsidRPr="0035554A">
        <w:rPr>
          <w:sz w:val="28"/>
          <w:szCs w:val="28"/>
        </w:rPr>
        <w:t>Изменения в распределении бюджетных ассигнований в 20</w:t>
      </w:r>
      <w:r w:rsidR="000E3B9E" w:rsidRPr="0035554A">
        <w:rPr>
          <w:sz w:val="28"/>
          <w:szCs w:val="28"/>
        </w:rPr>
        <w:t>20</w:t>
      </w:r>
      <w:r w:rsidRPr="0035554A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35554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554A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35554A">
        <w:rPr>
          <w:sz w:val="28"/>
          <w:szCs w:val="28"/>
        </w:rPr>
        <w:t>(тыс. руб.)</w:t>
      </w:r>
      <w:r w:rsidRPr="0035554A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5090B" w:rsidRPr="0035554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35554A" w:rsidRDefault="00F5090B" w:rsidP="00CB0C0D">
            <w:pPr>
              <w:autoSpaceDE w:val="0"/>
              <w:autoSpaceDN w:val="0"/>
              <w:adjustRightInd w:val="0"/>
            </w:pPr>
            <w:r w:rsidRPr="0035554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35554A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35554A">
              <w:t>Решение от 16.12.2019 №108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35554A" w:rsidRDefault="00F5090B" w:rsidP="0035554A">
            <w:pPr>
              <w:autoSpaceDE w:val="0"/>
              <w:autoSpaceDN w:val="0"/>
              <w:adjustRightInd w:val="0"/>
              <w:jc w:val="both"/>
            </w:pPr>
            <w:r w:rsidRPr="0035554A">
              <w:t xml:space="preserve">Проект решения на </w:t>
            </w:r>
            <w:r w:rsidR="0035554A" w:rsidRPr="0035554A">
              <w:t>16</w:t>
            </w:r>
            <w:r w:rsidRPr="0035554A">
              <w:t>.</w:t>
            </w:r>
            <w:r w:rsidR="0035554A" w:rsidRPr="0035554A">
              <w:t>10</w:t>
            </w:r>
            <w:r w:rsidRPr="0035554A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35554A" w:rsidRDefault="00F5090B" w:rsidP="00F94FB1">
            <w:pPr>
              <w:autoSpaceDE w:val="0"/>
              <w:autoSpaceDN w:val="0"/>
              <w:adjustRightInd w:val="0"/>
              <w:jc w:val="both"/>
            </w:pPr>
            <w:r w:rsidRPr="0035554A">
              <w:t xml:space="preserve">Изменения </w:t>
            </w:r>
          </w:p>
        </w:tc>
      </w:tr>
      <w:tr w:rsidR="002E423C" w:rsidRPr="0035554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35554A"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D8287D" w:rsidP="002E423C">
            <w:pPr>
              <w:jc w:val="right"/>
            </w:pPr>
            <w:r w:rsidRPr="0035554A">
              <w:t>6749,5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363D73" w:rsidP="0035554A">
            <w:pPr>
              <w:jc w:val="right"/>
            </w:pPr>
            <w:r w:rsidRPr="0035554A">
              <w:t>67</w:t>
            </w:r>
            <w:r w:rsidR="0035554A" w:rsidRPr="0035554A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AB7B84" w:rsidP="0035554A">
            <w:pPr>
              <w:jc w:val="right"/>
            </w:pPr>
            <w:r>
              <w:t>+</w:t>
            </w:r>
            <w:r w:rsidR="0035554A" w:rsidRPr="0035554A">
              <w:t>2,9</w:t>
            </w:r>
          </w:p>
        </w:tc>
      </w:tr>
      <w:tr w:rsidR="002E423C" w:rsidRPr="0035554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35554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D8287D" w:rsidP="002E423C">
            <w:pPr>
              <w:jc w:val="right"/>
            </w:pPr>
            <w:r w:rsidRPr="0035554A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363D73" w:rsidP="000E3B9E">
            <w:pPr>
              <w:jc w:val="right"/>
            </w:pPr>
            <w:r w:rsidRPr="0035554A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D8287D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35554A">
              <w:t>0</w:t>
            </w:r>
          </w:p>
        </w:tc>
      </w:tr>
      <w:tr w:rsidR="002E423C" w:rsidRPr="0035554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D8287D" w:rsidP="002E423C">
            <w:pPr>
              <w:jc w:val="right"/>
            </w:pPr>
            <w:r w:rsidRPr="0035554A">
              <w:t>227,0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363D73" w:rsidP="00B35A71">
            <w:pPr>
              <w:jc w:val="right"/>
            </w:pPr>
            <w:r w:rsidRPr="0035554A"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35554A" w:rsidRDefault="00D8287D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35554A">
              <w:t>0</w:t>
            </w:r>
          </w:p>
        </w:tc>
      </w:tr>
      <w:tr w:rsidR="002E423C" w:rsidRPr="00AB7B84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AB7B84">
            <w:pPr>
              <w:jc w:val="right"/>
            </w:pPr>
            <w:r w:rsidRPr="00AB7B84">
              <w:t>1485,4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AB7B84">
            <w:pPr>
              <w:jc w:val="right"/>
            </w:pPr>
            <w:r w:rsidRPr="00AB7B84"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AB7B84">
            <w:pPr>
              <w:jc w:val="right"/>
            </w:pPr>
            <w:r w:rsidRPr="00AB7B84">
              <w:t>+400,0</w:t>
            </w:r>
          </w:p>
        </w:tc>
      </w:tr>
      <w:tr w:rsidR="002E423C" w:rsidRPr="00AB7B84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AB7B84">
            <w:pPr>
              <w:jc w:val="right"/>
            </w:pPr>
            <w:r w:rsidRPr="00AB7B84">
              <w:t>6</w:t>
            </w:r>
            <w:r w:rsidR="00AB7B84" w:rsidRPr="00AB7B84">
              <w:t>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363D73" w:rsidP="00AB7B84">
            <w:pPr>
              <w:jc w:val="right"/>
            </w:pPr>
            <w:r w:rsidRPr="00AB7B84">
              <w:t>68</w:t>
            </w:r>
            <w:r w:rsidR="00AB7B84" w:rsidRPr="00AB7B84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AB7B84">
            <w:pPr>
              <w:jc w:val="right"/>
            </w:pPr>
            <w:r w:rsidRPr="00AB7B84">
              <w:t>-68,6</w:t>
            </w:r>
          </w:p>
        </w:tc>
      </w:tr>
      <w:tr w:rsidR="002E423C" w:rsidRPr="00AB7B84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2E423C">
            <w:pPr>
              <w:jc w:val="right"/>
            </w:pPr>
            <w:r w:rsidRPr="00AB7B84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363D73" w:rsidP="00CB0C0D">
            <w:pPr>
              <w:jc w:val="right"/>
            </w:pPr>
            <w:r w:rsidRPr="00AB7B84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D8287D">
            <w:pPr>
              <w:jc w:val="right"/>
            </w:pPr>
            <w:r w:rsidRPr="00AB7B84">
              <w:t>0</w:t>
            </w:r>
          </w:p>
        </w:tc>
      </w:tr>
      <w:tr w:rsidR="002E423C" w:rsidRPr="00AB7B8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2E423C">
            <w:pPr>
              <w:jc w:val="right"/>
            </w:pPr>
            <w:r w:rsidRPr="00AB7B84">
              <w:t>3061,5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363D73" w:rsidP="00CB0C0D">
            <w:pPr>
              <w:jc w:val="right"/>
            </w:pPr>
            <w:r w:rsidRPr="00AB7B84">
              <w:t>3061,5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FE4AFF">
            <w:pPr>
              <w:jc w:val="right"/>
            </w:pPr>
            <w:r w:rsidRPr="00AB7B84">
              <w:t>0</w:t>
            </w:r>
          </w:p>
        </w:tc>
      </w:tr>
      <w:tr w:rsidR="002E423C" w:rsidRPr="00AB7B8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2E423C">
            <w:pPr>
              <w:jc w:val="right"/>
            </w:pPr>
            <w:r w:rsidRPr="00AB7B84">
              <w:t>1002,6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363D73" w:rsidP="00CB0C0D">
            <w:pPr>
              <w:jc w:val="right"/>
            </w:pPr>
            <w:r w:rsidRPr="00AB7B84"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D8287D" w:rsidP="00FE4AFF">
            <w:pPr>
              <w:jc w:val="right"/>
            </w:pPr>
            <w:r w:rsidRPr="00AB7B84">
              <w:t>0</w:t>
            </w:r>
          </w:p>
        </w:tc>
      </w:tr>
      <w:tr w:rsidR="002E423C" w:rsidRPr="00AB7B8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7B84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2E423C">
            <w:pPr>
              <w:jc w:val="right"/>
            </w:pPr>
            <w:r w:rsidRPr="00AB7B84">
              <w:t>334,3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363D73" w:rsidP="00B35A71">
            <w:pPr>
              <w:jc w:val="right"/>
            </w:pPr>
            <w:r w:rsidRPr="00AB7B84"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AB7B84">
              <w:t>0</w:t>
            </w:r>
          </w:p>
        </w:tc>
      </w:tr>
      <w:tr w:rsidR="002E423C" w:rsidRPr="00AB7B84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7B84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AB7B84">
            <w:pPr>
              <w:jc w:val="right"/>
              <w:rPr>
                <w:b/>
              </w:rPr>
            </w:pPr>
            <w:r w:rsidRPr="00AB7B84">
              <w:rPr>
                <w:b/>
              </w:rPr>
              <w:t>20 013,8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AB7B84" w:rsidP="00CC4896">
            <w:pPr>
              <w:jc w:val="right"/>
              <w:rPr>
                <w:b/>
              </w:rPr>
            </w:pPr>
            <w:r w:rsidRPr="00AB7B84">
              <w:rPr>
                <w:b/>
              </w:rPr>
              <w:t>20 348,1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7B84" w:rsidRDefault="002E423C" w:rsidP="00AB7B84">
            <w:pPr>
              <w:jc w:val="right"/>
              <w:rPr>
                <w:b/>
              </w:rPr>
            </w:pPr>
            <w:r w:rsidRPr="00AB7B84">
              <w:rPr>
                <w:b/>
              </w:rPr>
              <w:t>+</w:t>
            </w:r>
            <w:r w:rsidR="00AB7B84" w:rsidRPr="00AB7B84">
              <w:rPr>
                <w:b/>
              </w:rPr>
              <w:t>334,3</w:t>
            </w:r>
          </w:p>
        </w:tc>
      </w:tr>
    </w:tbl>
    <w:p w:rsidR="00033515" w:rsidRPr="00C0506B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F53EB" w:rsidRPr="00AB7B84" w:rsidRDefault="00195AF3" w:rsidP="00AA0481">
      <w:pPr>
        <w:ind w:firstLine="709"/>
        <w:jc w:val="both"/>
        <w:rPr>
          <w:sz w:val="28"/>
          <w:szCs w:val="28"/>
        </w:rPr>
      </w:pPr>
      <w:r w:rsidRPr="00AB7B84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B7B84">
        <w:rPr>
          <w:sz w:val="28"/>
          <w:szCs w:val="28"/>
        </w:rPr>
        <w:t>непрограммным</w:t>
      </w:r>
      <w:proofErr w:type="spellEnd"/>
      <w:r w:rsidRPr="00AB7B84">
        <w:rPr>
          <w:sz w:val="28"/>
          <w:szCs w:val="28"/>
        </w:rPr>
        <w:t xml:space="preserve"> направлениям)</w:t>
      </w:r>
      <w:r w:rsidR="00EF53EB" w:rsidRPr="00AB7B84">
        <w:rPr>
          <w:sz w:val="28"/>
          <w:szCs w:val="28"/>
        </w:rPr>
        <w:t xml:space="preserve"> видам </w:t>
      </w:r>
      <w:proofErr w:type="gramStart"/>
      <w:r w:rsidR="00EF53EB" w:rsidRPr="00AB7B8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B7B84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</w:t>
      </w:r>
      <w:r w:rsidR="00EF53EB" w:rsidRPr="00C541D8">
        <w:rPr>
          <w:sz w:val="28"/>
          <w:szCs w:val="28"/>
        </w:rPr>
        <w:t xml:space="preserve">финансирования по </w:t>
      </w:r>
      <w:r w:rsidR="003C26C9">
        <w:rPr>
          <w:sz w:val="28"/>
          <w:szCs w:val="28"/>
        </w:rPr>
        <w:t>2</w:t>
      </w:r>
      <w:r w:rsidR="00EF53EB" w:rsidRPr="00C541D8">
        <w:rPr>
          <w:sz w:val="28"/>
          <w:szCs w:val="28"/>
        </w:rPr>
        <w:t xml:space="preserve"> из </w:t>
      </w:r>
      <w:r w:rsidR="0030598E" w:rsidRPr="00C541D8">
        <w:rPr>
          <w:sz w:val="28"/>
          <w:szCs w:val="28"/>
        </w:rPr>
        <w:t xml:space="preserve">8 </w:t>
      </w:r>
      <w:r w:rsidR="00EF53EB" w:rsidRPr="00C541D8">
        <w:rPr>
          <w:sz w:val="28"/>
          <w:szCs w:val="28"/>
        </w:rPr>
        <w:t>муниципальных</w:t>
      </w:r>
      <w:r w:rsidR="00EF53EB" w:rsidRPr="00AB7B84">
        <w:rPr>
          <w:sz w:val="28"/>
          <w:szCs w:val="28"/>
        </w:rPr>
        <w:t xml:space="preserve"> программ</w:t>
      </w:r>
      <w:r w:rsidR="00EF6CFD" w:rsidRPr="00AB7B84">
        <w:rPr>
          <w:sz w:val="28"/>
          <w:szCs w:val="28"/>
        </w:rPr>
        <w:t xml:space="preserve">, подлежащих реализации в 2020 году </w:t>
      </w:r>
      <w:r w:rsidR="00EF53EB" w:rsidRPr="00AB7B84">
        <w:rPr>
          <w:sz w:val="28"/>
          <w:szCs w:val="28"/>
        </w:rPr>
        <w:t xml:space="preserve"> (таблица 3). </w:t>
      </w:r>
      <w:r w:rsidRPr="00AB7B84">
        <w:rPr>
          <w:sz w:val="28"/>
          <w:szCs w:val="28"/>
        </w:rPr>
        <w:t xml:space="preserve"> </w:t>
      </w:r>
    </w:p>
    <w:p w:rsidR="00EF53EB" w:rsidRPr="00AB7B8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7B84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AB7B84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B7B8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B7B84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B7B8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B7B84">
              <w:t>Сумма расходов по муниципальным программам</w:t>
            </w:r>
          </w:p>
        </w:tc>
      </w:tr>
      <w:tr w:rsidR="00F5090B" w:rsidRPr="00AB7B84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AB7B84">
              <w:t>Решение от 16.12.2019 №108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AB7B84">
            <w:pPr>
              <w:autoSpaceDE w:val="0"/>
              <w:autoSpaceDN w:val="0"/>
              <w:adjustRightInd w:val="0"/>
              <w:jc w:val="both"/>
            </w:pPr>
            <w:r w:rsidRPr="00AB7B84">
              <w:t xml:space="preserve">Проект решения на </w:t>
            </w:r>
            <w:r w:rsidR="00AB7B84" w:rsidRPr="00AB7B84">
              <w:t>10</w:t>
            </w:r>
            <w:r w:rsidRPr="00AB7B84">
              <w:t>.</w:t>
            </w:r>
            <w:r w:rsidR="00AB7B84" w:rsidRPr="00AB7B84">
              <w:t>10</w:t>
            </w:r>
            <w:r w:rsidRPr="00AB7B84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EF53EB">
            <w:pPr>
              <w:autoSpaceDE w:val="0"/>
              <w:autoSpaceDN w:val="0"/>
              <w:adjustRightInd w:val="0"/>
              <w:jc w:val="both"/>
            </w:pPr>
            <w:r w:rsidRPr="00AB7B84">
              <w:t xml:space="preserve">Изменения </w:t>
            </w:r>
          </w:p>
        </w:tc>
      </w:tr>
      <w:tr w:rsidR="00F5090B" w:rsidRPr="00AB7B8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AB7B84">
            <w:pPr>
              <w:jc w:val="right"/>
            </w:pPr>
            <w:r w:rsidRPr="00AB7B84">
              <w:t>1</w:t>
            </w:r>
            <w:r w:rsidR="00AB7B84">
              <w:t>445,4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AB7B84">
            <w:pPr>
              <w:jc w:val="right"/>
            </w:pPr>
            <w:r w:rsidRPr="00AB7B84">
              <w:t>1</w:t>
            </w:r>
            <w:r w:rsidR="00AB7B84">
              <w:t>845,4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6A2042">
            <w:pPr>
              <w:jc w:val="right"/>
            </w:pPr>
            <w:r>
              <w:t>+400,0</w:t>
            </w:r>
          </w:p>
        </w:tc>
      </w:tr>
      <w:tr w:rsidR="00F5090B" w:rsidRPr="00C0506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47538">
            <w:pPr>
              <w:jc w:val="right"/>
            </w:pPr>
            <w:r w:rsidRPr="00AB7B84">
              <w:t>1027,1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C26C9" w:rsidP="00B52FCE">
            <w:pPr>
              <w:jc w:val="right"/>
            </w:pPr>
            <w:r>
              <w:t>1027,1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C26C9" w:rsidP="003C26C9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F5090B" w:rsidRPr="00AB7B8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47538">
            <w:pPr>
              <w:jc w:val="right"/>
            </w:pPr>
            <w:r w:rsidRPr="00AB7B84">
              <w:t>227,0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B52FCE">
            <w:pPr>
              <w:jc w:val="right"/>
            </w:pPr>
            <w:r w:rsidRPr="00AB7B84"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AB7B84">
              <w:t>0</w:t>
            </w:r>
          </w:p>
        </w:tc>
      </w:tr>
      <w:tr w:rsidR="00F5090B" w:rsidRPr="00AB7B84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>«Благоустройство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E47538">
            <w:pPr>
              <w:jc w:val="right"/>
            </w:pPr>
            <w:r w:rsidRPr="00AB7B84">
              <w:t>6072,5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B52FCE">
            <w:pPr>
              <w:jc w:val="right"/>
            </w:pPr>
            <w:r w:rsidRPr="00AB7B84">
              <w:t>6006,9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30598E">
            <w:pPr>
              <w:jc w:val="right"/>
            </w:pPr>
            <w:r w:rsidRPr="00AB7B84">
              <w:t>-65,6</w:t>
            </w:r>
          </w:p>
        </w:tc>
      </w:tr>
      <w:tr w:rsidR="00F5090B" w:rsidRPr="00AB7B84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E47538">
            <w:pPr>
              <w:jc w:val="right"/>
            </w:pPr>
            <w:r w:rsidRPr="00AB7B84">
              <w:t>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B52FCE">
            <w:pPr>
              <w:jc w:val="right"/>
            </w:pPr>
            <w:r w:rsidRPr="00AB7B84"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AB7B84" w:rsidP="0030598E">
            <w:pPr>
              <w:jc w:val="right"/>
            </w:pPr>
            <w:r w:rsidRPr="00AB7B84">
              <w:t>0</w:t>
            </w:r>
          </w:p>
        </w:tc>
      </w:tr>
      <w:tr w:rsidR="00F5090B" w:rsidRPr="00C0506B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AB7B84">
              <w:rPr>
                <w:sz w:val="22"/>
                <w:szCs w:val="22"/>
              </w:rPr>
              <w:t>Тоншаловском</w:t>
            </w:r>
            <w:proofErr w:type="spellEnd"/>
            <w:r w:rsidRPr="00AB7B84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47538">
            <w:pPr>
              <w:jc w:val="right"/>
            </w:pPr>
            <w:r w:rsidRPr="00AB7B84"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F6CFD">
            <w:pPr>
              <w:jc w:val="right"/>
            </w:pPr>
            <w:r w:rsidRPr="00AB7B84"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EF53EB">
            <w:pPr>
              <w:jc w:val="right"/>
            </w:pPr>
            <w:r w:rsidRPr="00AB7B84">
              <w:t>0</w:t>
            </w:r>
          </w:p>
        </w:tc>
      </w:tr>
      <w:tr w:rsidR="00F5090B" w:rsidRPr="00AB7B8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AB7B84">
              <w:rPr>
                <w:sz w:val="22"/>
                <w:szCs w:val="22"/>
              </w:rPr>
              <w:t>Тоншаловском</w:t>
            </w:r>
            <w:proofErr w:type="spellEnd"/>
            <w:r w:rsidRPr="00AB7B84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47538">
            <w:pPr>
              <w:jc w:val="right"/>
            </w:pPr>
            <w:r w:rsidRPr="00AB7B84"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F53EB">
            <w:pPr>
              <w:jc w:val="right"/>
            </w:pPr>
            <w:r w:rsidRPr="00AB7B84"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30598E">
            <w:pPr>
              <w:jc w:val="right"/>
            </w:pPr>
            <w:r w:rsidRPr="00AB7B84">
              <w:t>0</w:t>
            </w:r>
          </w:p>
        </w:tc>
      </w:tr>
      <w:tr w:rsidR="00F5090B" w:rsidRPr="00AB7B8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F5090B">
            <w:pPr>
              <w:jc w:val="both"/>
            </w:pPr>
            <w:r w:rsidRPr="00AB7B84">
              <w:rPr>
                <w:bCs/>
              </w:rPr>
              <w:t>«Сохранение и развитие культурного потенциала Тоншаловского сельского поселения на  2019 -2022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47538">
            <w:pPr>
              <w:jc w:val="right"/>
            </w:pPr>
            <w:r w:rsidRPr="00AB7B84"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30598E" w:rsidP="00EF6CFD">
            <w:pPr>
              <w:jc w:val="right"/>
            </w:pPr>
            <w:r w:rsidRPr="00AB7B84"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AB7B84" w:rsidRDefault="00F5090B" w:rsidP="00EF53EB">
            <w:pPr>
              <w:jc w:val="right"/>
            </w:pPr>
            <w:r w:rsidRPr="00AB7B84">
              <w:t>0</w:t>
            </w:r>
          </w:p>
        </w:tc>
      </w:tr>
      <w:tr w:rsidR="00E47538" w:rsidRPr="00C0506B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AB7B84" w:rsidRDefault="00E4753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7B84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703E99" w:rsidRDefault="00AB7B84" w:rsidP="00703E99">
            <w:pPr>
              <w:jc w:val="right"/>
              <w:rPr>
                <w:b/>
              </w:rPr>
            </w:pPr>
            <w:r w:rsidRPr="00703E99">
              <w:rPr>
                <w:b/>
              </w:rPr>
              <w:t>9346,</w:t>
            </w:r>
            <w:r w:rsidR="00703E99" w:rsidRPr="00703E99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703E99" w:rsidRDefault="00703E99" w:rsidP="00CC58C4">
            <w:pPr>
              <w:jc w:val="right"/>
              <w:rPr>
                <w:b/>
              </w:rPr>
            </w:pPr>
            <w:r w:rsidRPr="00703E99">
              <w:rPr>
                <w:b/>
              </w:rPr>
              <w:t>9</w:t>
            </w:r>
            <w:r w:rsidR="00CC58C4">
              <w:rPr>
                <w:b/>
              </w:rPr>
              <w:t>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703E99" w:rsidRDefault="004E1FA1" w:rsidP="003C26C9">
            <w:pPr>
              <w:jc w:val="right"/>
              <w:rPr>
                <w:b/>
              </w:rPr>
            </w:pPr>
            <w:r w:rsidRPr="00703E99">
              <w:rPr>
                <w:b/>
              </w:rPr>
              <w:t>+</w:t>
            </w:r>
            <w:r w:rsidR="003C26C9">
              <w:rPr>
                <w:b/>
              </w:rPr>
              <w:t>334,4</w:t>
            </w:r>
          </w:p>
        </w:tc>
      </w:tr>
    </w:tbl>
    <w:p w:rsidR="00C60379" w:rsidRPr="00AD4141" w:rsidRDefault="00964F62" w:rsidP="00964F6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="00C60379" w:rsidRPr="00C0506B">
        <w:rPr>
          <w:color w:val="FF0000"/>
          <w:sz w:val="28"/>
          <w:szCs w:val="28"/>
        </w:rPr>
        <w:t xml:space="preserve"> </w:t>
      </w:r>
      <w:r w:rsidRPr="00FD209E">
        <w:rPr>
          <w:sz w:val="28"/>
          <w:szCs w:val="28"/>
        </w:rPr>
        <w:t xml:space="preserve">В составе документов с Проектом представлены обоснования предлагаемых изменений, которые содержат источники финансирования, однако, не содержат расчеты.  </w:t>
      </w:r>
    </w:p>
    <w:p w:rsidR="004A3C4C" w:rsidRPr="0062399C" w:rsidRDefault="004A3C4C" w:rsidP="004A3C4C">
      <w:pPr>
        <w:jc w:val="both"/>
        <w:rPr>
          <w:sz w:val="28"/>
          <w:szCs w:val="28"/>
        </w:rPr>
      </w:pPr>
      <w:r w:rsidRPr="00510CBF">
        <w:rPr>
          <w:sz w:val="28"/>
          <w:szCs w:val="28"/>
        </w:rPr>
        <w:t xml:space="preserve">        Внесение изменений в решение о бюджете сельского поселения на 2020 год обусловлено перераспределением бюджетных ассигнований по разделу 0100 «Общегосударственные вопросы». </w:t>
      </w:r>
      <w:proofErr w:type="gramStart"/>
      <w:r w:rsidRPr="00510CBF">
        <w:rPr>
          <w:sz w:val="28"/>
          <w:szCs w:val="28"/>
        </w:rPr>
        <w:t xml:space="preserve">Уменьшены </w:t>
      </w:r>
      <w:r>
        <w:rPr>
          <w:sz w:val="28"/>
          <w:szCs w:val="28"/>
        </w:rPr>
        <w:t>бюджетные ассигнования на</w:t>
      </w:r>
      <w:r w:rsidRPr="0051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дополнительного устройства для основного средства  (прицепа) на сумму 22,3 тыс. рублей </w:t>
      </w:r>
      <w:r w:rsidRPr="00510CBF">
        <w:rPr>
          <w:sz w:val="28"/>
          <w:szCs w:val="28"/>
        </w:rPr>
        <w:t xml:space="preserve">и увеличены на </w:t>
      </w:r>
      <w:r>
        <w:rPr>
          <w:sz w:val="28"/>
          <w:szCs w:val="28"/>
        </w:rPr>
        <w:t>канцелярские товары</w:t>
      </w:r>
      <w:r w:rsidR="003A5617" w:rsidRPr="003A5617">
        <w:rPr>
          <w:sz w:val="28"/>
          <w:szCs w:val="28"/>
        </w:rPr>
        <w:t xml:space="preserve"> </w:t>
      </w:r>
      <w:r w:rsidR="003A5617">
        <w:rPr>
          <w:sz w:val="28"/>
          <w:szCs w:val="28"/>
        </w:rPr>
        <w:t>на сумму 22,3 тыс. рублей,</w:t>
      </w:r>
      <w:r>
        <w:rPr>
          <w:sz w:val="28"/>
          <w:szCs w:val="28"/>
        </w:rPr>
        <w:t xml:space="preserve"> дополнительные бюджетные ассигнования для приобретения теплового счетчика в здание администрации в сумме 3,0 тыс. руб.</w:t>
      </w:r>
      <w:r w:rsidRPr="00510CBF">
        <w:rPr>
          <w:sz w:val="28"/>
          <w:szCs w:val="28"/>
        </w:rPr>
        <w:t xml:space="preserve"> Также бюджетные ассигнования перераспределяются </w:t>
      </w:r>
      <w:r>
        <w:rPr>
          <w:sz w:val="28"/>
          <w:szCs w:val="28"/>
        </w:rPr>
        <w:t xml:space="preserve">по </w:t>
      </w:r>
      <w:r w:rsidRPr="00510C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у</w:t>
      </w:r>
      <w:r w:rsidRPr="00510CBF">
        <w:rPr>
          <w:sz w:val="28"/>
          <w:szCs w:val="28"/>
        </w:rPr>
        <w:t xml:space="preserve"> 0500 «</w:t>
      </w:r>
      <w:r w:rsidRPr="0062399C">
        <w:rPr>
          <w:sz w:val="28"/>
          <w:szCs w:val="28"/>
        </w:rPr>
        <w:t>Жилищно-коммунальное хозяйство» на осуществление следующих расходов:</w:t>
      </w:r>
      <w:proofErr w:type="gramEnd"/>
    </w:p>
    <w:p w:rsidR="0062399C" w:rsidRPr="0062399C" w:rsidRDefault="004A3C4C" w:rsidP="004A3C4C">
      <w:pPr>
        <w:jc w:val="both"/>
        <w:rPr>
          <w:sz w:val="28"/>
          <w:szCs w:val="28"/>
        </w:rPr>
      </w:pPr>
      <w:r w:rsidRPr="0062399C">
        <w:rPr>
          <w:sz w:val="28"/>
          <w:szCs w:val="28"/>
        </w:rPr>
        <w:t xml:space="preserve">-  по подразделу «Благоустройство» на оплату </w:t>
      </w:r>
      <w:r w:rsidR="0062399C" w:rsidRPr="0062399C">
        <w:rPr>
          <w:sz w:val="28"/>
          <w:szCs w:val="28"/>
        </w:rPr>
        <w:t xml:space="preserve">услуг по озеленению (обрезка и вырубка деревьев) в сумме 160,0 тыс. руб., на заработную плату за уборку территории поселения в сумме 150,0 тыс. руб., восстановление стелы в п. </w:t>
      </w:r>
      <w:proofErr w:type="spellStart"/>
      <w:r w:rsidR="0062399C" w:rsidRPr="0062399C">
        <w:rPr>
          <w:sz w:val="28"/>
          <w:szCs w:val="28"/>
        </w:rPr>
        <w:t>Тоншалово</w:t>
      </w:r>
      <w:proofErr w:type="spellEnd"/>
      <w:r w:rsidR="0062399C" w:rsidRPr="0062399C">
        <w:rPr>
          <w:sz w:val="28"/>
          <w:szCs w:val="28"/>
        </w:rPr>
        <w:t xml:space="preserve"> на сумму 24,6 тыс. руб., установка мусорных площадок в сумме 289,3 тыс. руб., приобретение </w:t>
      </w:r>
      <w:proofErr w:type="spellStart"/>
      <w:r w:rsidR="0062399C" w:rsidRPr="0062399C">
        <w:rPr>
          <w:sz w:val="28"/>
          <w:szCs w:val="28"/>
        </w:rPr>
        <w:t>хоз</w:t>
      </w:r>
      <w:proofErr w:type="gramStart"/>
      <w:r w:rsidR="0062399C" w:rsidRPr="0062399C">
        <w:rPr>
          <w:sz w:val="28"/>
          <w:szCs w:val="28"/>
        </w:rPr>
        <w:t>.и</w:t>
      </w:r>
      <w:proofErr w:type="gramEnd"/>
      <w:r w:rsidR="0062399C" w:rsidRPr="0062399C">
        <w:rPr>
          <w:sz w:val="28"/>
          <w:szCs w:val="28"/>
        </w:rPr>
        <w:t>нвентаря</w:t>
      </w:r>
      <w:proofErr w:type="spellEnd"/>
      <w:r w:rsidR="0062399C" w:rsidRPr="0062399C">
        <w:rPr>
          <w:sz w:val="28"/>
          <w:szCs w:val="28"/>
        </w:rPr>
        <w:t xml:space="preserve"> в сумме 4,9 тыс. руб. </w:t>
      </w:r>
    </w:p>
    <w:p w:rsidR="00A10672" w:rsidRDefault="00A10672" w:rsidP="00A1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7DD4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3A5617" w:rsidRPr="003A5617" w:rsidRDefault="003A5617" w:rsidP="0018268B">
      <w:pPr>
        <w:ind w:firstLine="709"/>
        <w:jc w:val="both"/>
        <w:rPr>
          <w:sz w:val="28"/>
          <w:szCs w:val="28"/>
        </w:rPr>
      </w:pPr>
      <w:r w:rsidRPr="003A5617">
        <w:rPr>
          <w:sz w:val="28"/>
          <w:szCs w:val="28"/>
        </w:rPr>
        <w:t xml:space="preserve">Утверждаются дополнительные бюджетные ассигнования в сумме 400,0 тыс. руб. по подразделу «Дорожное хозяйство (дорожные фонды)» на содержание дорог, в рамках переданных полномочий. </w:t>
      </w:r>
    </w:p>
    <w:p w:rsidR="00045BEC" w:rsidRDefault="0018268B" w:rsidP="00045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141">
        <w:rPr>
          <w:sz w:val="28"/>
          <w:szCs w:val="28"/>
        </w:rPr>
        <w:t xml:space="preserve"> </w:t>
      </w:r>
      <w:r w:rsidR="004E43A4">
        <w:rPr>
          <w:sz w:val="28"/>
          <w:szCs w:val="28"/>
        </w:rPr>
        <w:t xml:space="preserve"> </w:t>
      </w:r>
      <w:r w:rsidR="004E43A4" w:rsidRPr="00A96736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</w:t>
      </w:r>
      <w:r w:rsidR="004E43A4" w:rsidRPr="00BD10FA">
        <w:rPr>
          <w:sz w:val="28"/>
          <w:szCs w:val="28"/>
        </w:rPr>
        <w:t>.  Данным Проектом</w:t>
      </w:r>
      <w:r w:rsidR="00BD10FA" w:rsidRPr="00BD10FA">
        <w:rPr>
          <w:sz w:val="28"/>
          <w:szCs w:val="28"/>
        </w:rPr>
        <w:t xml:space="preserve"> вышеуказанное требование соблюдено не полной мере</w:t>
      </w:r>
      <w:r w:rsidR="00BD10FA">
        <w:rPr>
          <w:sz w:val="28"/>
          <w:szCs w:val="28"/>
        </w:rPr>
        <w:t>, а именно:</w:t>
      </w:r>
    </w:p>
    <w:p w:rsidR="00F0519A" w:rsidRDefault="00045BEC" w:rsidP="00045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0FA">
        <w:rPr>
          <w:sz w:val="28"/>
          <w:szCs w:val="28"/>
        </w:rPr>
        <w:t xml:space="preserve">  </w:t>
      </w:r>
      <w:proofErr w:type="gramStart"/>
      <w:r w:rsidR="00BD10FA">
        <w:rPr>
          <w:sz w:val="28"/>
          <w:szCs w:val="28"/>
        </w:rPr>
        <w:t>Проектом пре</w:t>
      </w:r>
      <w:r>
        <w:rPr>
          <w:sz w:val="28"/>
          <w:szCs w:val="28"/>
        </w:rPr>
        <w:t>дусматриваются</w:t>
      </w:r>
      <w:r w:rsidR="00BD10FA">
        <w:rPr>
          <w:sz w:val="28"/>
          <w:szCs w:val="28"/>
        </w:rPr>
        <w:t xml:space="preserve"> дополнительные поступления иных межбюджетных трансфертов из бюджета Череповецкого муниципального района </w:t>
      </w:r>
      <w:r w:rsidR="00623F38">
        <w:rPr>
          <w:sz w:val="28"/>
          <w:szCs w:val="28"/>
        </w:rPr>
        <w:t>в объеме 400,0 тыс. руб.</w:t>
      </w:r>
      <w:r w:rsidR="00BD10FA">
        <w:rPr>
          <w:sz w:val="28"/>
          <w:szCs w:val="28"/>
        </w:rPr>
        <w:t xml:space="preserve"> на осуществление отдельных полномочий в сфере использования автомобильных дорог и осуществления  дорожной деятельности,</w:t>
      </w:r>
      <w:r w:rsidR="00623F38">
        <w:rPr>
          <w:sz w:val="28"/>
          <w:szCs w:val="28"/>
        </w:rPr>
        <w:t xml:space="preserve"> в том числе осуществление дорожной деятельности в отношении автомобильных дорог местного значения в границах населенных пунктов поселения</w:t>
      </w:r>
      <w:r w:rsidR="00373432">
        <w:rPr>
          <w:sz w:val="28"/>
          <w:szCs w:val="28"/>
        </w:rPr>
        <w:t>, следовательно, увеличение расходных обязательств</w:t>
      </w:r>
      <w:r>
        <w:rPr>
          <w:sz w:val="28"/>
          <w:szCs w:val="28"/>
        </w:rPr>
        <w:t xml:space="preserve"> до 1845,4 тыс. руб.</w:t>
      </w:r>
      <w:r w:rsidR="00373432">
        <w:rPr>
          <w:sz w:val="28"/>
          <w:szCs w:val="28"/>
        </w:rPr>
        <w:t xml:space="preserve"> на вышеуказанные переданные полномочия.</w:t>
      </w:r>
      <w:r w:rsidR="00623F38">
        <w:rPr>
          <w:sz w:val="28"/>
          <w:szCs w:val="28"/>
        </w:rPr>
        <w:t xml:space="preserve"> </w:t>
      </w:r>
      <w:proofErr w:type="gramEnd"/>
    </w:p>
    <w:p w:rsidR="00F0519A" w:rsidRPr="00D6564F" w:rsidRDefault="00F0519A" w:rsidP="00045B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DE1" w:rsidRPr="00106142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нормами статьи 142.4</w:t>
      </w:r>
      <w:r w:rsidRPr="00716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 бюджетам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r w:rsidR="00045B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5BEC">
        <w:rPr>
          <w:rFonts w:eastAsiaTheme="minorHAnsi"/>
          <w:sz w:val="28"/>
          <w:szCs w:val="28"/>
          <w:lang w:eastAsia="en-US"/>
        </w:rPr>
        <w:t>Р</w:t>
      </w:r>
      <w:r w:rsidR="00045BEC" w:rsidRPr="00936631">
        <w:rPr>
          <w:sz w:val="28"/>
          <w:szCs w:val="28"/>
        </w:rPr>
        <w:t>ешени</w:t>
      </w:r>
      <w:r w:rsidR="00045BEC">
        <w:rPr>
          <w:sz w:val="28"/>
          <w:szCs w:val="28"/>
        </w:rPr>
        <w:t xml:space="preserve">ем </w:t>
      </w:r>
      <w:r w:rsidR="00045BEC" w:rsidRPr="00936631">
        <w:rPr>
          <w:sz w:val="28"/>
          <w:szCs w:val="28"/>
        </w:rPr>
        <w:t>Муниципального Собрания Череповецкого муниципального района  от 1</w:t>
      </w:r>
      <w:r w:rsidR="00045BEC">
        <w:rPr>
          <w:sz w:val="28"/>
          <w:szCs w:val="28"/>
        </w:rPr>
        <w:t>6</w:t>
      </w:r>
      <w:r w:rsidR="00045BEC" w:rsidRPr="00936631">
        <w:rPr>
          <w:sz w:val="28"/>
          <w:szCs w:val="28"/>
        </w:rPr>
        <w:t>.12.201</w:t>
      </w:r>
      <w:r w:rsidR="00045BEC">
        <w:rPr>
          <w:sz w:val="28"/>
          <w:szCs w:val="28"/>
        </w:rPr>
        <w:t>9</w:t>
      </w:r>
      <w:r w:rsidR="00045BEC" w:rsidRPr="00936631">
        <w:rPr>
          <w:sz w:val="28"/>
          <w:szCs w:val="28"/>
        </w:rPr>
        <w:t xml:space="preserve"> №</w:t>
      </w:r>
      <w:r w:rsidR="00045BEC">
        <w:rPr>
          <w:sz w:val="28"/>
          <w:szCs w:val="28"/>
        </w:rPr>
        <w:t>110</w:t>
      </w:r>
      <w:r w:rsidR="00045BEC" w:rsidRPr="00936631">
        <w:rPr>
          <w:sz w:val="28"/>
          <w:szCs w:val="28"/>
        </w:rPr>
        <w:t xml:space="preserve"> «О бюджете Череповецкого муниципального района на 20</w:t>
      </w:r>
      <w:r w:rsidR="00045BEC">
        <w:rPr>
          <w:sz w:val="28"/>
          <w:szCs w:val="28"/>
        </w:rPr>
        <w:t>20</w:t>
      </w:r>
      <w:r w:rsidR="00045BEC" w:rsidRPr="00936631">
        <w:rPr>
          <w:sz w:val="28"/>
          <w:szCs w:val="28"/>
        </w:rPr>
        <w:t xml:space="preserve"> год и плановый период 202</w:t>
      </w:r>
      <w:r w:rsidR="00045BEC">
        <w:rPr>
          <w:sz w:val="28"/>
          <w:szCs w:val="28"/>
        </w:rPr>
        <w:t>1</w:t>
      </w:r>
      <w:r w:rsidR="00045BEC" w:rsidRPr="00936631">
        <w:rPr>
          <w:sz w:val="28"/>
          <w:szCs w:val="28"/>
        </w:rPr>
        <w:t xml:space="preserve"> и 202</w:t>
      </w:r>
      <w:r w:rsidR="00045BEC">
        <w:rPr>
          <w:sz w:val="28"/>
          <w:szCs w:val="28"/>
        </w:rPr>
        <w:t>2</w:t>
      </w:r>
      <w:r w:rsidR="00045BEC" w:rsidRPr="00936631">
        <w:rPr>
          <w:sz w:val="28"/>
          <w:szCs w:val="28"/>
        </w:rPr>
        <w:t xml:space="preserve"> годов»</w:t>
      </w:r>
      <w:r w:rsidR="00045BEC">
        <w:rPr>
          <w:sz w:val="28"/>
          <w:szCs w:val="28"/>
        </w:rPr>
        <w:t xml:space="preserve"> иные межбюджетные </w:t>
      </w:r>
      <w:r w:rsidR="00045BEC">
        <w:rPr>
          <w:sz w:val="28"/>
          <w:szCs w:val="28"/>
        </w:rPr>
        <w:lastRenderedPageBreak/>
        <w:t xml:space="preserve">трансферты в объеме 1845,4 тыс. рублей не утверждены, </w:t>
      </w:r>
      <w:r w:rsidR="00045BEC" w:rsidRPr="00106142">
        <w:rPr>
          <w:sz w:val="28"/>
          <w:szCs w:val="28"/>
        </w:rPr>
        <w:t>а объем иных межбюджетных трансфертов</w:t>
      </w:r>
      <w:r w:rsidR="00045BEC">
        <w:rPr>
          <w:sz w:val="28"/>
          <w:szCs w:val="28"/>
        </w:rPr>
        <w:t xml:space="preserve"> на 2020 год</w:t>
      </w:r>
      <w:r w:rsidR="00045BEC" w:rsidRPr="00106142">
        <w:rPr>
          <w:sz w:val="28"/>
          <w:szCs w:val="28"/>
        </w:rPr>
        <w:t xml:space="preserve">, предоставляемый в бюджет </w:t>
      </w:r>
      <w:r w:rsidR="00045BEC">
        <w:rPr>
          <w:sz w:val="28"/>
          <w:szCs w:val="28"/>
        </w:rPr>
        <w:t xml:space="preserve"> Тоншаловского сельского </w:t>
      </w:r>
      <w:r w:rsidR="00045BEC" w:rsidRPr="00106142">
        <w:rPr>
          <w:sz w:val="28"/>
          <w:szCs w:val="28"/>
        </w:rPr>
        <w:t>поселения, согласно соглашения</w:t>
      </w:r>
      <w:r w:rsidR="00045BEC">
        <w:rPr>
          <w:sz w:val="28"/>
          <w:szCs w:val="28"/>
        </w:rPr>
        <w:t>,</w:t>
      </w:r>
      <w:r w:rsidR="00045BEC" w:rsidRPr="00106142">
        <w:rPr>
          <w:sz w:val="28"/>
          <w:szCs w:val="28"/>
        </w:rPr>
        <w:t xml:space="preserve">  составляет 1 349,0 тыс. руб. </w:t>
      </w:r>
      <w:r>
        <w:rPr>
          <w:sz w:val="28"/>
          <w:szCs w:val="28"/>
        </w:rPr>
        <w:t>Таким образом, д</w:t>
      </w:r>
      <w:r w:rsidRPr="00BA04C0">
        <w:rPr>
          <w:sz w:val="28"/>
          <w:szCs w:val="28"/>
        </w:rPr>
        <w:t>анные внесени</w:t>
      </w:r>
      <w:r>
        <w:rPr>
          <w:sz w:val="28"/>
          <w:szCs w:val="28"/>
        </w:rPr>
        <w:t>я</w:t>
      </w:r>
      <w:r w:rsidRPr="00BA04C0">
        <w:rPr>
          <w:sz w:val="28"/>
          <w:szCs w:val="28"/>
        </w:rPr>
        <w:t xml:space="preserve"> изменений</w:t>
      </w:r>
      <w:proofErr w:type="gramEnd"/>
      <w:r w:rsidRPr="00BA04C0">
        <w:rPr>
          <w:sz w:val="28"/>
          <w:szCs w:val="28"/>
        </w:rPr>
        <w:t xml:space="preserve"> </w:t>
      </w:r>
      <w:proofErr w:type="gramStart"/>
      <w:r w:rsidRPr="00BA04C0">
        <w:rPr>
          <w:sz w:val="28"/>
          <w:szCs w:val="28"/>
        </w:rPr>
        <w:t>в</w:t>
      </w:r>
      <w:r w:rsidRPr="00DF703E">
        <w:rPr>
          <w:sz w:val="28"/>
          <w:szCs w:val="28"/>
        </w:rPr>
        <w:t xml:space="preserve"> решение о бюджете  противореч</w:t>
      </w:r>
      <w:r>
        <w:rPr>
          <w:sz w:val="28"/>
          <w:szCs w:val="28"/>
        </w:rPr>
        <w:t>а</w:t>
      </w:r>
      <w:r w:rsidRPr="00DF703E">
        <w:rPr>
          <w:sz w:val="28"/>
          <w:szCs w:val="28"/>
        </w:rPr>
        <w:t>т требованиям действующего бюджетного законодательства.</w:t>
      </w:r>
      <w:proofErr w:type="gramEnd"/>
    </w:p>
    <w:p w:rsidR="00CC58C4" w:rsidRDefault="00846DE1" w:rsidP="00964F62">
      <w:pPr>
        <w:autoSpaceDE w:val="0"/>
        <w:autoSpaceDN w:val="0"/>
        <w:adjustRightInd w:val="0"/>
        <w:jc w:val="both"/>
        <w:rPr>
          <w:sz w:val="28"/>
        </w:rPr>
      </w:pPr>
      <w:r w:rsidRPr="001061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846DE1">
        <w:rPr>
          <w:sz w:val="28"/>
          <w:szCs w:val="28"/>
        </w:rPr>
        <w:t xml:space="preserve">Рассмотрев данный Проект, Контрольно-счетный комитет установил нарушения  </w:t>
      </w:r>
      <w:r w:rsidR="00CC58C4" w:rsidRPr="00846DE1">
        <w:rPr>
          <w:sz w:val="28"/>
          <w:szCs w:val="28"/>
        </w:rPr>
        <w:t xml:space="preserve">требований статьи 96, пункта 3статьи 184.1 Бюджетного </w:t>
      </w:r>
      <w:r w:rsidR="00CC58C4" w:rsidRPr="00846DE1">
        <w:rPr>
          <w:b/>
          <w:sz w:val="28"/>
          <w:szCs w:val="28"/>
        </w:rPr>
        <w:t xml:space="preserve"> </w:t>
      </w:r>
      <w:r w:rsidR="00CC58C4" w:rsidRPr="00846DE1">
        <w:rPr>
          <w:sz w:val="28"/>
          <w:szCs w:val="28"/>
        </w:rPr>
        <w:t xml:space="preserve">кодекса Российской Федерации в части  не утверждения источников внутреннего  </w:t>
      </w:r>
      <w:r w:rsidR="00CC58C4" w:rsidRPr="00846DE1">
        <w:rPr>
          <w:sz w:val="28"/>
        </w:rPr>
        <w:t>финансирования дефицита бюджета.</w:t>
      </w:r>
    </w:p>
    <w:p w:rsidR="00393793" w:rsidRPr="00AD4141" w:rsidRDefault="00964F62" w:rsidP="0039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в</w:t>
      </w:r>
      <w:r w:rsidR="00393793" w:rsidRPr="00AD4141">
        <w:rPr>
          <w:sz w:val="28"/>
          <w:szCs w:val="28"/>
        </w:rPr>
        <w:t>ыявлены  недостатки, которые необходимо устранить:</w:t>
      </w:r>
    </w:p>
    <w:p w:rsidR="005261A8" w:rsidRPr="00045BEC" w:rsidRDefault="005261A8" w:rsidP="00045BEC">
      <w:pPr>
        <w:ind w:left="425"/>
        <w:jc w:val="both"/>
        <w:rPr>
          <w:sz w:val="28"/>
          <w:szCs w:val="28"/>
        </w:rPr>
      </w:pPr>
      <w:r w:rsidRPr="00045BEC">
        <w:rPr>
          <w:sz w:val="28"/>
          <w:szCs w:val="28"/>
        </w:rPr>
        <w:t xml:space="preserve">В приложении </w:t>
      </w:r>
      <w:r w:rsidR="00393793" w:rsidRPr="00045BEC">
        <w:rPr>
          <w:sz w:val="28"/>
          <w:szCs w:val="28"/>
        </w:rPr>
        <w:t>6</w:t>
      </w:r>
      <w:r w:rsidRPr="00045BEC">
        <w:rPr>
          <w:sz w:val="28"/>
          <w:szCs w:val="28"/>
        </w:rPr>
        <w:t xml:space="preserve"> к Проекту:</w:t>
      </w:r>
    </w:p>
    <w:p w:rsidR="005261A8" w:rsidRPr="00AD4141" w:rsidRDefault="005261A8" w:rsidP="005261A8">
      <w:pPr>
        <w:ind w:left="709"/>
        <w:jc w:val="both"/>
        <w:rPr>
          <w:sz w:val="28"/>
          <w:szCs w:val="28"/>
        </w:rPr>
      </w:pPr>
      <w:r w:rsidRPr="00AD4141">
        <w:rPr>
          <w:sz w:val="28"/>
          <w:szCs w:val="28"/>
        </w:rPr>
        <w:t xml:space="preserve">-  по </w:t>
      </w:r>
      <w:r w:rsidR="00393793" w:rsidRPr="00AD4141">
        <w:rPr>
          <w:sz w:val="28"/>
          <w:szCs w:val="28"/>
        </w:rPr>
        <w:t xml:space="preserve">классификации </w:t>
      </w:r>
      <w:r w:rsidRPr="00AD4141">
        <w:rPr>
          <w:sz w:val="28"/>
          <w:szCs w:val="28"/>
        </w:rPr>
        <w:t>«050</w:t>
      </w:r>
      <w:r w:rsidR="008239BC" w:rsidRPr="00AD4141">
        <w:rPr>
          <w:sz w:val="28"/>
          <w:szCs w:val="28"/>
        </w:rPr>
        <w:t>0</w:t>
      </w:r>
      <w:r w:rsidR="00393793" w:rsidRPr="00AD4141">
        <w:rPr>
          <w:sz w:val="28"/>
          <w:szCs w:val="28"/>
        </w:rPr>
        <w:t>0000000104</w:t>
      </w:r>
      <w:r w:rsidR="008239BC" w:rsidRPr="00AD4141">
        <w:rPr>
          <w:sz w:val="28"/>
          <w:szCs w:val="28"/>
        </w:rPr>
        <w:t xml:space="preserve">» </w:t>
      </w:r>
      <w:r w:rsidRPr="00AD4141">
        <w:rPr>
          <w:sz w:val="28"/>
          <w:szCs w:val="28"/>
        </w:rPr>
        <w:t xml:space="preserve"> </w:t>
      </w:r>
      <w:r w:rsidR="00393793" w:rsidRPr="00AD4141">
        <w:rPr>
          <w:sz w:val="28"/>
          <w:szCs w:val="28"/>
        </w:rPr>
        <w:t>отразить итоговую сумму по муниципальной программе</w:t>
      </w:r>
      <w:r w:rsidRPr="00AD4141">
        <w:rPr>
          <w:sz w:val="28"/>
          <w:szCs w:val="28"/>
        </w:rPr>
        <w:t xml:space="preserve"> «</w:t>
      </w:r>
      <w:r w:rsidR="00393793" w:rsidRPr="00AD4141">
        <w:rPr>
          <w:sz w:val="28"/>
          <w:szCs w:val="28"/>
        </w:rPr>
        <w:t>1027,1</w:t>
      </w:r>
      <w:r w:rsidRPr="00AD4141">
        <w:rPr>
          <w:sz w:val="28"/>
          <w:szCs w:val="28"/>
        </w:rPr>
        <w:t xml:space="preserve">»; </w:t>
      </w:r>
    </w:p>
    <w:p w:rsidR="00055B35" w:rsidRDefault="00055B35" w:rsidP="005261A8">
      <w:pPr>
        <w:ind w:left="709"/>
        <w:jc w:val="both"/>
        <w:rPr>
          <w:sz w:val="28"/>
          <w:szCs w:val="28"/>
        </w:rPr>
      </w:pPr>
      <w:r w:rsidRPr="00AD4141">
        <w:rPr>
          <w:sz w:val="28"/>
          <w:szCs w:val="28"/>
        </w:rPr>
        <w:t xml:space="preserve">- </w:t>
      </w:r>
      <w:r w:rsidR="008239BC" w:rsidRPr="00AD4141">
        <w:rPr>
          <w:sz w:val="28"/>
          <w:szCs w:val="28"/>
        </w:rPr>
        <w:t>итоговую сумму «</w:t>
      </w:r>
      <w:r w:rsidR="00393793" w:rsidRPr="00AD4141">
        <w:rPr>
          <w:sz w:val="28"/>
          <w:szCs w:val="28"/>
        </w:rPr>
        <w:t>8653,7</w:t>
      </w:r>
      <w:r w:rsidR="008239BC" w:rsidRPr="00AD4141">
        <w:rPr>
          <w:sz w:val="28"/>
          <w:szCs w:val="28"/>
        </w:rPr>
        <w:t>» заменить на «</w:t>
      </w:r>
      <w:r w:rsidR="00393793" w:rsidRPr="00AD4141">
        <w:rPr>
          <w:sz w:val="28"/>
          <w:szCs w:val="28"/>
        </w:rPr>
        <w:t>9680,9</w:t>
      </w:r>
      <w:r w:rsidR="008239BC" w:rsidRPr="00AD4141">
        <w:rPr>
          <w:sz w:val="28"/>
          <w:szCs w:val="28"/>
        </w:rPr>
        <w:t>»</w:t>
      </w:r>
      <w:r w:rsidRPr="00AD4141">
        <w:rPr>
          <w:sz w:val="28"/>
          <w:szCs w:val="28"/>
        </w:rPr>
        <w:t>.</w:t>
      </w:r>
    </w:p>
    <w:p w:rsidR="003A5617" w:rsidRDefault="003A5617" w:rsidP="005261A8">
      <w:pPr>
        <w:ind w:left="709"/>
        <w:jc w:val="both"/>
        <w:rPr>
          <w:sz w:val="28"/>
          <w:szCs w:val="28"/>
        </w:rPr>
      </w:pPr>
    </w:p>
    <w:p w:rsidR="005261A8" w:rsidRPr="00C0506B" w:rsidRDefault="005261A8" w:rsidP="00AA6812">
      <w:pPr>
        <w:ind w:firstLine="709"/>
        <w:jc w:val="both"/>
        <w:rPr>
          <w:color w:val="FF0000"/>
          <w:sz w:val="28"/>
          <w:szCs w:val="28"/>
        </w:rPr>
      </w:pPr>
    </w:p>
    <w:p w:rsidR="00F94470" w:rsidRPr="00BD0ADB" w:rsidRDefault="000756BA" w:rsidP="00F17867">
      <w:pPr>
        <w:jc w:val="both"/>
        <w:rPr>
          <w:color w:val="FF0000"/>
          <w:sz w:val="28"/>
          <w:szCs w:val="28"/>
        </w:rPr>
      </w:pPr>
      <w:r w:rsidRPr="00373432">
        <w:rPr>
          <w:b/>
          <w:sz w:val="28"/>
          <w:szCs w:val="28"/>
        </w:rPr>
        <w:t>Вывод:</w:t>
      </w:r>
      <w:r w:rsidRPr="00373432">
        <w:rPr>
          <w:sz w:val="28"/>
          <w:szCs w:val="28"/>
        </w:rPr>
        <w:t xml:space="preserve"> </w:t>
      </w:r>
      <w:r w:rsidR="0001014D" w:rsidRPr="00373432">
        <w:rPr>
          <w:sz w:val="28"/>
          <w:szCs w:val="28"/>
        </w:rPr>
        <w:t>П</w:t>
      </w:r>
      <w:r w:rsidR="00F17867" w:rsidRPr="00373432">
        <w:rPr>
          <w:sz w:val="28"/>
          <w:szCs w:val="28"/>
        </w:rPr>
        <w:t xml:space="preserve">роект </w:t>
      </w:r>
      <w:r w:rsidR="00345E25" w:rsidRPr="00373432">
        <w:rPr>
          <w:sz w:val="28"/>
          <w:szCs w:val="28"/>
        </w:rPr>
        <w:t xml:space="preserve">решения Совета </w:t>
      </w:r>
      <w:r w:rsidR="00604493" w:rsidRPr="00373432">
        <w:rPr>
          <w:sz w:val="28"/>
        </w:rPr>
        <w:t>Тоншаловского</w:t>
      </w:r>
      <w:r w:rsidR="00604493" w:rsidRPr="00373432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373432">
        <w:rPr>
          <w:sz w:val="28"/>
        </w:rPr>
        <w:t xml:space="preserve">Тоншаловского </w:t>
      </w:r>
      <w:r w:rsidR="00604493" w:rsidRPr="00373432">
        <w:rPr>
          <w:sz w:val="28"/>
          <w:szCs w:val="28"/>
        </w:rPr>
        <w:t xml:space="preserve">сельского поселения от 16.12.2019 № 108 «О бюджете </w:t>
      </w:r>
      <w:r w:rsidR="00604493" w:rsidRPr="00373432">
        <w:rPr>
          <w:sz w:val="28"/>
        </w:rPr>
        <w:t xml:space="preserve">Тоншаловского </w:t>
      </w:r>
      <w:r w:rsidR="00604493" w:rsidRPr="00373432">
        <w:rPr>
          <w:sz w:val="28"/>
          <w:szCs w:val="28"/>
        </w:rPr>
        <w:t>сельского поселения   на 2020 год и плановый период 2021 и 2022 годов»</w:t>
      </w:r>
      <w:r w:rsidR="00E055F7" w:rsidRPr="00373432">
        <w:rPr>
          <w:sz w:val="28"/>
          <w:szCs w:val="28"/>
        </w:rPr>
        <w:t xml:space="preserve"> </w:t>
      </w:r>
      <w:r w:rsidR="00114ADB" w:rsidRPr="00373432">
        <w:rPr>
          <w:sz w:val="28"/>
          <w:szCs w:val="28"/>
        </w:rPr>
        <w:t>не соответствует</w:t>
      </w:r>
      <w:r w:rsidR="00A10672">
        <w:rPr>
          <w:sz w:val="28"/>
          <w:szCs w:val="28"/>
        </w:rPr>
        <w:t xml:space="preserve"> требованиям </w:t>
      </w:r>
      <w:r w:rsidR="00114ADB" w:rsidRPr="00373432">
        <w:rPr>
          <w:sz w:val="28"/>
          <w:szCs w:val="28"/>
        </w:rPr>
        <w:t xml:space="preserve"> бюджетно</w:t>
      </w:r>
      <w:r w:rsidR="00A10672">
        <w:rPr>
          <w:sz w:val="28"/>
          <w:szCs w:val="28"/>
        </w:rPr>
        <w:t>го</w:t>
      </w:r>
      <w:r w:rsidR="00114ADB" w:rsidRPr="00373432">
        <w:rPr>
          <w:sz w:val="28"/>
          <w:szCs w:val="28"/>
        </w:rPr>
        <w:t xml:space="preserve"> законодательств</w:t>
      </w:r>
      <w:r w:rsidR="00A10672">
        <w:rPr>
          <w:sz w:val="28"/>
          <w:szCs w:val="28"/>
        </w:rPr>
        <w:t>а</w:t>
      </w:r>
      <w:r w:rsidR="00F0519A">
        <w:rPr>
          <w:sz w:val="28"/>
          <w:szCs w:val="28"/>
        </w:rPr>
        <w:t>.</w:t>
      </w:r>
      <w:r w:rsidR="00114ADB" w:rsidRPr="00373432">
        <w:rPr>
          <w:sz w:val="28"/>
          <w:szCs w:val="28"/>
        </w:rPr>
        <w:t xml:space="preserve">   </w:t>
      </w:r>
      <w:r w:rsidR="00F0519A" w:rsidRPr="001C73D5">
        <w:rPr>
          <w:sz w:val="28"/>
          <w:szCs w:val="28"/>
        </w:rPr>
        <w:t>Результаты прове</w:t>
      </w:r>
      <w:r w:rsidR="00F0519A">
        <w:rPr>
          <w:sz w:val="28"/>
          <w:szCs w:val="28"/>
        </w:rPr>
        <w:t xml:space="preserve">денного анализа проекта решения, </w:t>
      </w:r>
      <w:r w:rsidR="00F0519A" w:rsidRPr="001C73D5">
        <w:rPr>
          <w:sz w:val="28"/>
          <w:szCs w:val="28"/>
        </w:rPr>
        <w:t xml:space="preserve">дают основание для </w:t>
      </w:r>
      <w:r w:rsidR="00F0519A">
        <w:rPr>
          <w:sz w:val="28"/>
          <w:szCs w:val="28"/>
        </w:rPr>
        <w:t xml:space="preserve">рассмотрения </w:t>
      </w:r>
      <w:r w:rsidR="00F0519A" w:rsidRPr="001C73D5">
        <w:rPr>
          <w:sz w:val="28"/>
          <w:szCs w:val="28"/>
        </w:rPr>
        <w:t xml:space="preserve">проекта решения только  с учетом  устранения </w:t>
      </w:r>
      <w:r w:rsidR="00F0519A">
        <w:rPr>
          <w:sz w:val="28"/>
          <w:szCs w:val="28"/>
        </w:rPr>
        <w:t>нарушени</w:t>
      </w:r>
      <w:r w:rsidR="00A10672">
        <w:rPr>
          <w:sz w:val="28"/>
          <w:szCs w:val="28"/>
        </w:rPr>
        <w:t>й</w:t>
      </w:r>
      <w:r w:rsidR="00F0519A">
        <w:rPr>
          <w:sz w:val="28"/>
          <w:szCs w:val="28"/>
        </w:rPr>
        <w:t xml:space="preserve"> </w:t>
      </w:r>
      <w:r w:rsidR="00F0519A" w:rsidRPr="001C73D5">
        <w:rPr>
          <w:sz w:val="28"/>
          <w:szCs w:val="28"/>
        </w:rPr>
        <w:t xml:space="preserve"> бюджетного законодательства</w:t>
      </w:r>
    </w:p>
    <w:p w:rsidR="00F0519A" w:rsidRDefault="00F0519A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8B7871" w:rsidRDefault="008B7871" w:rsidP="00F17867">
      <w:pPr>
        <w:jc w:val="both"/>
        <w:rPr>
          <w:sz w:val="28"/>
          <w:szCs w:val="28"/>
        </w:rPr>
      </w:pPr>
    </w:p>
    <w:p w:rsidR="008B7871" w:rsidRPr="00345E25" w:rsidRDefault="008B7871" w:rsidP="00F17867">
      <w:pPr>
        <w:jc w:val="both"/>
        <w:rPr>
          <w:rFonts w:ascii="Arial" w:hAnsi="Arial" w:cs="Arial"/>
          <w:sz w:val="32"/>
          <w:szCs w:val="32"/>
        </w:rPr>
      </w:pP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72" w:rsidRDefault="00A10672" w:rsidP="00D5253B">
      <w:r>
        <w:separator/>
      </w:r>
    </w:p>
  </w:endnote>
  <w:endnote w:type="continuationSeparator" w:id="0">
    <w:p w:rsidR="00A10672" w:rsidRDefault="00A1067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72" w:rsidRDefault="00A10672">
    <w:pPr>
      <w:pStyle w:val="ad"/>
      <w:jc w:val="right"/>
    </w:pPr>
  </w:p>
  <w:p w:rsidR="00A10672" w:rsidRDefault="00A1067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64F62">
            <w:rPr>
              <w:noProof/>
            </w:rPr>
            <w:t>2</w:t>
          </w:r>
        </w:fldSimple>
      </w:sdtContent>
    </w:sdt>
  </w:p>
  <w:p w:rsidR="00A10672" w:rsidRDefault="00A106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72" w:rsidRDefault="00A10672" w:rsidP="00D5253B">
      <w:r>
        <w:separator/>
      </w:r>
    </w:p>
  </w:footnote>
  <w:footnote w:type="continuationSeparator" w:id="0">
    <w:p w:rsidR="00A10672" w:rsidRDefault="00A1067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4A6"/>
    <w:multiLevelType w:val="hybridMultilevel"/>
    <w:tmpl w:val="7A1CD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BEC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D1117"/>
    <w:rsid w:val="000D43F7"/>
    <w:rsid w:val="000E09AB"/>
    <w:rsid w:val="000E0BC7"/>
    <w:rsid w:val="000E0C16"/>
    <w:rsid w:val="000E3B9E"/>
    <w:rsid w:val="000E52FF"/>
    <w:rsid w:val="000F68F7"/>
    <w:rsid w:val="0010080A"/>
    <w:rsid w:val="00104206"/>
    <w:rsid w:val="00106142"/>
    <w:rsid w:val="00106371"/>
    <w:rsid w:val="00114ADB"/>
    <w:rsid w:val="00121058"/>
    <w:rsid w:val="001213B5"/>
    <w:rsid w:val="00123B24"/>
    <w:rsid w:val="0012476E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68B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3E65"/>
    <w:rsid w:val="0029579B"/>
    <w:rsid w:val="002A34C1"/>
    <w:rsid w:val="002A5C76"/>
    <w:rsid w:val="002A61E3"/>
    <w:rsid w:val="002B15A2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554A"/>
    <w:rsid w:val="00361AA7"/>
    <w:rsid w:val="00363D73"/>
    <w:rsid w:val="003647C8"/>
    <w:rsid w:val="00365713"/>
    <w:rsid w:val="00370065"/>
    <w:rsid w:val="00370781"/>
    <w:rsid w:val="00370CD2"/>
    <w:rsid w:val="00373432"/>
    <w:rsid w:val="0037442F"/>
    <w:rsid w:val="00376BF5"/>
    <w:rsid w:val="00382EFA"/>
    <w:rsid w:val="00391CD9"/>
    <w:rsid w:val="00393793"/>
    <w:rsid w:val="00394D7B"/>
    <w:rsid w:val="003A2C0C"/>
    <w:rsid w:val="003A2DC7"/>
    <w:rsid w:val="003A4B25"/>
    <w:rsid w:val="003A54B2"/>
    <w:rsid w:val="003A5617"/>
    <w:rsid w:val="003A61EA"/>
    <w:rsid w:val="003B1A5A"/>
    <w:rsid w:val="003B359E"/>
    <w:rsid w:val="003B4B11"/>
    <w:rsid w:val="003C26C9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3C4C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43A4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00BC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7DA"/>
    <w:rsid w:val="005B1838"/>
    <w:rsid w:val="005B199C"/>
    <w:rsid w:val="005B4415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399C"/>
    <w:rsid w:val="00623F38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3E99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46D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64F62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0672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6736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B7B84"/>
    <w:rsid w:val="00AC2BFA"/>
    <w:rsid w:val="00AC53CE"/>
    <w:rsid w:val="00AC5C05"/>
    <w:rsid w:val="00AC66F2"/>
    <w:rsid w:val="00AD3E24"/>
    <w:rsid w:val="00AD4141"/>
    <w:rsid w:val="00AD5EE5"/>
    <w:rsid w:val="00AD635B"/>
    <w:rsid w:val="00AE3E88"/>
    <w:rsid w:val="00AE68D1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10FA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06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41D8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8C4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40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4E8D"/>
    <w:rsid w:val="00E26466"/>
    <w:rsid w:val="00E2789C"/>
    <w:rsid w:val="00E32B37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6FFF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19A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ABB6-F69E-4757-9B60-371E15C4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12</cp:revision>
  <cp:lastPrinted>2020-10-20T06:02:00Z</cp:lastPrinted>
  <dcterms:created xsi:type="dcterms:W3CDTF">2020-09-10T14:20:00Z</dcterms:created>
  <dcterms:modified xsi:type="dcterms:W3CDTF">2020-10-20T06:02:00Z</dcterms:modified>
</cp:coreProperties>
</file>