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832095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32095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832095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70D4D" w:rsidRDefault="00270D4D" w:rsidP="00C922E0">
      <w:pPr>
        <w:ind w:firstLine="709"/>
        <w:jc w:val="both"/>
        <w:rPr>
          <w:sz w:val="26"/>
          <w:szCs w:val="26"/>
        </w:rPr>
      </w:pPr>
    </w:p>
    <w:p w:rsidR="007E595C" w:rsidRPr="00832095" w:rsidRDefault="006C34DE" w:rsidP="00C922E0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 xml:space="preserve">На основании пункта </w:t>
      </w:r>
      <w:r w:rsidR="00F400FC">
        <w:rPr>
          <w:sz w:val="26"/>
          <w:szCs w:val="26"/>
        </w:rPr>
        <w:t>7</w:t>
      </w:r>
      <w:r w:rsidR="00EE0525" w:rsidRPr="00832095">
        <w:rPr>
          <w:sz w:val="26"/>
          <w:szCs w:val="26"/>
        </w:rPr>
        <w:t xml:space="preserve"> раздела </w:t>
      </w:r>
      <w:r w:rsidR="00AB4139" w:rsidRPr="00832095">
        <w:rPr>
          <w:sz w:val="26"/>
          <w:szCs w:val="26"/>
          <w:lang w:val="en-US"/>
        </w:rPr>
        <w:t>I</w:t>
      </w:r>
      <w:r w:rsidR="00900D7D">
        <w:rPr>
          <w:sz w:val="26"/>
          <w:szCs w:val="26"/>
          <w:lang w:val="en-US"/>
        </w:rPr>
        <w:t>I</w:t>
      </w:r>
      <w:r w:rsidR="005C5B4F" w:rsidRPr="00832095">
        <w:rPr>
          <w:sz w:val="26"/>
          <w:szCs w:val="26"/>
        </w:rPr>
        <w:t xml:space="preserve"> </w:t>
      </w:r>
      <w:r w:rsidRPr="00832095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 w:rsidRPr="00832095">
        <w:rPr>
          <w:sz w:val="26"/>
          <w:szCs w:val="26"/>
        </w:rPr>
        <w:t>2021</w:t>
      </w:r>
      <w:r w:rsidRPr="00832095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832095">
        <w:rPr>
          <w:sz w:val="26"/>
          <w:szCs w:val="26"/>
        </w:rPr>
        <w:t>ец</w:t>
      </w:r>
      <w:r w:rsidR="00A51906" w:rsidRPr="00832095">
        <w:rPr>
          <w:sz w:val="26"/>
          <w:szCs w:val="26"/>
        </w:rPr>
        <w:t>кого муниципального района от 25.12.2020</w:t>
      </w:r>
      <w:r w:rsidR="006959E7" w:rsidRPr="00832095">
        <w:rPr>
          <w:sz w:val="26"/>
          <w:szCs w:val="26"/>
        </w:rPr>
        <w:t xml:space="preserve"> года</w:t>
      </w:r>
      <w:r w:rsidR="00A51906" w:rsidRPr="00832095">
        <w:rPr>
          <w:sz w:val="26"/>
          <w:szCs w:val="26"/>
        </w:rPr>
        <w:t xml:space="preserve"> № 359</w:t>
      </w:r>
      <w:r w:rsidR="00EE0525" w:rsidRPr="00832095">
        <w:rPr>
          <w:sz w:val="26"/>
          <w:szCs w:val="26"/>
        </w:rPr>
        <w:t>-р</w:t>
      </w:r>
      <w:r w:rsidR="004E3B0E" w:rsidRPr="00832095">
        <w:rPr>
          <w:sz w:val="26"/>
          <w:szCs w:val="26"/>
        </w:rPr>
        <w:t>,</w:t>
      </w:r>
      <w:r w:rsidR="005C5B4F" w:rsidRPr="00832095">
        <w:rPr>
          <w:sz w:val="26"/>
          <w:szCs w:val="26"/>
        </w:rPr>
        <w:t xml:space="preserve"> </w:t>
      </w:r>
      <w:r w:rsidRPr="00832095">
        <w:rPr>
          <w:sz w:val="26"/>
          <w:szCs w:val="26"/>
        </w:rPr>
        <w:t>проведено контрольное мероприятие на тему</w:t>
      </w:r>
      <w:r w:rsidR="00511527" w:rsidRPr="00832095">
        <w:rPr>
          <w:sz w:val="26"/>
          <w:szCs w:val="26"/>
        </w:rPr>
        <w:t>:</w:t>
      </w:r>
      <w:r w:rsidR="005C5B4F" w:rsidRPr="00832095">
        <w:rPr>
          <w:sz w:val="26"/>
          <w:szCs w:val="26"/>
        </w:rPr>
        <w:t xml:space="preserve"> </w:t>
      </w:r>
      <w:r w:rsidR="00EB2AF5" w:rsidRPr="00832095">
        <w:rPr>
          <w:bCs/>
          <w:sz w:val="26"/>
          <w:szCs w:val="26"/>
        </w:rPr>
        <w:t>«</w:t>
      </w:r>
      <w:r w:rsidR="00677CF2" w:rsidRPr="00677CF2">
        <w:rPr>
          <w:bCs/>
          <w:sz w:val="26"/>
          <w:szCs w:val="26"/>
        </w:rPr>
        <w:t>Проверка финансово-хозяйственной деятельности объекта контроля</w:t>
      </w:r>
      <w:r w:rsidR="00EB2AF5" w:rsidRPr="00832095">
        <w:rPr>
          <w:bCs/>
          <w:sz w:val="26"/>
          <w:szCs w:val="26"/>
        </w:rPr>
        <w:t>»</w:t>
      </w:r>
      <w:r w:rsidR="00817E5E" w:rsidRPr="00832095">
        <w:rPr>
          <w:bCs/>
          <w:sz w:val="26"/>
          <w:szCs w:val="26"/>
        </w:rPr>
        <w:t>,</w:t>
      </w:r>
      <w:r w:rsidR="00EB2AF5" w:rsidRPr="00832095">
        <w:rPr>
          <w:bCs/>
          <w:sz w:val="26"/>
          <w:szCs w:val="26"/>
        </w:rPr>
        <w:t xml:space="preserve"> </w:t>
      </w:r>
      <w:r w:rsidR="00A51906" w:rsidRPr="00832095">
        <w:rPr>
          <w:sz w:val="26"/>
          <w:szCs w:val="26"/>
        </w:rPr>
        <w:t xml:space="preserve"> за 2020</w:t>
      </w:r>
      <w:r w:rsidR="004717C4" w:rsidRPr="00832095">
        <w:rPr>
          <w:sz w:val="26"/>
          <w:szCs w:val="26"/>
        </w:rPr>
        <w:t xml:space="preserve"> год.</w:t>
      </w:r>
    </w:p>
    <w:p w:rsidR="00A752D2" w:rsidRPr="00832095" w:rsidRDefault="006C34DE" w:rsidP="00A752D2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Контрольное мероприятие проводилось в</w:t>
      </w:r>
      <w:r w:rsidR="00C75A0B" w:rsidRPr="00832095">
        <w:rPr>
          <w:sz w:val="26"/>
          <w:szCs w:val="26"/>
        </w:rPr>
        <w:t xml:space="preserve"> период </w:t>
      </w:r>
      <w:r w:rsidR="00BD7771" w:rsidRPr="00832095">
        <w:rPr>
          <w:sz w:val="26"/>
          <w:szCs w:val="26"/>
        </w:rPr>
        <w:t xml:space="preserve">с </w:t>
      </w:r>
      <w:r w:rsidR="00677CF2">
        <w:rPr>
          <w:sz w:val="26"/>
          <w:szCs w:val="26"/>
        </w:rPr>
        <w:t>01</w:t>
      </w:r>
      <w:r w:rsidR="00AB4139" w:rsidRPr="00832095">
        <w:rPr>
          <w:sz w:val="26"/>
          <w:szCs w:val="26"/>
        </w:rPr>
        <w:t xml:space="preserve"> </w:t>
      </w:r>
      <w:r w:rsidR="00F400FC">
        <w:rPr>
          <w:sz w:val="26"/>
          <w:szCs w:val="26"/>
        </w:rPr>
        <w:t>июл</w:t>
      </w:r>
      <w:r w:rsidR="00677CF2">
        <w:rPr>
          <w:sz w:val="26"/>
          <w:szCs w:val="26"/>
        </w:rPr>
        <w:t>я</w:t>
      </w:r>
      <w:r w:rsidR="005C5B4F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>20</w:t>
      </w:r>
      <w:r w:rsidR="00054A32" w:rsidRPr="00832095">
        <w:rPr>
          <w:sz w:val="26"/>
          <w:szCs w:val="26"/>
        </w:rPr>
        <w:t>21</w:t>
      </w:r>
      <w:r w:rsidR="00BD7771" w:rsidRPr="00832095">
        <w:rPr>
          <w:sz w:val="26"/>
          <w:szCs w:val="26"/>
        </w:rPr>
        <w:t xml:space="preserve"> года по </w:t>
      </w:r>
      <w:r w:rsidR="00F400FC">
        <w:rPr>
          <w:sz w:val="26"/>
          <w:szCs w:val="26"/>
        </w:rPr>
        <w:t>08</w:t>
      </w:r>
      <w:r w:rsidR="00AB4139" w:rsidRPr="00832095">
        <w:rPr>
          <w:sz w:val="26"/>
          <w:szCs w:val="26"/>
        </w:rPr>
        <w:t xml:space="preserve"> </w:t>
      </w:r>
      <w:r w:rsidR="00F400FC">
        <w:rPr>
          <w:sz w:val="26"/>
          <w:szCs w:val="26"/>
        </w:rPr>
        <w:t>июл</w:t>
      </w:r>
      <w:r w:rsidR="00677CF2">
        <w:rPr>
          <w:sz w:val="26"/>
          <w:szCs w:val="26"/>
        </w:rPr>
        <w:t>я</w:t>
      </w:r>
      <w:r w:rsidR="005C5B4F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>20</w:t>
      </w:r>
      <w:r w:rsidR="00054A32" w:rsidRPr="00832095">
        <w:rPr>
          <w:sz w:val="26"/>
          <w:szCs w:val="26"/>
        </w:rPr>
        <w:t>21</w:t>
      </w:r>
      <w:r w:rsidR="006C04A7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 xml:space="preserve">года  </w:t>
      </w:r>
      <w:r w:rsidR="00B457A9" w:rsidRPr="00832095">
        <w:rPr>
          <w:sz w:val="26"/>
          <w:szCs w:val="26"/>
        </w:rPr>
        <w:t>в</w:t>
      </w:r>
      <w:r w:rsidRPr="00832095">
        <w:rPr>
          <w:sz w:val="26"/>
          <w:szCs w:val="26"/>
        </w:rPr>
        <w:t xml:space="preserve"> отношении </w:t>
      </w:r>
      <w:r w:rsidR="00677CF2">
        <w:rPr>
          <w:bCs/>
          <w:sz w:val="26"/>
          <w:szCs w:val="26"/>
        </w:rPr>
        <w:t>М</w:t>
      </w:r>
      <w:r w:rsidR="00900D7D" w:rsidRPr="00900D7D">
        <w:rPr>
          <w:bCs/>
          <w:sz w:val="26"/>
          <w:szCs w:val="26"/>
        </w:rPr>
        <w:t>униципально</w:t>
      </w:r>
      <w:r w:rsidR="00900D7D">
        <w:rPr>
          <w:bCs/>
          <w:sz w:val="26"/>
          <w:szCs w:val="26"/>
        </w:rPr>
        <w:t>го</w:t>
      </w:r>
      <w:r w:rsidR="00900D7D" w:rsidRPr="00900D7D">
        <w:rPr>
          <w:bCs/>
          <w:sz w:val="26"/>
          <w:szCs w:val="26"/>
        </w:rPr>
        <w:t xml:space="preserve"> учреждени</w:t>
      </w:r>
      <w:r w:rsidR="00900D7D">
        <w:rPr>
          <w:bCs/>
          <w:sz w:val="26"/>
          <w:szCs w:val="26"/>
        </w:rPr>
        <w:t>я</w:t>
      </w:r>
      <w:r w:rsidR="00677CF2">
        <w:rPr>
          <w:bCs/>
          <w:sz w:val="26"/>
          <w:szCs w:val="26"/>
        </w:rPr>
        <w:t xml:space="preserve"> культуры «</w:t>
      </w:r>
      <w:r w:rsidR="00F400FC">
        <w:rPr>
          <w:bCs/>
          <w:sz w:val="26"/>
          <w:szCs w:val="26"/>
        </w:rPr>
        <w:t>Абакановское</w:t>
      </w:r>
      <w:r w:rsidR="00900D7D" w:rsidRPr="00900D7D">
        <w:rPr>
          <w:bCs/>
          <w:sz w:val="26"/>
          <w:szCs w:val="26"/>
        </w:rPr>
        <w:t xml:space="preserve"> социально-культурное объединение»</w:t>
      </w:r>
      <w:r w:rsidR="00AB4139" w:rsidRPr="00832095">
        <w:rPr>
          <w:sz w:val="26"/>
          <w:szCs w:val="26"/>
        </w:rPr>
        <w:t xml:space="preserve">. </w:t>
      </w:r>
      <w:r w:rsidR="00B31D96" w:rsidRPr="00832095">
        <w:rPr>
          <w:sz w:val="26"/>
          <w:szCs w:val="26"/>
        </w:rPr>
        <w:t xml:space="preserve">Проверено средств на сумму </w:t>
      </w:r>
      <w:r w:rsidR="00F400FC" w:rsidRPr="00F400FC">
        <w:rPr>
          <w:sz w:val="26"/>
          <w:szCs w:val="26"/>
        </w:rPr>
        <w:t>2 910 021 рубль 00 копеек</w:t>
      </w:r>
      <w:r w:rsidR="00A752D2" w:rsidRPr="00832095">
        <w:rPr>
          <w:sz w:val="26"/>
          <w:szCs w:val="26"/>
        </w:rPr>
        <w:t>.</w:t>
      </w:r>
    </w:p>
    <w:p w:rsidR="00A633A6" w:rsidRPr="00832095" w:rsidRDefault="00E448CF" w:rsidP="007E595C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Итоги п</w:t>
      </w:r>
      <w:r w:rsidR="009B6909" w:rsidRPr="00832095">
        <w:rPr>
          <w:sz w:val="26"/>
          <w:szCs w:val="26"/>
        </w:rPr>
        <w:t>о результатам проверки</w:t>
      </w:r>
      <w:r w:rsidR="00A633A6" w:rsidRPr="00832095">
        <w:rPr>
          <w:sz w:val="26"/>
          <w:szCs w:val="26"/>
        </w:rPr>
        <w:t>: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400FC">
        <w:rPr>
          <w:sz w:val="26"/>
          <w:szCs w:val="26"/>
        </w:rPr>
        <w:t>. Нарушение по устранению не в полном объеме требования пунктов 3, 6 Представления, вынесенного по предыдущему контрольному мероприятию.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400FC">
        <w:rPr>
          <w:sz w:val="26"/>
          <w:szCs w:val="26"/>
        </w:rPr>
        <w:t>. Нарушение пункта 1.4 Положения о платных услугах в части утверждения цен (тарифов) на платные услуги.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400FC">
        <w:rPr>
          <w:sz w:val="26"/>
          <w:szCs w:val="26"/>
        </w:rPr>
        <w:t>. Некорректное оформление распорядительных документов, регулирующих оплату труда сотрудников, нарушения и противоречия между нормативными актами Учреждения, регулирующими оплату труда работников.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400FC">
        <w:rPr>
          <w:sz w:val="26"/>
          <w:szCs w:val="26"/>
        </w:rPr>
        <w:t>. Нарушение Положения по оплате труда работников Муниципального учреждения «Абакановское социально-культурное объединение»: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- нарушение пункта 2.3 Положения об оплате труда (действующее с 01.11.2020 года) в части применения размеров минимальных должностных окладов по должностям водитель и документовед;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- нарушение пункта 5.1 раздела 5 Положений об оплате труда (действующих в проверяемый период), в части применения отраслевого повышающего коэффициента к минимальному должностному окладу директора.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400FC">
        <w:rPr>
          <w:sz w:val="26"/>
          <w:szCs w:val="26"/>
        </w:rPr>
        <w:t>. Нарушения начисления и выплаты заработной платы: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- ст. 136, 140 ТК РФ в части соблюдения сроков выплаты заработной платы, отпускных.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400FC">
        <w:rPr>
          <w:sz w:val="26"/>
          <w:szCs w:val="26"/>
        </w:rPr>
        <w:t>. Нарушения ст. ст. 20 - 21 Закона N 402-ФЗ,  Инструкции по применению Единого плана счетов, утвержденной Приказом Минфина России от 01.12.2010 года N 157н, Приказа Минфина России от 30.03.2015 года N 52н, положений Учетной политики при ведении бюджетного (бухгалтерского) учета: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- п. 11 Закона № 402-ФЗ и Приказа N 52н: нарушение требований, предъявляемых к проведению инвентаризации активов и обязательств в части документального оформления;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- п. 34 приказа Минфина России от 01.12.2010 года № 157н, п. 13 Положения о постоянно действующей комиссии, в части отсутствия решений (оформленных протоколов) постоянно действующей комиссии по поступлению и выбытию активов, отсутствия актов о приеме-передаче объектов нефинансовых активов (ф. 0504101).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400FC">
        <w:rPr>
          <w:sz w:val="26"/>
          <w:szCs w:val="26"/>
        </w:rPr>
        <w:t xml:space="preserve">. В нарушение подпунктов 3, 4, 6, 7, 9 пункта 3.3 статьи 32 Федерального закона № 7-ФЗ и пунктов 6, 7, 15 части 2 Порядка 86-н: 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lastRenderedPageBreak/>
        <w:t>1) Учреждение не обеспечило в полном объеме открытость и доступность информации о своей деятельности, не разместив на официальном сайте в сети Интернет (www.bus.gov.ru) следующие документы: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 xml:space="preserve">планы ФХД муниципального учреждения от 29.10.2020 года, от 09.12.2020 года, от 21.12.2020 года; 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отчет о выполнении муниципального задания от 30.12.2020 года;</w:t>
      </w:r>
    </w:p>
    <w:p w:rsidR="00F400FC" w:rsidRP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2) Нарушены сроки размещения всех планов ФХД (превышение пяти рабочих дней, следующих за днем принятия документов или внесения изменений в документы).</w:t>
      </w:r>
    </w:p>
    <w:p w:rsidR="00F400FC" w:rsidRDefault="00F400FC" w:rsidP="00F400FC">
      <w:pPr>
        <w:ind w:firstLine="709"/>
        <w:jc w:val="both"/>
        <w:rPr>
          <w:sz w:val="26"/>
          <w:szCs w:val="26"/>
        </w:rPr>
      </w:pPr>
      <w:r w:rsidRPr="00F400FC">
        <w:rPr>
          <w:sz w:val="26"/>
          <w:szCs w:val="26"/>
        </w:rPr>
        <w:t>3) Данные размещенного отчета о результатах деятельности не совпадают с данными бумажного документа.</w:t>
      </w:r>
    </w:p>
    <w:p w:rsidR="00A209E9" w:rsidRPr="00832095" w:rsidRDefault="00A209E9" w:rsidP="00F400FC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1B3364" w:rsidRPr="00832095" w:rsidRDefault="001B3364" w:rsidP="00A209E9">
      <w:pPr>
        <w:ind w:firstLine="709"/>
        <w:jc w:val="both"/>
        <w:rPr>
          <w:sz w:val="26"/>
          <w:szCs w:val="26"/>
        </w:rPr>
      </w:pPr>
    </w:p>
    <w:p w:rsidR="00A209E9" w:rsidRPr="00E27619" w:rsidRDefault="00A209E9" w:rsidP="00A209E9">
      <w:pPr>
        <w:ind w:firstLine="709"/>
        <w:jc w:val="both"/>
        <w:rPr>
          <w:sz w:val="26"/>
          <w:szCs w:val="26"/>
        </w:rPr>
      </w:pPr>
    </w:p>
    <w:p w:rsidR="00E15A67" w:rsidRPr="00832095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14374" w:rsidRPr="00832095" w:rsidRDefault="00F400FC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94322D" w:rsidRPr="00832095">
        <w:rPr>
          <w:bCs/>
          <w:sz w:val="26"/>
          <w:szCs w:val="26"/>
        </w:rPr>
        <w:t xml:space="preserve"> </w:t>
      </w:r>
      <w:r w:rsidR="00F00D86" w:rsidRPr="00832095">
        <w:rPr>
          <w:bCs/>
          <w:sz w:val="26"/>
          <w:szCs w:val="26"/>
        </w:rPr>
        <w:t xml:space="preserve">отдела </w:t>
      </w:r>
    </w:p>
    <w:p w:rsidR="003B06F6" w:rsidRPr="00832095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в</w:t>
      </w:r>
      <w:r w:rsidR="00F00D86" w:rsidRPr="00832095">
        <w:rPr>
          <w:sz w:val="26"/>
          <w:szCs w:val="26"/>
        </w:rPr>
        <w:t>нутреннего</w:t>
      </w:r>
      <w:r w:rsidRPr="00832095">
        <w:rPr>
          <w:sz w:val="26"/>
          <w:szCs w:val="26"/>
        </w:rPr>
        <w:t xml:space="preserve"> </w:t>
      </w:r>
      <w:r w:rsidR="00F00D86" w:rsidRPr="00832095">
        <w:rPr>
          <w:sz w:val="26"/>
          <w:szCs w:val="26"/>
        </w:rPr>
        <w:t>финансового контроля</w:t>
      </w:r>
      <w:r w:rsidRPr="00832095">
        <w:rPr>
          <w:sz w:val="26"/>
          <w:szCs w:val="26"/>
        </w:rPr>
        <w:t xml:space="preserve">                                                  </w:t>
      </w:r>
      <w:r w:rsidR="00F400FC">
        <w:rPr>
          <w:bCs/>
          <w:sz w:val="26"/>
          <w:szCs w:val="26"/>
        </w:rPr>
        <w:t>Ловыгина Е.П</w:t>
      </w:r>
      <w:bookmarkStart w:id="0" w:name="_GoBack"/>
      <w:bookmarkEnd w:id="0"/>
      <w:r w:rsidR="0094322D" w:rsidRPr="00832095">
        <w:rPr>
          <w:bCs/>
          <w:sz w:val="26"/>
          <w:szCs w:val="26"/>
        </w:rPr>
        <w:t>.</w:t>
      </w:r>
    </w:p>
    <w:sectPr w:rsidR="003B06F6" w:rsidRPr="00832095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B3364"/>
    <w:rsid w:val="001D02DD"/>
    <w:rsid w:val="001D08C7"/>
    <w:rsid w:val="001F2012"/>
    <w:rsid w:val="001F5E27"/>
    <w:rsid w:val="002120B3"/>
    <w:rsid w:val="00215F34"/>
    <w:rsid w:val="00270D4D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86853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B8B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77CF2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86048"/>
    <w:rsid w:val="007904CA"/>
    <w:rsid w:val="007B1D89"/>
    <w:rsid w:val="007B6501"/>
    <w:rsid w:val="007C63D6"/>
    <w:rsid w:val="007C7985"/>
    <w:rsid w:val="007D5EE4"/>
    <w:rsid w:val="007E595C"/>
    <w:rsid w:val="00813AE4"/>
    <w:rsid w:val="00817E5E"/>
    <w:rsid w:val="008248A2"/>
    <w:rsid w:val="00831259"/>
    <w:rsid w:val="00832095"/>
    <w:rsid w:val="00832A1C"/>
    <w:rsid w:val="0087367B"/>
    <w:rsid w:val="00900D7D"/>
    <w:rsid w:val="0090739B"/>
    <w:rsid w:val="00926960"/>
    <w:rsid w:val="00942AF8"/>
    <w:rsid w:val="0094322D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09E9"/>
    <w:rsid w:val="00A26F99"/>
    <w:rsid w:val="00A51906"/>
    <w:rsid w:val="00A633A6"/>
    <w:rsid w:val="00A63694"/>
    <w:rsid w:val="00A752D2"/>
    <w:rsid w:val="00A855CC"/>
    <w:rsid w:val="00AA4C27"/>
    <w:rsid w:val="00AB3CC5"/>
    <w:rsid w:val="00AB4139"/>
    <w:rsid w:val="00AB4DB1"/>
    <w:rsid w:val="00AD30C5"/>
    <w:rsid w:val="00AF2D49"/>
    <w:rsid w:val="00B02EEE"/>
    <w:rsid w:val="00B10FF5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1B2D"/>
    <w:rsid w:val="00D550F3"/>
    <w:rsid w:val="00D6263A"/>
    <w:rsid w:val="00D803DC"/>
    <w:rsid w:val="00D834C1"/>
    <w:rsid w:val="00DC4908"/>
    <w:rsid w:val="00DE693C"/>
    <w:rsid w:val="00E1313D"/>
    <w:rsid w:val="00E15A67"/>
    <w:rsid w:val="00E27619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18E0"/>
    <w:rsid w:val="00F32A36"/>
    <w:rsid w:val="00F400FC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07AC-27E3-4B38-887B-20CEC3C0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117</cp:revision>
  <dcterms:created xsi:type="dcterms:W3CDTF">2019-04-18T05:51:00Z</dcterms:created>
  <dcterms:modified xsi:type="dcterms:W3CDTF">2021-07-12T05:57:00Z</dcterms:modified>
</cp:coreProperties>
</file>