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A6" w:rsidRDefault="00750CA6" w:rsidP="00750CA6">
      <w:pPr>
        <w:rPr>
          <w:sz w:val="32"/>
          <w:szCs w:val="32"/>
        </w:rPr>
      </w:pPr>
    </w:p>
    <w:p w:rsidR="00750CA6" w:rsidRDefault="00750CA6" w:rsidP="00750CA6">
      <w:pPr>
        <w:tabs>
          <w:tab w:val="left" w:pos="4395"/>
        </w:tabs>
        <w:jc w:val="center"/>
        <w:rPr>
          <w:sz w:val="16"/>
          <w:szCs w:val="16"/>
        </w:rPr>
      </w:pPr>
    </w:p>
    <w:p w:rsidR="00750CA6" w:rsidRDefault="00750CA6" w:rsidP="00750CA6">
      <w:pPr>
        <w:jc w:val="center"/>
        <w:rPr>
          <w:sz w:val="20"/>
          <w:szCs w:val="20"/>
        </w:rPr>
      </w:pPr>
    </w:p>
    <w:p w:rsidR="00457702" w:rsidRPr="00457702" w:rsidRDefault="00457702" w:rsidP="00457702">
      <w:pPr>
        <w:autoSpaceDE w:val="0"/>
        <w:autoSpaceDN w:val="0"/>
        <w:adjustRightInd w:val="0"/>
        <w:ind w:left="6096"/>
        <w:outlineLvl w:val="0"/>
        <w:rPr>
          <w:sz w:val="28"/>
          <w:szCs w:val="28"/>
        </w:rPr>
      </w:pPr>
      <w:r w:rsidRPr="00457702">
        <w:rPr>
          <w:sz w:val="28"/>
          <w:szCs w:val="28"/>
        </w:rPr>
        <w:t>УТВЕРЖДЕНО</w:t>
      </w:r>
    </w:p>
    <w:p w:rsidR="00457702" w:rsidRPr="00457702" w:rsidRDefault="00457702" w:rsidP="00457702">
      <w:pPr>
        <w:autoSpaceDE w:val="0"/>
        <w:autoSpaceDN w:val="0"/>
        <w:adjustRightInd w:val="0"/>
        <w:ind w:left="6096"/>
        <w:rPr>
          <w:sz w:val="28"/>
          <w:szCs w:val="28"/>
        </w:rPr>
      </w:pPr>
      <w:r w:rsidRPr="00457702">
        <w:rPr>
          <w:sz w:val="28"/>
          <w:szCs w:val="28"/>
        </w:rPr>
        <w:t>постановлением</w:t>
      </w:r>
    </w:p>
    <w:p w:rsidR="00457702" w:rsidRPr="00457702" w:rsidRDefault="00457702" w:rsidP="00457702">
      <w:pPr>
        <w:autoSpaceDE w:val="0"/>
        <w:autoSpaceDN w:val="0"/>
        <w:adjustRightInd w:val="0"/>
        <w:ind w:left="6096"/>
        <w:rPr>
          <w:sz w:val="28"/>
          <w:szCs w:val="28"/>
        </w:rPr>
      </w:pPr>
      <w:r w:rsidRPr="00457702">
        <w:rPr>
          <w:sz w:val="28"/>
          <w:szCs w:val="28"/>
        </w:rPr>
        <w:t>администрации района</w:t>
      </w:r>
    </w:p>
    <w:p w:rsidR="00457702" w:rsidRPr="00457702" w:rsidRDefault="00457702" w:rsidP="00457702">
      <w:pPr>
        <w:autoSpaceDE w:val="0"/>
        <w:autoSpaceDN w:val="0"/>
        <w:adjustRightInd w:val="0"/>
        <w:ind w:left="6096"/>
        <w:rPr>
          <w:sz w:val="28"/>
          <w:szCs w:val="28"/>
        </w:rPr>
      </w:pPr>
      <w:r w:rsidRPr="00457702">
        <w:rPr>
          <w:sz w:val="28"/>
          <w:szCs w:val="28"/>
        </w:rPr>
        <w:t xml:space="preserve">от </w:t>
      </w:r>
      <w:r>
        <w:rPr>
          <w:sz w:val="28"/>
          <w:szCs w:val="28"/>
        </w:rPr>
        <w:t>21.12.2015</w:t>
      </w:r>
      <w:r w:rsidRPr="00457702">
        <w:rPr>
          <w:sz w:val="28"/>
          <w:szCs w:val="28"/>
        </w:rPr>
        <w:t xml:space="preserve"> № </w:t>
      </w:r>
      <w:r>
        <w:rPr>
          <w:sz w:val="28"/>
          <w:szCs w:val="28"/>
        </w:rPr>
        <w:t>2767</w:t>
      </w:r>
    </w:p>
    <w:p w:rsidR="00457702" w:rsidRPr="00457702" w:rsidRDefault="00457702" w:rsidP="00457702">
      <w:pPr>
        <w:autoSpaceDE w:val="0"/>
        <w:autoSpaceDN w:val="0"/>
        <w:adjustRightInd w:val="0"/>
        <w:jc w:val="center"/>
        <w:rPr>
          <w:sz w:val="28"/>
          <w:szCs w:val="28"/>
        </w:rPr>
      </w:pPr>
    </w:p>
    <w:p w:rsidR="00457702" w:rsidRPr="00457702" w:rsidRDefault="00457702" w:rsidP="00457702">
      <w:pPr>
        <w:autoSpaceDE w:val="0"/>
        <w:autoSpaceDN w:val="0"/>
        <w:adjustRightInd w:val="0"/>
        <w:jc w:val="center"/>
        <w:rPr>
          <w:b/>
          <w:bCs/>
          <w:sz w:val="28"/>
          <w:szCs w:val="28"/>
        </w:rPr>
      </w:pPr>
      <w:r w:rsidRPr="00457702">
        <w:rPr>
          <w:b/>
          <w:bCs/>
          <w:sz w:val="28"/>
          <w:szCs w:val="28"/>
        </w:rPr>
        <w:t>ПОЛОЖЕНИЕ</w:t>
      </w:r>
    </w:p>
    <w:p w:rsidR="00457702" w:rsidRDefault="00457702" w:rsidP="00457702">
      <w:pPr>
        <w:autoSpaceDE w:val="0"/>
        <w:autoSpaceDN w:val="0"/>
        <w:adjustRightInd w:val="0"/>
        <w:jc w:val="center"/>
        <w:rPr>
          <w:b/>
          <w:bCs/>
          <w:sz w:val="28"/>
          <w:szCs w:val="28"/>
        </w:rPr>
      </w:pPr>
      <w:r w:rsidRPr="00457702">
        <w:rPr>
          <w:b/>
          <w:bCs/>
          <w:sz w:val="28"/>
          <w:szCs w:val="28"/>
        </w:rPr>
        <w:t xml:space="preserve">ОБ ОТДЕЛЕ ПО МОБИЛИЗАЦИОННОЙ РАБОТЕ, </w:t>
      </w:r>
    </w:p>
    <w:p w:rsidR="00457702" w:rsidRDefault="00457702" w:rsidP="00457702">
      <w:pPr>
        <w:autoSpaceDE w:val="0"/>
        <w:autoSpaceDN w:val="0"/>
        <w:adjustRightInd w:val="0"/>
        <w:jc w:val="center"/>
        <w:rPr>
          <w:b/>
          <w:bCs/>
          <w:sz w:val="28"/>
          <w:szCs w:val="28"/>
        </w:rPr>
      </w:pPr>
      <w:r w:rsidRPr="00457702">
        <w:rPr>
          <w:b/>
          <w:bCs/>
          <w:sz w:val="28"/>
          <w:szCs w:val="28"/>
        </w:rPr>
        <w:t xml:space="preserve">ГРАЖДАНСКОЙ ОБОРОНЕ, ЗАЩИТЕ НАСЕЛЕНИЯ </w:t>
      </w:r>
    </w:p>
    <w:p w:rsidR="00457702" w:rsidRDefault="00457702" w:rsidP="00457702">
      <w:pPr>
        <w:autoSpaceDE w:val="0"/>
        <w:autoSpaceDN w:val="0"/>
        <w:adjustRightInd w:val="0"/>
        <w:jc w:val="center"/>
        <w:rPr>
          <w:b/>
          <w:bCs/>
          <w:sz w:val="28"/>
          <w:szCs w:val="28"/>
        </w:rPr>
      </w:pPr>
      <w:r w:rsidRPr="00457702">
        <w:rPr>
          <w:b/>
          <w:bCs/>
          <w:sz w:val="28"/>
          <w:szCs w:val="28"/>
        </w:rPr>
        <w:t xml:space="preserve">И ТЕРРИТОРИЙ ОТ ЧРЕЗВЫЧАЙНЫХ СИТУАЦИЙ АДМИНИСТРАЦИИ </w:t>
      </w:r>
      <w:proofErr w:type="gramStart"/>
      <w:r w:rsidRPr="00457702">
        <w:rPr>
          <w:b/>
          <w:bCs/>
          <w:sz w:val="28"/>
          <w:szCs w:val="28"/>
        </w:rPr>
        <w:t>ЧЕРЕПОВЕЦКОГО</w:t>
      </w:r>
      <w:proofErr w:type="gramEnd"/>
      <w:r w:rsidRPr="00457702">
        <w:rPr>
          <w:b/>
          <w:bCs/>
          <w:sz w:val="28"/>
          <w:szCs w:val="28"/>
        </w:rPr>
        <w:t xml:space="preserve"> </w:t>
      </w:r>
    </w:p>
    <w:p w:rsidR="00457702" w:rsidRPr="00457702" w:rsidRDefault="00457702" w:rsidP="00457702">
      <w:pPr>
        <w:autoSpaceDE w:val="0"/>
        <w:autoSpaceDN w:val="0"/>
        <w:adjustRightInd w:val="0"/>
        <w:jc w:val="center"/>
        <w:rPr>
          <w:b/>
          <w:bCs/>
          <w:sz w:val="28"/>
          <w:szCs w:val="28"/>
        </w:rPr>
      </w:pPr>
      <w:r w:rsidRPr="00457702">
        <w:rPr>
          <w:b/>
          <w:bCs/>
          <w:sz w:val="28"/>
          <w:szCs w:val="28"/>
        </w:rPr>
        <w:t>МУНИЦИПАЛЬНОГО РАЙОНА</w:t>
      </w:r>
    </w:p>
    <w:p w:rsidR="00457702" w:rsidRPr="00457702" w:rsidRDefault="00457702" w:rsidP="00457702">
      <w:pPr>
        <w:autoSpaceDE w:val="0"/>
        <w:autoSpaceDN w:val="0"/>
        <w:adjustRightInd w:val="0"/>
        <w:jc w:val="center"/>
        <w:rPr>
          <w:sz w:val="28"/>
          <w:szCs w:val="28"/>
        </w:rPr>
      </w:pPr>
      <w:r w:rsidRPr="00457702">
        <w:rPr>
          <w:sz w:val="28"/>
          <w:szCs w:val="28"/>
        </w:rPr>
        <w:t>(далее – Положение)</w:t>
      </w:r>
    </w:p>
    <w:p w:rsidR="00457702" w:rsidRDefault="00457702" w:rsidP="00457702">
      <w:pPr>
        <w:autoSpaceDE w:val="0"/>
        <w:autoSpaceDN w:val="0"/>
        <w:adjustRightInd w:val="0"/>
        <w:jc w:val="center"/>
        <w:outlineLvl w:val="1"/>
        <w:rPr>
          <w:sz w:val="28"/>
          <w:szCs w:val="28"/>
        </w:rPr>
      </w:pPr>
    </w:p>
    <w:p w:rsidR="00457702" w:rsidRPr="00457702" w:rsidRDefault="00457702" w:rsidP="00457702">
      <w:pPr>
        <w:autoSpaceDE w:val="0"/>
        <w:autoSpaceDN w:val="0"/>
        <w:adjustRightInd w:val="0"/>
        <w:jc w:val="center"/>
        <w:outlineLvl w:val="1"/>
        <w:rPr>
          <w:sz w:val="28"/>
          <w:szCs w:val="28"/>
        </w:rPr>
      </w:pPr>
      <w:r w:rsidRPr="00457702">
        <w:rPr>
          <w:sz w:val="28"/>
          <w:szCs w:val="28"/>
        </w:rPr>
        <w:t>1. Общие положения</w:t>
      </w:r>
    </w:p>
    <w:p w:rsidR="00457702" w:rsidRPr="00457702" w:rsidRDefault="00457702" w:rsidP="00457702">
      <w:pPr>
        <w:autoSpaceDE w:val="0"/>
        <w:autoSpaceDN w:val="0"/>
        <w:adjustRightInd w:val="0"/>
        <w:jc w:val="center"/>
        <w:rPr>
          <w:sz w:val="28"/>
          <w:szCs w:val="28"/>
        </w:rPr>
      </w:pPr>
    </w:p>
    <w:p w:rsidR="00457702" w:rsidRPr="00457702" w:rsidRDefault="00457702" w:rsidP="00B47C44">
      <w:pPr>
        <w:autoSpaceDE w:val="0"/>
        <w:autoSpaceDN w:val="0"/>
        <w:adjustRightInd w:val="0"/>
        <w:ind w:firstLine="709"/>
        <w:jc w:val="both"/>
        <w:rPr>
          <w:sz w:val="28"/>
          <w:szCs w:val="28"/>
        </w:rPr>
      </w:pPr>
      <w:r w:rsidRPr="00457702">
        <w:rPr>
          <w:sz w:val="28"/>
          <w:szCs w:val="28"/>
        </w:rPr>
        <w:t xml:space="preserve">1. </w:t>
      </w:r>
      <w:proofErr w:type="gramStart"/>
      <w:r w:rsidRPr="00457702">
        <w:rPr>
          <w:sz w:val="28"/>
          <w:szCs w:val="28"/>
        </w:rPr>
        <w:t>Настоящее Положение определяет деятельность отдела по мобилизационной работе, гражданской обороне, защите населения и территорий от чрезвычайных ситуаций администрации Череповецкого муниципального района (далее - отдел по мобилизационной работе, ГО и ЧС района) по вопросам территориальной и  гражданской обороны, защиты населения и территорий от чрезвычайных ситуаций природного и техногенного характера, антитеррористической защищенности населения, объектов и территорий района.</w:t>
      </w:r>
      <w:proofErr w:type="gramEnd"/>
      <w:r w:rsidRPr="00457702">
        <w:rPr>
          <w:sz w:val="28"/>
          <w:szCs w:val="28"/>
        </w:rPr>
        <w:t xml:space="preserve"> Деятельность отдела по вопросам мобилизационной работы определена</w:t>
      </w:r>
      <w:r w:rsidR="00B47C44">
        <w:rPr>
          <w:sz w:val="28"/>
          <w:szCs w:val="28"/>
        </w:rPr>
        <w:t xml:space="preserve"> </w:t>
      </w:r>
      <w:r w:rsidRPr="00457702">
        <w:rPr>
          <w:sz w:val="28"/>
          <w:szCs w:val="28"/>
        </w:rPr>
        <w:t>Положением о мобилизационном отделе администрации Череповецкого муниципального района.</w:t>
      </w:r>
    </w:p>
    <w:p w:rsidR="00457702" w:rsidRPr="00457702" w:rsidRDefault="00457702" w:rsidP="00B47C44">
      <w:pPr>
        <w:autoSpaceDE w:val="0"/>
        <w:autoSpaceDN w:val="0"/>
        <w:adjustRightInd w:val="0"/>
        <w:ind w:firstLine="709"/>
        <w:jc w:val="both"/>
        <w:rPr>
          <w:sz w:val="28"/>
          <w:szCs w:val="28"/>
        </w:rPr>
      </w:pPr>
      <w:r w:rsidRPr="00457702">
        <w:rPr>
          <w:sz w:val="28"/>
          <w:szCs w:val="28"/>
        </w:rPr>
        <w:t>1.1. Отдел по мобилизационной работе, ГО и ЧС района создается как постоянно действующий орган управления единой государственной системы предупреждения и ликвидации чрезвычайных ситуаций, специально уполномоченный на решение задач в области защиты населения и территорий от чрезвычайных ситуаций, территориальной и  гражданской обороны, администрации Череповецкого муниципального района.</w:t>
      </w:r>
    </w:p>
    <w:p w:rsidR="00457702" w:rsidRPr="00457702" w:rsidRDefault="00457702" w:rsidP="00B47C44">
      <w:pPr>
        <w:autoSpaceDE w:val="0"/>
        <w:autoSpaceDN w:val="0"/>
        <w:adjustRightInd w:val="0"/>
        <w:ind w:firstLine="709"/>
        <w:jc w:val="both"/>
        <w:rPr>
          <w:sz w:val="28"/>
          <w:szCs w:val="28"/>
        </w:rPr>
      </w:pPr>
      <w:r w:rsidRPr="00457702">
        <w:rPr>
          <w:sz w:val="28"/>
          <w:szCs w:val="28"/>
        </w:rPr>
        <w:t>1.2. Отдел по мобилизационной работе, ГО и ЧС района в пределах своих полномочий осуществляет руководство и координацию действий дислоцированных на территории района служб гражданской обороны (далее - ГО) и районного звена территориальной подсистемы чрезвычайных ситуаций (далее - РЗ ТПЧС), органами, специально уполномоченными на решение задач в области гражданской обороны, защиты населения и территорий от чрезвычайных ситуаций</w:t>
      </w:r>
      <w:r w:rsidRPr="00457702">
        <w:rPr>
          <w:color w:val="FF0000"/>
          <w:sz w:val="28"/>
          <w:szCs w:val="28"/>
        </w:rPr>
        <w:t xml:space="preserve"> </w:t>
      </w:r>
      <w:r w:rsidRPr="00457702">
        <w:rPr>
          <w:sz w:val="28"/>
          <w:szCs w:val="28"/>
        </w:rPr>
        <w:t>объектов экономики.</w:t>
      </w:r>
    </w:p>
    <w:p w:rsidR="00457702" w:rsidRPr="00457702" w:rsidRDefault="00457702" w:rsidP="00B47C44">
      <w:pPr>
        <w:autoSpaceDE w:val="0"/>
        <w:autoSpaceDN w:val="0"/>
        <w:adjustRightInd w:val="0"/>
        <w:ind w:firstLine="709"/>
        <w:jc w:val="both"/>
        <w:rPr>
          <w:sz w:val="28"/>
          <w:szCs w:val="28"/>
        </w:rPr>
      </w:pPr>
      <w:r w:rsidRPr="00457702">
        <w:rPr>
          <w:sz w:val="28"/>
          <w:szCs w:val="28"/>
        </w:rPr>
        <w:t>1.3. Отдел по мобилизационной работе, ГО и ЧС района подчиняется в своей деятельности главе района. Координирует деятельность отдела  заместитель главы района в соответствии со структурой администрации района.</w:t>
      </w:r>
    </w:p>
    <w:p w:rsidR="00457702" w:rsidRPr="00457702" w:rsidRDefault="00457702" w:rsidP="00B47C44">
      <w:pPr>
        <w:autoSpaceDE w:val="0"/>
        <w:autoSpaceDN w:val="0"/>
        <w:adjustRightInd w:val="0"/>
        <w:ind w:firstLine="709"/>
        <w:jc w:val="both"/>
        <w:rPr>
          <w:sz w:val="28"/>
          <w:szCs w:val="28"/>
        </w:rPr>
      </w:pPr>
      <w:r w:rsidRPr="00457702">
        <w:rPr>
          <w:sz w:val="28"/>
          <w:szCs w:val="28"/>
        </w:rPr>
        <w:lastRenderedPageBreak/>
        <w:t>1.4. Отдел по мобилизационной работе, ГО и ЧС района осуществляет свою деятельность во взаимодействии с территориальными органами управления федеральных органов исполнительной власти, дислоцированными на территории Череповецкого муниципального района.</w:t>
      </w:r>
    </w:p>
    <w:p w:rsidR="00457702" w:rsidRPr="00457702" w:rsidRDefault="00457702" w:rsidP="00B47C44">
      <w:pPr>
        <w:autoSpaceDE w:val="0"/>
        <w:autoSpaceDN w:val="0"/>
        <w:adjustRightInd w:val="0"/>
        <w:ind w:firstLine="709"/>
        <w:jc w:val="both"/>
        <w:rPr>
          <w:sz w:val="28"/>
          <w:szCs w:val="28"/>
        </w:rPr>
      </w:pPr>
      <w:r w:rsidRPr="00457702">
        <w:rPr>
          <w:sz w:val="28"/>
          <w:szCs w:val="28"/>
        </w:rPr>
        <w:t>1.5. Отдел по мобилизационной работе, ГО и ЧС района является структурным подразделением администрации района без статуса юридического лица.</w:t>
      </w:r>
    </w:p>
    <w:p w:rsidR="00457702" w:rsidRPr="00457702" w:rsidRDefault="00B47C44" w:rsidP="00B47C44">
      <w:pPr>
        <w:autoSpaceDE w:val="0"/>
        <w:autoSpaceDN w:val="0"/>
        <w:adjustRightInd w:val="0"/>
        <w:ind w:firstLine="709"/>
        <w:jc w:val="both"/>
        <w:rPr>
          <w:sz w:val="28"/>
          <w:szCs w:val="28"/>
        </w:rPr>
      </w:pPr>
      <w:r>
        <w:rPr>
          <w:sz w:val="28"/>
          <w:szCs w:val="28"/>
        </w:rPr>
        <w:t xml:space="preserve">1.6 </w:t>
      </w:r>
      <w:r w:rsidR="00457702" w:rsidRPr="00457702">
        <w:rPr>
          <w:sz w:val="28"/>
          <w:szCs w:val="28"/>
        </w:rPr>
        <w:t>Штатн</w:t>
      </w:r>
      <w:r w:rsidR="00902AE4">
        <w:rPr>
          <w:sz w:val="28"/>
          <w:szCs w:val="28"/>
        </w:rPr>
        <w:t>ую</w:t>
      </w:r>
      <w:r w:rsidR="00457702" w:rsidRPr="00457702">
        <w:rPr>
          <w:sz w:val="28"/>
          <w:szCs w:val="28"/>
        </w:rPr>
        <w:t xml:space="preserve"> численность служащих отдела по мобилизационной работе, ГО и ЧС района определяет глава района.</w:t>
      </w:r>
    </w:p>
    <w:p w:rsidR="00902AE4" w:rsidRDefault="00457702" w:rsidP="00B47C44">
      <w:pPr>
        <w:autoSpaceDE w:val="0"/>
        <w:autoSpaceDN w:val="0"/>
        <w:adjustRightInd w:val="0"/>
        <w:ind w:firstLine="709"/>
        <w:jc w:val="both"/>
        <w:rPr>
          <w:sz w:val="28"/>
          <w:szCs w:val="28"/>
        </w:rPr>
      </w:pPr>
      <w:r w:rsidRPr="00457702">
        <w:rPr>
          <w:sz w:val="28"/>
          <w:szCs w:val="28"/>
        </w:rPr>
        <w:t xml:space="preserve">1.7. Отдел по мобилизационной работе, ГО и ЧС района  организует деятельность единой дежурно-диспетчерской службы Череповецкого муниципального района – органа повседневного управления РЗ ТПЧС. </w:t>
      </w:r>
    </w:p>
    <w:p w:rsidR="00457702" w:rsidRPr="00457702" w:rsidRDefault="00457702" w:rsidP="00B47C44">
      <w:pPr>
        <w:autoSpaceDE w:val="0"/>
        <w:autoSpaceDN w:val="0"/>
        <w:adjustRightInd w:val="0"/>
        <w:ind w:firstLine="709"/>
        <w:jc w:val="both"/>
        <w:rPr>
          <w:sz w:val="28"/>
          <w:szCs w:val="28"/>
        </w:rPr>
      </w:pPr>
      <w:r w:rsidRPr="00457702">
        <w:rPr>
          <w:sz w:val="28"/>
          <w:szCs w:val="28"/>
        </w:rPr>
        <w:t xml:space="preserve">1.8. </w:t>
      </w:r>
      <w:proofErr w:type="gramStart"/>
      <w:r w:rsidRPr="00457702">
        <w:rPr>
          <w:sz w:val="28"/>
          <w:szCs w:val="28"/>
        </w:rPr>
        <w:t>В своей деятельности отдел по мобилизационной работе, ГО и ЧС района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законодательными и иными нормативными правовыми актами Вологодской области, нормативными правовыми актами МЧС России, приказами и распоряжениями начальника Главного управления МЧС России по Вологодской области, муниципа</w:t>
      </w:r>
      <w:r w:rsidR="00902AE4">
        <w:rPr>
          <w:sz w:val="28"/>
          <w:szCs w:val="28"/>
        </w:rPr>
        <w:t>льными правовыми актами района</w:t>
      </w:r>
      <w:r w:rsidRPr="00457702">
        <w:rPr>
          <w:sz w:val="28"/>
          <w:szCs w:val="28"/>
        </w:rPr>
        <w:t xml:space="preserve"> и настоящим Положением.</w:t>
      </w:r>
      <w:proofErr w:type="gramEnd"/>
    </w:p>
    <w:p w:rsidR="00457702" w:rsidRPr="00457702" w:rsidRDefault="00457702" w:rsidP="00457702">
      <w:pPr>
        <w:autoSpaceDE w:val="0"/>
        <w:autoSpaceDN w:val="0"/>
        <w:adjustRightInd w:val="0"/>
        <w:ind w:firstLine="540"/>
        <w:jc w:val="both"/>
        <w:rPr>
          <w:sz w:val="28"/>
          <w:szCs w:val="28"/>
        </w:rPr>
      </w:pPr>
    </w:p>
    <w:p w:rsidR="00457702" w:rsidRDefault="00457702" w:rsidP="00457702">
      <w:pPr>
        <w:autoSpaceDE w:val="0"/>
        <w:autoSpaceDN w:val="0"/>
        <w:adjustRightInd w:val="0"/>
        <w:jc w:val="center"/>
        <w:outlineLvl w:val="1"/>
        <w:rPr>
          <w:sz w:val="28"/>
          <w:szCs w:val="28"/>
        </w:rPr>
      </w:pPr>
      <w:r w:rsidRPr="00457702">
        <w:rPr>
          <w:sz w:val="28"/>
          <w:szCs w:val="28"/>
        </w:rPr>
        <w:t>2. Основные задачи</w:t>
      </w:r>
    </w:p>
    <w:p w:rsidR="00B47C44" w:rsidRPr="00457702" w:rsidRDefault="00B47C44" w:rsidP="00457702">
      <w:pPr>
        <w:autoSpaceDE w:val="0"/>
        <w:autoSpaceDN w:val="0"/>
        <w:adjustRightInd w:val="0"/>
        <w:jc w:val="center"/>
        <w:outlineLvl w:val="1"/>
        <w:rPr>
          <w:sz w:val="28"/>
          <w:szCs w:val="28"/>
        </w:rPr>
      </w:pPr>
    </w:p>
    <w:p w:rsidR="00457702" w:rsidRPr="00457702" w:rsidRDefault="00457702" w:rsidP="00B47C44">
      <w:pPr>
        <w:autoSpaceDE w:val="0"/>
        <w:autoSpaceDN w:val="0"/>
        <w:adjustRightInd w:val="0"/>
        <w:ind w:firstLine="709"/>
        <w:jc w:val="both"/>
        <w:rPr>
          <w:sz w:val="28"/>
          <w:szCs w:val="28"/>
        </w:rPr>
      </w:pPr>
      <w:r w:rsidRPr="00457702">
        <w:rPr>
          <w:sz w:val="28"/>
          <w:szCs w:val="28"/>
        </w:rPr>
        <w:t>2.1. Основными задачами отдела по мобилизационной работе, ГО и ЧС района являются:</w:t>
      </w:r>
    </w:p>
    <w:p w:rsidR="00457702" w:rsidRPr="00457702" w:rsidRDefault="00457702" w:rsidP="00B47C44">
      <w:pPr>
        <w:autoSpaceDE w:val="0"/>
        <w:autoSpaceDN w:val="0"/>
        <w:adjustRightInd w:val="0"/>
        <w:ind w:firstLine="709"/>
        <w:jc w:val="both"/>
        <w:rPr>
          <w:sz w:val="28"/>
          <w:szCs w:val="28"/>
        </w:rPr>
      </w:pPr>
      <w:r w:rsidRPr="00457702">
        <w:rPr>
          <w:sz w:val="28"/>
          <w:szCs w:val="28"/>
        </w:rPr>
        <w:t>2.1.1. Реализация единой государственной политики в области территориальной и  гражданской обороны, защиты населения и территории от чрезвычайных ситуаций природного и техногенного характера, пожарной безопасности на территории Череповецкого муниципального района.</w:t>
      </w:r>
    </w:p>
    <w:p w:rsidR="00457702" w:rsidRPr="00457702" w:rsidRDefault="00457702" w:rsidP="00B47C44">
      <w:pPr>
        <w:autoSpaceDE w:val="0"/>
        <w:autoSpaceDN w:val="0"/>
        <w:adjustRightInd w:val="0"/>
        <w:ind w:firstLine="709"/>
        <w:jc w:val="both"/>
        <w:rPr>
          <w:sz w:val="28"/>
          <w:szCs w:val="28"/>
        </w:rPr>
      </w:pPr>
      <w:r w:rsidRPr="00457702">
        <w:rPr>
          <w:sz w:val="28"/>
          <w:szCs w:val="28"/>
        </w:rPr>
        <w:t xml:space="preserve">2.1.2. Осуществление в установленном порядке </w:t>
      </w:r>
      <w:proofErr w:type="gramStart"/>
      <w:r w:rsidRPr="00457702">
        <w:rPr>
          <w:sz w:val="28"/>
          <w:szCs w:val="28"/>
        </w:rPr>
        <w:t>контроля за</w:t>
      </w:r>
      <w:proofErr w:type="gramEnd"/>
      <w:r w:rsidRPr="00457702">
        <w:rPr>
          <w:sz w:val="28"/>
          <w:szCs w:val="28"/>
        </w:rPr>
        <w:t xml:space="preserve"> выполнением установленных требований по гражданской обороне и в области защиты населения и территорий от чрезвычайных ситуаций.</w:t>
      </w:r>
    </w:p>
    <w:p w:rsidR="00457702" w:rsidRPr="00457702" w:rsidRDefault="00457702" w:rsidP="00B47C44">
      <w:pPr>
        <w:autoSpaceDE w:val="0"/>
        <w:autoSpaceDN w:val="0"/>
        <w:adjustRightInd w:val="0"/>
        <w:ind w:firstLine="709"/>
        <w:jc w:val="both"/>
        <w:rPr>
          <w:sz w:val="28"/>
          <w:szCs w:val="28"/>
        </w:rPr>
      </w:pPr>
      <w:r w:rsidRPr="00457702">
        <w:rPr>
          <w:sz w:val="28"/>
          <w:szCs w:val="28"/>
        </w:rPr>
        <w:t xml:space="preserve">2.1.3. Разработка и реализация мероприятий по организации и ведению гражданской обороны, защите населения и территорий от чрезвычайных ситуаций и пожаров и </w:t>
      </w:r>
      <w:proofErr w:type="gramStart"/>
      <w:r w:rsidRPr="00457702">
        <w:rPr>
          <w:sz w:val="28"/>
          <w:szCs w:val="28"/>
        </w:rPr>
        <w:t>контроль за</w:t>
      </w:r>
      <w:proofErr w:type="gramEnd"/>
      <w:r w:rsidRPr="00457702">
        <w:rPr>
          <w:sz w:val="28"/>
          <w:szCs w:val="28"/>
        </w:rPr>
        <w:t xml:space="preserve"> их выполнением.</w:t>
      </w:r>
    </w:p>
    <w:p w:rsidR="00457702" w:rsidRPr="00457702" w:rsidRDefault="00457702" w:rsidP="00B47C44">
      <w:pPr>
        <w:autoSpaceDE w:val="0"/>
        <w:autoSpaceDN w:val="0"/>
        <w:adjustRightInd w:val="0"/>
        <w:ind w:firstLine="709"/>
        <w:jc w:val="both"/>
        <w:rPr>
          <w:sz w:val="28"/>
          <w:szCs w:val="28"/>
        </w:rPr>
      </w:pPr>
      <w:r w:rsidRPr="00457702">
        <w:rPr>
          <w:sz w:val="28"/>
          <w:szCs w:val="28"/>
        </w:rPr>
        <w:t>2.1.4. Осуществление управления в области гражданской обороны, предупреждения и ликвидации чрезвычайных ситуаций и пожарной безопасности, координации деятельности территориальных органов управления федеральных органов исполнительной власти, служб ГО и РЗ ТПЧС и организаций, расположенных на территории района.</w:t>
      </w:r>
    </w:p>
    <w:p w:rsidR="00457702" w:rsidRPr="00457702" w:rsidRDefault="00457702" w:rsidP="00B47C44">
      <w:pPr>
        <w:autoSpaceDE w:val="0"/>
        <w:autoSpaceDN w:val="0"/>
        <w:adjustRightInd w:val="0"/>
        <w:ind w:firstLine="709"/>
        <w:jc w:val="both"/>
        <w:rPr>
          <w:sz w:val="28"/>
          <w:szCs w:val="28"/>
        </w:rPr>
      </w:pPr>
      <w:r w:rsidRPr="00457702">
        <w:rPr>
          <w:sz w:val="28"/>
          <w:szCs w:val="28"/>
        </w:rPr>
        <w:t>2.1.5. Организация работ по предупреждению и ликвидации чрезвычайных ситуаций.</w:t>
      </w:r>
    </w:p>
    <w:p w:rsidR="00902AE4" w:rsidRDefault="00457702" w:rsidP="00B47C44">
      <w:pPr>
        <w:autoSpaceDE w:val="0"/>
        <w:autoSpaceDN w:val="0"/>
        <w:adjustRightInd w:val="0"/>
        <w:ind w:firstLine="709"/>
        <w:jc w:val="both"/>
        <w:rPr>
          <w:sz w:val="28"/>
          <w:szCs w:val="28"/>
        </w:rPr>
      </w:pPr>
      <w:r w:rsidRPr="00457702">
        <w:rPr>
          <w:sz w:val="28"/>
          <w:szCs w:val="28"/>
        </w:rPr>
        <w:t xml:space="preserve">2.1.6. Осуществление в установленном порядке сбора, обработки и обмена информации в области гражданской обороны, предупреждения и </w:t>
      </w:r>
      <w:r w:rsidRPr="00457702">
        <w:rPr>
          <w:sz w:val="28"/>
          <w:szCs w:val="28"/>
        </w:rPr>
        <w:lastRenderedPageBreak/>
        <w:t>ликвидации чрезвычайных ситуаций, пожарной безопасности, организация своевременного оповещения и информирования населения района о проведении мероприятий гражданской обороны, об угрозе возникновения или о возникновении чрезвычайных ситуаций</w:t>
      </w:r>
      <w:r w:rsidR="00902AE4">
        <w:rPr>
          <w:sz w:val="28"/>
          <w:szCs w:val="28"/>
        </w:rPr>
        <w:t>.</w:t>
      </w:r>
    </w:p>
    <w:p w:rsidR="00902AE4" w:rsidRDefault="00902AE4" w:rsidP="00B47C44">
      <w:pPr>
        <w:autoSpaceDE w:val="0"/>
        <w:autoSpaceDN w:val="0"/>
        <w:adjustRightInd w:val="0"/>
        <w:ind w:firstLine="709"/>
        <w:jc w:val="both"/>
        <w:rPr>
          <w:sz w:val="28"/>
          <w:szCs w:val="28"/>
        </w:rPr>
      </w:pPr>
      <w:r>
        <w:rPr>
          <w:sz w:val="28"/>
          <w:szCs w:val="28"/>
        </w:rPr>
        <w:t>2.1.7.</w:t>
      </w:r>
      <w:r w:rsidR="00457702" w:rsidRPr="00457702">
        <w:rPr>
          <w:sz w:val="28"/>
          <w:szCs w:val="28"/>
        </w:rPr>
        <w:t xml:space="preserve"> </w:t>
      </w:r>
      <w:r>
        <w:rPr>
          <w:sz w:val="28"/>
          <w:szCs w:val="28"/>
        </w:rPr>
        <w:t>У</w:t>
      </w:r>
      <w:r w:rsidR="00457702" w:rsidRPr="00457702">
        <w:rPr>
          <w:sz w:val="28"/>
          <w:szCs w:val="28"/>
        </w:rPr>
        <w:t xml:space="preserve">частие в профилактике терроризма, а также </w:t>
      </w:r>
      <w:r>
        <w:rPr>
          <w:sz w:val="28"/>
          <w:szCs w:val="28"/>
        </w:rPr>
        <w:t>в миними</w:t>
      </w:r>
      <w:r w:rsidR="00BF3F31">
        <w:rPr>
          <w:sz w:val="28"/>
          <w:szCs w:val="28"/>
        </w:rPr>
        <w:t>зации и (или) ликвидации</w:t>
      </w:r>
      <w:r>
        <w:rPr>
          <w:sz w:val="28"/>
          <w:szCs w:val="28"/>
        </w:rPr>
        <w:t xml:space="preserve"> последствий проявлени</w:t>
      </w:r>
      <w:r w:rsidR="00BF3F31">
        <w:rPr>
          <w:sz w:val="28"/>
          <w:szCs w:val="28"/>
        </w:rPr>
        <w:t>я</w:t>
      </w:r>
      <w:r>
        <w:rPr>
          <w:sz w:val="28"/>
          <w:szCs w:val="28"/>
        </w:rPr>
        <w:t xml:space="preserve"> терроризма.</w:t>
      </w:r>
    </w:p>
    <w:p w:rsidR="00457702" w:rsidRPr="00457702" w:rsidRDefault="00902AE4" w:rsidP="00B47C44">
      <w:pPr>
        <w:autoSpaceDE w:val="0"/>
        <w:autoSpaceDN w:val="0"/>
        <w:adjustRightInd w:val="0"/>
        <w:ind w:firstLine="709"/>
        <w:jc w:val="both"/>
        <w:rPr>
          <w:sz w:val="28"/>
          <w:szCs w:val="28"/>
        </w:rPr>
      </w:pPr>
      <w:r>
        <w:rPr>
          <w:sz w:val="28"/>
          <w:szCs w:val="28"/>
        </w:rPr>
        <w:t>2.1.8. О</w:t>
      </w:r>
      <w:r w:rsidR="00457702" w:rsidRPr="00457702">
        <w:rPr>
          <w:sz w:val="28"/>
          <w:szCs w:val="28"/>
        </w:rPr>
        <w:t>существлени</w:t>
      </w:r>
      <w:r w:rsidR="00BF3F31">
        <w:rPr>
          <w:sz w:val="28"/>
          <w:szCs w:val="28"/>
        </w:rPr>
        <w:t>е</w:t>
      </w:r>
      <w:r w:rsidR="00457702" w:rsidRPr="00457702">
        <w:rPr>
          <w:sz w:val="28"/>
          <w:szCs w:val="28"/>
        </w:rPr>
        <w:t xml:space="preserve"> мероприятий по обеспечению безопасности людей на водных объектах, охране их жизни и здоровья</w:t>
      </w:r>
      <w:r w:rsidR="00BF3F31">
        <w:rPr>
          <w:sz w:val="28"/>
          <w:szCs w:val="28"/>
        </w:rPr>
        <w:t>.</w:t>
      </w:r>
    </w:p>
    <w:p w:rsidR="00457702" w:rsidRPr="00457702" w:rsidRDefault="00457702" w:rsidP="00457702">
      <w:pPr>
        <w:autoSpaceDE w:val="0"/>
        <w:autoSpaceDN w:val="0"/>
        <w:adjustRightInd w:val="0"/>
        <w:jc w:val="center"/>
        <w:rPr>
          <w:sz w:val="28"/>
          <w:szCs w:val="28"/>
        </w:rPr>
      </w:pPr>
    </w:p>
    <w:p w:rsidR="00457702" w:rsidRPr="00457702" w:rsidRDefault="00457702" w:rsidP="00B47C44">
      <w:pPr>
        <w:autoSpaceDE w:val="0"/>
        <w:autoSpaceDN w:val="0"/>
        <w:adjustRightInd w:val="0"/>
        <w:jc w:val="center"/>
        <w:outlineLvl w:val="1"/>
        <w:rPr>
          <w:sz w:val="28"/>
          <w:szCs w:val="28"/>
        </w:rPr>
      </w:pPr>
      <w:r w:rsidRPr="00457702">
        <w:rPr>
          <w:sz w:val="28"/>
          <w:szCs w:val="28"/>
        </w:rPr>
        <w:t>3. Основные функции отдела</w:t>
      </w:r>
      <w:r w:rsidR="00B47C44">
        <w:rPr>
          <w:sz w:val="28"/>
          <w:szCs w:val="28"/>
        </w:rPr>
        <w:t xml:space="preserve"> </w:t>
      </w:r>
      <w:r w:rsidRPr="00457702">
        <w:rPr>
          <w:sz w:val="28"/>
          <w:szCs w:val="28"/>
        </w:rPr>
        <w:t>по мобилизационной работе, ГО и ЧС района</w:t>
      </w:r>
    </w:p>
    <w:p w:rsidR="00457702" w:rsidRPr="00457702" w:rsidRDefault="00457702" w:rsidP="00457702">
      <w:pPr>
        <w:autoSpaceDE w:val="0"/>
        <w:autoSpaceDN w:val="0"/>
        <w:adjustRightInd w:val="0"/>
        <w:jc w:val="center"/>
        <w:rPr>
          <w:sz w:val="28"/>
          <w:szCs w:val="28"/>
        </w:rPr>
      </w:pPr>
    </w:p>
    <w:p w:rsidR="00457702" w:rsidRPr="00B47C44" w:rsidRDefault="00457702" w:rsidP="00457702">
      <w:pPr>
        <w:autoSpaceDE w:val="0"/>
        <w:autoSpaceDN w:val="0"/>
        <w:adjustRightInd w:val="0"/>
        <w:ind w:firstLine="709"/>
        <w:jc w:val="both"/>
        <w:rPr>
          <w:sz w:val="28"/>
          <w:szCs w:val="28"/>
        </w:rPr>
      </w:pPr>
      <w:r w:rsidRPr="00457702">
        <w:rPr>
          <w:sz w:val="28"/>
          <w:szCs w:val="28"/>
        </w:rPr>
        <w:t xml:space="preserve">3.1. </w:t>
      </w:r>
      <w:r w:rsidRPr="00B47C44">
        <w:rPr>
          <w:sz w:val="28"/>
          <w:szCs w:val="28"/>
        </w:rPr>
        <w:t>Отдел по мобилизационной работе, ГО и ЧС района в соответствии с возложенными на него задачами осуществляет следующие основные функции:</w:t>
      </w:r>
    </w:p>
    <w:p w:rsidR="00457702" w:rsidRPr="00B47C44" w:rsidRDefault="00457702" w:rsidP="00457702">
      <w:pPr>
        <w:autoSpaceDE w:val="0"/>
        <w:autoSpaceDN w:val="0"/>
        <w:adjustRightInd w:val="0"/>
        <w:ind w:firstLine="709"/>
        <w:jc w:val="both"/>
        <w:rPr>
          <w:sz w:val="28"/>
          <w:szCs w:val="28"/>
        </w:rPr>
      </w:pPr>
      <w:r w:rsidRPr="00B47C44">
        <w:rPr>
          <w:sz w:val="28"/>
          <w:szCs w:val="28"/>
        </w:rPr>
        <w:t>3.1.1. Разрабатывает предложения по формированию основ единой государственной политики в области гражданской обороны, защиты от чрезвычайных ситуаций на территории района, в установленном порядке вносит на рассмотрение главе района, службам ГО и РЗ ТПЧС, организациям предложения по совершенствованию работы в этих областях.</w:t>
      </w:r>
    </w:p>
    <w:p w:rsidR="00457702" w:rsidRPr="00B47C44" w:rsidRDefault="00457702" w:rsidP="00457702">
      <w:pPr>
        <w:autoSpaceDE w:val="0"/>
        <w:autoSpaceDN w:val="0"/>
        <w:adjustRightInd w:val="0"/>
        <w:ind w:firstLine="709"/>
        <w:jc w:val="both"/>
        <w:rPr>
          <w:sz w:val="28"/>
          <w:szCs w:val="28"/>
        </w:rPr>
      </w:pPr>
      <w:r w:rsidRPr="00B47C44">
        <w:rPr>
          <w:sz w:val="28"/>
          <w:szCs w:val="28"/>
        </w:rPr>
        <w:t>3.1.2. Изучает и анализирует состояние работы по основным направлениям деятельности в поселениях и организациях, принимает меры по ее совершенствованию.</w:t>
      </w:r>
    </w:p>
    <w:p w:rsidR="00457702" w:rsidRPr="00B47C44" w:rsidRDefault="00457702" w:rsidP="00457702">
      <w:pPr>
        <w:autoSpaceDE w:val="0"/>
        <w:autoSpaceDN w:val="0"/>
        <w:adjustRightInd w:val="0"/>
        <w:ind w:firstLine="709"/>
        <w:jc w:val="both"/>
        <w:rPr>
          <w:sz w:val="28"/>
          <w:szCs w:val="28"/>
        </w:rPr>
      </w:pPr>
      <w:r w:rsidRPr="00B47C44">
        <w:rPr>
          <w:sz w:val="28"/>
          <w:szCs w:val="28"/>
        </w:rPr>
        <w:t>3.1.3. Участвует в разработке и реализации муниципальных  программ в области гражданской обороны, защиты населения и территории от чрезвычайных ситуаций.</w:t>
      </w:r>
    </w:p>
    <w:p w:rsidR="00457702" w:rsidRPr="00B47C44" w:rsidRDefault="00457702" w:rsidP="00457702">
      <w:pPr>
        <w:autoSpaceDE w:val="0"/>
        <w:autoSpaceDN w:val="0"/>
        <w:adjustRightInd w:val="0"/>
        <w:ind w:firstLine="709"/>
        <w:jc w:val="both"/>
        <w:rPr>
          <w:sz w:val="28"/>
          <w:szCs w:val="28"/>
        </w:rPr>
      </w:pPr>
      <w:r w:rsidRPr="00B47C44">
        <w:rPr>
          <w:sz w:val="28"/>
          <w:szCs w:val="28"/>
        </w:rPr>
        <w:t>3.1.4. Осуществляет в пределах своих полномочий руководство органами управления служб ГО и РЗ ТПЧС, организациями при определении состава, размещении и оснащении сил РЗ ТПЧС.</w:t>
      </w:r>
    </w:p>
    <w:p w:rsidR="00457702" w:rsidRPr="00B47C44" w:rsidRDefault="00457702" w:rsidP="00457702">
      <w:pPr>
        <w:autoSpaceDE w:val="0"/>
        <w:autoSpaceDN w:val="0"/>
        <w:adjustRightInd w:val="0"/>
        <w:ind w:firstLine="709"/>
        <w:jc w:val="both"/>
        <w:rPr>
          <w:sz w:val="28"/>
          <w:szCs w:val="28"/>
        </w:rPr>
      </w:pPr>
      <w:r w:rsidRPr="00B47C44">
        <w:rPr>
          <w:sz w:val="28"/>
          <w:szCs w:val="28"/>
        </w:rPr>
        <w:t xml:space="preserve">3.1.5. Координирует в установленном порядке деятельность аварийно-спасательных служб и формирований, служб </w:t>
      </w:r>
      <w:r w:rsidR="00902AE4">
        <w:rPr>
          <w:sz w:val="28"/>
          <w:szCs w:val="28"/>
        </w:rPr>
        <w:t xml:space="preserve">территориальной и </w:t>
      </w:r>
      <w:r w:rsidRPr="00B47C44">
        <w:rPr>
          <w:sz w:val="28"/>
          <w:szCs w:val="28"/>
        </w:rPr>
        <w:t>гражданской обороны, пожарной охраны, а также организаций, имеющих уставные задачи по проведению аварийно-спасательных работ и действующих на территории района.</w:t>
      </w:r>
    </w:p>
    <w:p w:rsidR="00457702" w:rsidRPr="00B47C44" w:rsidRDefault="00457702" w:rsidP="00457702">
      <w:pPr>
        <w:autoSpaceDE w:val="0"/>
        <w:autoSpaceDN w:val="0"/>
        <w:adjustRightInd w:val="0"/>
        <w:ind w:firstLine="709"/>
        <w:jc w:val="both"/>
        <w:rPr>
          <w:sz w:val="28"/>
          <w:szCs w:val="28"/>
        </w:rPr>
      </w:pPr>
      <w:r w:rsidRPr="00B47C44">
        <w:rPr>
          <w:sz w:val="28"/>
          <w:szCs w:val="28"/>
        </w:rPr>
        <w:t xml:space="preserve">3.1.6. Разрабатывает в установленном порядке документы оперативного планирования и организует </w:t>
      </w:r>
      <w:proofErr w:type="gramStart"/>
      <w:r w:rsidRPr="00B47C44">
        <w:rPr>
          <w:sz w:val="28"/>
          <w:szCs w:val="28"/>
        </w:rPr>
        <w:t>контроль за</w:t>
      </w:r>
      <w:proofErr w:type="gramEnd"/>
      <w:r w:rsidRPr="00B47C44">
        <w:rPr>
          <w:sz w:val="28"/>
          <w:szCs w:val="28"/>
        </w:rPr>
        <w:t xml:space="preserve"> их выполнением.</w:t>
      </w:r>
    </w:p>
    <w:p w:rsidR="00457702" w:rsidRPr="00B47C44" w:rsidRDefault="00457702" w:rsidP="00457702">
      <w:pPr>
        <w:autoSpaceDE w:val="0"/>
        <w:autoSpaceDN w:val="0"/>
        <w:adjustRightInd w:val="0"/>
        <w:ind w:firstLine="709"/>
        <w:jc w:val="both"/>
        <w:rPr>
          <w:sz w:val="28"/>
          <w:szCs w:val="28"/>
        </w:rPr>
      </w:pPr>
      <w:r w:rsidRPr="00B47C44">
        <w:rPr>
          <w:sz w:val="28"/>
          <w:szCs w:val="28"/>
        </w:rPr>
        <w:t>3.1.7. Организует и осуществляет в установленном порядке:</w:t>
      </w:r>
    </w:p>
    <w:p w:rsidR="00457702" w:rsidRPr="00B47C44" w:rsidRDefault="00457702" w:rsidP="00457702">
      <w:pPr>
        <w:autoSpaceDE w:val="0"/>
        <w:autoSpaceDN w:val="0"/>
        <w:adjustRightInd w:val="0"/>
        <w:ind w:firstLine="709"/>
        <w:jc w:val="both"/>
        <w:rPr>
          <w:sz w:val="28"/>
          <w:szCs w:val="28"/>
        </w:rPr>
      </w:pPr>
      <w:r w:rsidRPr="00B47C44">
        <w:rPr>
          <w:sz w:val="28"/>
          <w:szCs w:val="28"/>
        </w:rPr>
        <w:t>проведение мероприятий территориальной и  гражданской обороны, включая подготовку необходимых сил и средств;</w:t>
      </w:r>
    </w:p>
    <w:p w:rsidR="00457702" w:rsidRPr="00B47C44" w:rsidRDefault="00457702" w:rsidP="00457702">
      <w:pPr>
        <w:autoSpaceDE w:val="0"/>
        <w:autoSpaceDN w:val="0"/>
        <w:adjustRightInd w:val="0"/>
        <w:ind w:firstLine="709"/>
        <w:jc w:val="both"/>
        <w:rPr>
          <w:sz w:val="28"/>
          <w:szCs w:val="28"/>
        </w:rPr>
      </w:pPr>
      <w:r w:rsidRPr="00B47C44">
        <w:rPr>
          <w:sz w:val="28"/>
          <w:szCs w:val="28"/>
        </w:rPr>
        <w:t>руководство ликвидацией чрезвычайных ситуаций в границах территории района;</w:t>
      </w:r>
    </w:p>
    <w:p w:rsidR="00457702" w:rsidRPr="00B47C44" w:rsidRDefault="00457702" w:rsidP="00457702">
      <w:pPr>
        <w:autoSpaceDE w:val="0"/>
        <w:autoSpaceDN w:val="0"/>
        <w:adjustRightInd w:val="0"/>
        <w:ind w:firstLine="709"/>
        <w:jc w:val="both"/>
        <w:rPr>
          <w:sz w:val="28"/>
          <w:szCs w:val="28"/>
        </w:rPr>
      </w:pPr>
      <w:r w:rsidRPr="00B47C44">
        <w:rPr>
          <w:sz w:val="28"/>
          <w:szCs w:val="28"/>
        </w:rPr>
        <w:t>работу учреждений сети наблюдения и лабораторного контроля в интересах гражданской обороны, а также по прогнозированию чрезвычайных ситуаций;</w:t>
      </w:r>
    </w:p>
    <w:p w:rsidR="00457702" w:rsidRPr="00B47C44" w:rsidRDefault="00457702" w:rsidP="00457702">
      <w:pPr>
        <w:autoSpaceDE w:val="0"/>
        <w:autoSpaceDN w:val="0"/>
        <w:adjustRightInd w:val="0"/>
        <w:ind w:firstLine="709"/>
        <w:jc w:val="both"/>
        <w:rPr>
          <w:sz w:val="28"/>
          <w:szCs w:val="28"/>
        </w:rPr>
      </w:pPr>
      <w:r w:rsidRPr="00B47C44">
        <w:rPr>
          <w:sz w:val="28"/>
          <w:szCs w:val="28"/>
        </w:rPr>
        <w:t>ведение радиационной, химической, бактериологической (биологической) разведки силами РЗ ТПЧС;</w:t>
      </w:r>
    </w:p>
    <w:p w:rsidR="00457702" w:rsidRPr="00B47C44" w:rsidRDefault="00457702" w:rsidP="00457702">
      <w:pPr>
        <w:autoSpaceDE w:val="0"/>
        <w:autoSpaceDN w:val="0"/>
        <w:adjustRightInd w:val="0"/>
        <w:ind w:firstLine="709"/>
        <w:jc w:val="both"/>
        <w:rPr>
          <w:sz w:val="28"/>
          <w:szCs w:val="28"/>
        </w:rPr>
      </w:pPr>
      <w:r w:rsidRPr="00B47C44">
        <w:rPr>
          <w:sz w:val="28"/>
          <w:szCs w:val="28"/>
        </w:rPr>
        <w:lastRenderedPageBreak/>
        <w:t>привлечение организаций, общественных объединений, нештатных аварийно-спасательных формирований (далее – НАСФ) и нештатных формирований по обеспечению выполнения мероприятий по гражданской обороне (далее</w:t>
      </w:r>
      <w:r w:rsidR="00B47C44">
        <w:rPr>
          <w:sz w:val="28"/>
          <w:szCs w:val="28"/>
        </w:rPr>
        <w:t xml:space="preserve"> </w:t>
      </w:r>
      <w:r w:rsidRPr="00B47C44">
        <w:rPr>
          <w:sz w:val="28"/>
          <w:szCs w:val="28"/>
        </w:rPr>
        <w:t>- НФГО) к мероприятиям по предупреждению и ликвидации чрезвычайных ситуаций и тушению пожаров;</w:t>
      </w:r>
    </w:p>
    <w:p w:rsidR="00457702" w:rsidRPr="00B47C44" w:rsidRDefault="00457702" w:rsidP="00457702">
      <w:pPr>
        <w:autoSpaceDE w:val="0"/>
        <w:autoSpaceDN w:val="0"/>
        <w:adjustRightInd w:val="0"/>
        <w:ind w:firstLine="709"/>
        <w:jc w:val="both"/>
        <w:rPr>
          <w:sz w:val="28"/>
          <w:szCs w:val="28"/>
        </w:rPr>
      </w:pPr>
      <w:r w:rsidRPr="00B47C44">
        <w:rPr>
          <w:sz w:val="28"/>
          <w:szCs w:val="28"/>
        </w:rPr>
        <w:t>оповещение руководящего состава и должностных лиц района, органов местного самоуправления сельских поселений, а также информирование населения о приведении в готовность системы гражданской обороны, возникновении (угрозе возникновения) чрезвычайных ситуаций, пожаров и ходе ликвидации их последствий, об угрозе нападения противника и применения им средства массового поражения;</w:t>
      </w:r>
    </w:p>
    <w:p w:rsidR="00457702" w:rsidRPr="00B47C44" w:rsidRDefault="00457702" w:rsidP="00457702">
      <w:pPr>
        <w:autoSpaceDE w:val="0"/>
        <w:autoSpaceDN w:val="0"/>
        <w:adjustRightInd w:val="0"/>
        <w:ind w:firstLine="709"/>
        <w:jc w:val="both"/>
        <w:rPr>
          <w:sz w:val="28"/>
          <w:szCs w:val="28"/>
        </w:rPr>
      </w:pPr>
      <w:r w:rsidRPr="00B47C44">
        <w:rPr>
          <w:sz w:val="28"/>
          <w:szCs w:val="28"/>
        </w:rPr>
        <w:t>взаимодействие с органами военного управления и правоохранительными органами при решении задач в области гражданской обороны, предупреждения и ликвидации чрезвычайных ситуаций, пожарной безопасности, антитеррористической защищенности населения, объектов и территорий района, а также территориальной обороны;</w:t>
      </w:r>
    </w:p>
    <w:p w:rsidR="00457702" w:rsidRPr="00B47C44" w:rsidRDefault="00457702" w:rsidP="00457702">
      <w:pPr>
        <w:autoSpaceDE w:val="0"/>
        <w:autoSpaceDN w:val="0"/>
        <w:adjustRightInd w:val="0"/>
        <w:ind w:firstLine="709"/>
        <w:jc w:val="both"/>
        <w:rPr>
          <w:sz w:val="28"/>
          <w:szCs w:val="28"/>
        </w:rPr>
      </w:pPr>
      <w:r w:rsidRPr="00B47C44">
        <w:rPr>
          <w:sz w:val="28"/>
          <w:szCs w:val="28"/>
        </w:rPr>
        <w:t>разработку плана гражданской обороны и защиты населения района, плана действий РЗ ТПЧС по предупреждению и ликвидации чрезвычайных ситуаций, паспортов безопасности территории, внесение предложений о введении планов в действие в полном объеме или частично;</w:t>
      </w:r>
    </w:p>
    <w:p w:rsidR="00457702" w:rsidRPr="00B47C44" w:rsidRDefault="00457702" w:rsidP="00457702">
      <w:pPr>
        <w:pStyle w:val="ConsPlusNormal"/>
        <w:ind w:firstLine="709"/>
        <w:jc w:val="both"/>
        <w:rPr>
          <w:rFonts w:ascii="Times New Roman" w:hAnsi="Times New Roman" w:cs="Times New Roman"/>
          <w:sz w:val="28"/>
          <w:szCs w:val="28"/>
        </w:rPr>
      </w:pPr>
      <w:r w:rsidRPr="00B47C44">
        <w:rPr>
          <w:rFonts w:ascii="Times New Roman" w:hAnsi="Times New Roman" w:cs="Times New Roman"/>
          <w:sz w:val="28"/>
          <w:szCs w:val="28"/>
        </w:rPr>
        <w:t>проведение мероприятий по территориальной обороне;</w:t>
      </w:r>
    </w:p>
    <w:p w:rsidR="00457702" w:rsidRPr="00B47C44" w:rsidRDefault="00457702" w:rsidP="00457702">
      <w:pPr>
        <w:autoSpaceDE w:val="0"/>
        <w:autoSpaceDN w:val="0"/>
        <w:adjustRightInd w:val="0"/>
        <w:ind w:firstLine="709"/>
        <w:jc w:val="both"/>
        <w:rPr>
          <w:sz w:val="28"/>
          <w:szCs w:val="28"/>
        </w:rPr>
      </w:pPr>
      <w:r w:rsidRPr="00B47C44">
        <w:rPr>
          <w:sz w:val="28"/>
          <w:szCs w:val="28"/>
        </w:rPr>
        <w:t>подготовку, переподготовку или повышение квалификации должностных лиц организаций, НАСФ и НФГО по вопросам гражданской обороны, предупреждения и ликвидации чрезвычайных ситуаций;</w:t>
      </w:r>
    </w:p>
    <w:p w:rsidR="00457702" w:rsidRPr="00B47C44" w:rsidRDefault="00457702" w:rsidP="00457702">
      <w:pPr>
        <w:autoSpaceDE w:val="0"/>
        <w:autoSpaceDN w:val="0"/>
        <w:adjustRightInd w:val="0"/>
        <w:ind w:firstLine="709"/>
        <w:jc w:val="both"/>
        <w:rPr>
          <w:sz w:val="28"/>
          <w:szCs w:val="28"/>
        </w:rPr>
      </w:pPr>
      <w:r w:rsidRPr="00B47C44">
        <w:rPr>
          <w:sz w:val="28"/>
          <w:szCs w:val="28"/>
        </w:rPr>
        <w:t>связь с общественностью и средствами массовой информации по вопросам своей компетенции;</w:t>
      </w:r>
    </w:p>
    <w:p w:rsidR="00457702" w:rsidRPr="00B47C44" w:rsidRDefault="00457702" w:rsidP="00457702">
      <w:pPr>
        <w:autoSpaceDE w:val="0"/>
        <w:autoSpaceDN w:val="0"/>
        <w:adjustRightInd w:val="0"/>
        <w:ind w:firstLine="709"/>
        <w:jc w:val="both"/>
        <w:rPr>
          <w:sz w:val="28"/>
          <w:szCs w:val="28"/>
        </w:rPr>
      </w:pPr>
      <w:r w:rsidRPr="00B47C44">
        <w:rPr>
          <w:sz w:val="28"/>
          <w:szCs w:val="28"/>
        </w:rPr>
        <w:t>разработку проектов нормативных п</w:t>
      </w:r>
      <w:r w:rsidR="00902AE4">
        <w:rPr>
          <w:sz w:val="28"/>
          <w:szCs w:val="28"/>
        </w:rPr>
        <w:t>равовых актов района по вопросам</w:t>
      </w:r>
      <w:r w:rsidRPr="00B47C44">
        <w:rPr>
          <w:sz w:val="28"/>
          <w:szCs w:val="28"/>
        </w:rPr>
        <w:t>, относящи</w:t>
      </w:r>
      <w:r w:rsidR="00902AE4">
        <w:rPr>
          <w:sz w:val="28"/>
          <w:szCs w:val="28"/>
        </w:rPr>
        <w:t>м</w:t>
      </w:r>
      <w:r w:rsidRPr="00B47C44">
        <w:rPr>
          <w:sz w:val="28"/>
          <w:szCs w:val="28"/>
        </w:rPr>
        <w:t xml:space="preserve">ся к компетенции отдела. </w:t>
      </w:r>
    </w:p>
    <w:p w:rsidR="00457702" w:rsidRPr="00B47C44" w:rsidRDefault="00457702" w:rsidP="00457702">
      <w:pPr>
        <w:autoSpaceDE w:val="0"/>
        <w:autoSpaceDN w:val="0"/>
        <w:adjustRightInd w:val="0"/>
        <w:ind w:firstLine="709"/>
        <w:jc w:val="both"/>
        <w:rPr>
          <w:sz w:val="28"/>
          <w:szCs w:val="28"/>
        </w:rPr>
      </w:pPr>
      <w:r w:rsidRPr="00B47C44">
        <w:rPr>
          <w:sz w:val="28"/>
          <w:szCs w:val="28"/>
        </w:rPr>
        <w:t>3.1.8. Участвует в установленном порядке в исследовании причин, условий и последствий чрезвычайных ситуаций, а также в разработке мер, направленных на создание условий для успешной их ликвидации и тушения пожаров.</w:t>
      </w:r>
    </w:p>
    <w:p w:rsidR="00457702" w:rsidRPr="00B47C44" w:rsidRDefault="00457702" w:rsidP="00457702">
      <w:pPr>
        <w:autoSpaceDE w:val="0"/>
        <w:autoSpaceDN w:val="0"/>
        <w:adjustRightInd w:val="0"/>
        <w:ind w:firstLine="709"/>
        <w:jc w:val="both"/>
        <w:rPr>
          <w:sz w:val="28"/>
          <w:szCs w:val="28"/>
        </w:rPr>
      </w:pPr>
      <w:r w:rsidRPr="00B47C44">
        <w:rPr>
          <w:sz w:val="28"/>
          <w:szCs w:val="28"/>
        </w:rPr>
        <w:t xml:space="preserve">3.1.9. Участвует в подготовке предложений </w:t>
      </w:r>
      <w:proofErr w:type="gramStart"/>
      <w:r w:rsidRPr="00B47C44">
        <w:rPr>
          <w:sz w:val="28"/>
          <w:szCs w:val="28"/>
        </w:rPr>
        <w:t>по</w:t>
      </w:r>
      <w:proofErr w:type="gramEnd"/>
      <w:r w:rsidRPr="00B47C44">
        <w:rPr>
          <w:sz w:val="28"/>
          <w:szCs w:val="28"/>
        </w:rPr>
        <w:t>:</w:t>
      </w:r>
    </w:p>
    <w:p w:rsidR="00457702" w:rsidRPr="00B47C44" w:rsidRDefault="00457702" w:rsidP="00457702">
      <w:pPr>
        <w:autoSpaceDE w:val="0"/>
        <w:autoSpaceDN w:val="0"/>
        <w:adjustRightInd w:val="0"/>
        <w:ind w:firstLine="709"/>
        <w:jc w:val="both"/>
        <w:rPr>
          <w:sz w:val="28"/>
          <w:szCs w:val="28"/>
        </w:rPr>
      </w:pPr>
      <w:r w:rsidRPr="00B47C44">
        <w:rPr>
          <w:sz w:val="28"/>
          <w:szCs w:val="28"/>
        </w:rPr>
        <w:t>отнесению организаций к категориям по гражданской обороне;</w:t>
      </w:r>
    </w:p>
    <w:p w:rsidR="00457702" w:rsidRPr="00B47C44" w:rsidRDefault="00457702" w:rsidP="00457702">
      <w:pPr>
        <w:autoSpaceDE w:val="0"/>
        <w:autoSpaceDN w:val="0"/>
        <w:adjustRightInd w:val="0"/>
        <w:ind w:firstLine="709"/>
        <w:jc w:val="both"/>
        <w:rPr>
          <w:sz w:val="28"/>
          <w:szCs w:val="28"/>
        </w:rPr>
      </w:pPr>
      <w:r w:rsidRPr="00B47C44">
        <w:rPr>
          <w:sz w:val="28"/>
          <w:szCs w:val="28"/>
        </w:rPr>
        <w:t>отнесению территории района к группе по гражданской обороне, а также по созданию объектов гражданской обороны, накоплению, хранению и использованию в целях гражданской обороны запасов материально-технических, продовольственных, медицинских и иных средств;</w:t>
      </w:r>
    </w:p>
    <w:p w:rsidR="00457702" w:rsidRPr="00B47C44" w:rsidRDefault="00457702" w:rsidP="00457702">
      <w:pPr>
        <w:autoSpaceDE w:val="0"/>
        <w:autoSpaceDN w:val="0"/>
        <w:adjustRightInd w:val="0"/>
        <w:ind w:firstLine="709"/>
        <w:jc w:val="both"/>
        <w:rPr>
          <w:sz w:val="28"/>
          <w:szCs w:val="28"/>
        </w:rPr>
      </w:pPr>
      <w:r w:rsidRPr="00B47C44">
        <w:rPr>
          <w:sz w:val="28"/>
          <w:szCs w:val="28"/>
        </w:rPr>
        <w:t>приему и размещению эвакуируемого населения, материальных и культурных ценностей на территории района;</w:t>
      </w:r>
    </w:p>
    <w:p w:rsidR="00457702" w:rsidRPr="00B47C44" w:rsidRDefault="00457702" w:rsidP="00457702">
      <w:pPr>
        <w:autoSpaceDE w:val="0"/>
        <w:autoSpaceDN w:val="0"/>
        <w:adjustRightInd w:val="0"/>
        <w:ind w:firstLine="709"/>
        <w:jc w:val="both"/>
        <w:rPr>
          <w:sz w:val="28"/>
          <w:szCs w:val="28"/>
        </w:rPr>
      </w:pPr>
      <w:r w:rsidRPr="00B47C44">
        <w:rPr>
          <w:sz w:val="28"/>
          <w:szCs w:val="28"/>
        </w:rPr>
        <w:t>развертыванию в соответствии с планами развертывания коечной сети в загородной зоне, лечебных и других учреждений, необходимых для первоочередного обеспечения пострадавшего населения;</w:t>
      </w:r>
    </w:p>
    <w:p w:rsidR="00457702" w:rsidRPr="00B47C44" w:rsidRDefault="00457702" w:rsidP="00457702">
      <w:pPr>
        <w:autoSpaceDE w:val="0"/>
        <w:autoSpaceDN w:val="0"/>
        <w:adjustRightInd w:val="0"/>
        <w:ind w:firstLine="709"/>
        <w:jc w:val="both"/>
        <w:rPr>
          <w:sz w:val="28"/>
          <w:szCs w:val="28"/>
        </w:rPr>
      </w:pPr>
      <w:r w:rsidRPr="00B47C44">
        <w:rPr>
          <w:sz w:val="28"/>
          <w:szCs w:val="28"/>
        </w:rPr>
        <w:t>привлечению сил и средств РЗ ТПЧС к ликвидации чрезвычайных ситуаций и тушению пожаров;</w:t>
      </w:r>
    </w:p>
    <w:p w:rsidR="00457702" w:rsidRPr="00B47C44" w:rsidRDefault="00457702" w:rsidP="00457702">
      <w:pPr>
        <w:autoSpaceDE w:val="0"/>
        <w:autoSpaceDN w:val="0"/>
        <w:adjustRightInd w:val="0"/>
        <w:ind w:firstLine="709"/>
        <w:jc w:val="both"/>
        <w:rPr>
          <w:sz w:val="28"/>
          <w:szCs w:val="28"/>
        </w:rPr>
      </w:pPr>
      <w:r w:rsidRPr="00B47C44">
        <w:rPr>
          <w:sz w:val="28"/>
          <w:szCs w:val="28"/>
        </w:rPr>
        <w:lastRenderedPageBreak/>
        <w:t>созданию, совершенствованию и поддержанию в готовности территориальной системы централизованного оповещения гражданской обороны;</w:t>
      </w:r>
    </w:p>
    <w:p w:rsidR="00457702" w:rsidRPr="00B47C44" w:rsidRDefault="00457702" w:rsidP="00457702">
      <w:pPr>
        <w:autoSpaceDE w:val="0"/>
        <w:autoSpaceDN w:val="0"/>
        <w:adjustRightInd w:val="0"/>
        <w:ind w:firstLine="709"/>
        <w:jc w:val="both"/>
        <w:rPr>
          <w:sz w:val="28"/>
          <w:szCs w:val="28"/>
        </w:rPr>
      </w:pPr>
      <w:r w:rsidRPr="00B47C44">
        <w:rPr>
          <w:sz w:val="28"/>
          <w:szCs w:val="28"/>
        </w:rPr>
        <w:t>разработке мобилизационного плана экономики Череповецкого муниципального района в части, касающейся мероприятий гражданской обороны на территории района;</w:t>
      </w:r>
    </w:p>
    <w:p w:rsidR="00457702" w:rsidRPr="00B47C44" w:rsidRDefault="00457702" w:rsidP="00457702">
      <w:pPr>
        <w:autoSpaceDE w:val="0"/>
        <w:autoSpaceDN w:val="0"/>
        <w:adjustRightInd w:val="0"/>
        <w:ind w:firstLine="709"/>
        <w:jc w:val="both"/>
        <w:rPr>
          <w:sz w:val="28"/>
          <w:szCs w:val="28"/>
        </w:rPr>
      </w:pPr>
      <w:r w:rsidRPr="00B47C44">
        <w:rPr>
          <w:sz w:val="28"/>
          <w:szCs w:val="28"/>
        </w:rPr>
        <w:t>антитеррористической защищенности населения, объектов и территорий района.</w:t>
      </w:r>
    </w:p>
    <w:p w:rsidR="00457702" w:rsidRPr="00B47C44" w:rsidRDefault="00457702" w:rsidP="00457702">
      <w:pPr>
        <w:autoSpaceDE w:val="0"/>
        <w:autoSpaceDN w:val="0"/>
        <w:adjustRightInd w:val="0"/>
        <w:ind w:firstLine="709"/>
        <w:jc w:val="both"/>
        <w:rPr>
          <w:sz w:val="28"/>
          <w:szCs w:val="28"/>
        </w:rPr>
      </w:pPr>
      <w:r w:rsidRPr="00B47C44">
        <w:rPr>
          <w:sz w:val="28"/>
          <w:szCs w:val="28"/>
        </w:rPr>
        <w:t xml:space="preserve">3.1.10. Осуществляет контроль </w:t>
      </w:r>
      <w:proofErr w:type="gramStart"/>
      <w:r w:rsidRPr="00B47C44">
        <w:rPr>
          <w:sz w:val="28"/>
          <w:szCs w:val="28"/>
        </w:rPr>
        <w:t>за</w:t>
      </w:r>
      <w:proofErr w:type="gramEnd"/>
      <w:r w:rsidRPr="00B47C44">
        <w:rPr>
          <w:sz w:val="28"/>
          <w:szCs w:val="28"/>
        </w:rPr>
        <w:t>:</w:t>
      </w:r>
    </w:p>
    <w:p w:rsidR="00457702" w:rsidRPr="00B47C44" w:rsidRDefault="00457702" w:rsidP="00457702">
      <w:pPr>
        <w:autoSpaceDE w:val="0"/>
        <w:autoSpaceDN w:val="0"/>
        <w:adjustRightInd w:val="0"/>
        <w:ind w:firstLine="709"/>
        <w:jc w:val="both"/>
        <w:rPr>
          <w:sz w:val="28"/>
          <w:szCs w:val="28"/>
        </w:rPr>
      </w:pPr>
      <w:r w:rsidRPr="00B47C44">
        <w:rPr>
          <w:sz w:val="28"/>
          <w:szCs w:val="28"/>
        </w:rPr>
        <w:t>осуществлением мер, направленных на устойчивое функционирование объектов экономики и выживание населения района в военное время;</w:t>
      </w:r>
    </w:p>
    <w:p w:rsidR="00457702" w:rsidRPr="00B47C44" w:rsidRDefault="00457702" w:rsidP="00457702">
      <w:pPr>
        <w:autoSpaceDE w:val="0"/>
        <w:autoSpaceDN w:val="0"/>
        <w:adjustRightInd w:val="0"/>
        <w:ind w:firstLine="709"/>
        <w:jc w:val="both"/>
        <w:rPr>
          <w:sz w:val="28"/>
          <w:szCs w:val="28"/>
        </w:rPr>
      </w:pPr>
      <w:r w:rsidRPr="00B47C44">
        <w:rPr>
          <w:sz w:val="28"/>
          <w:szCs w:val="28"/>
        </w:rPr>
        <w:t>созданием и содержанием запасов материально-технических, продовольственных, медицинских и иных сре</w:t>
      </w:r>
      <w:proofErr w:type="gramStart"/>
      <w:r w:rsidRPr="00B47C44">
        <w:rPr>
          <w:sz w:val="28"/>
          <w:szCs w:val="28"/>
        </w:rPr>
        <w:t>дств в ц</w:t>
      </w:r>
      <w:proofErr w:type="gramEnd"/>
      <w:r w:rsidRPr="00B47C44">
        <w:rPr>
          <w:sz w:val="28"/>
          <w:szCs w:val="28"/>
        </w:rPr>
        <w:t>елях гражданской обороны;</w:t>
      </w:r>
    </w:p>
    <w:p w:rsidR="00457702" w:rsidRPr="00B47C44" w:rsidRDefault="00457702" w:rsidP="00457702">
      <w:pPr>
        <w:autoSpaceDE w:val="0"/>
        <w:autoSpaceDN w:val="0"/>
        <w:adjustRightInd w:val="0"/>
        <w:ind w:firstLine="709"/>
        <w:jc w:val="both"/>
        <w:rPr>
          <w:sz w:val="28"/>
          <w:szCs w:val="28"/>
        </w:rPr>
      </w:pPr>
      <w:r w:rsidRPr="00B47C44">
        <w:rPr>
          <w:sz w:val="28"/>
          <w:szCs w:val="28"/>
        </w:rPr>
        <w:t>созданием и состоянием локальных систем оповещения потенциально опасных объектов;</w:t>
      </w:r>
    </w:p>
    <w:p w:rsidR="00457702" w:rsidRPr="00B47C44" w:rsidRDefault="00457702" w:rsidP="00457702">
      <w:pPr>
        <w:autoSpaceDE w:val="0"/>
        <w:autoSpaceDN w:val="0"/>
        <w:adjustRightInd w:val="0"/>
        <w:ind w:firstLine="709"/>
        <w:jc w:val="both"/>
        <w:rPr>
          <w:sz w:val="28"/>
          <w:szCs w:val="28"/>
        </w:rPr>
      </w:pPr>
      <w:r w:rsidRPr="00B47C44">
        <w:rPr>
          <w:sz w:val="28"/>
          <w:szCs w:val="28"/>
        </w:rPr>
        <w:t>готовностью к выполнению задач по ведению разведки ведомственными службами наблюдения и лабораторного контроля;</w:t>
      </w:r>
    </w:p>
    <w:p w:rsidR="00457702" w:rsidRPr="00B47C44" w:rsidRDefault="00457702" w:rsidP="00457702">
      <w:pPr>
        <w:autoSpaceDE w:val="0"/>
        <w:autoSpaceDN w:val="0"/>
        <w:adjustRightInd w:val="0"/>
        <w:ind w:firstLine="709"/>
        <w:jc w:val="both"/>
        <w:rPr>
          <w:sz w:val="28"/>
          <w:szCs w:val="28"/>
        </w:rPr>
      </w:pPr>
      <w:r w:rsidRPr="00B47C44">
        <w:rPr>
          <w:sz w:val="28"/>
          <w:szCs w:val="28"/>
        </w:rPr>
        <w:t>выполнением норм проектирования инженерно-технических мероприятий гражданской обороны, накоплением и поддержанием в готовности защитных сооружений, средств индивидуальной защиты, техники и специального имущества, проведением мероприятий по светомаскировке;</w:t>
      </w:r>
    </w:p>
    <w:p w:rsidR="00457702" w:rsidRPr="00B47C44" w:rsidRDefault="00457702" w:rsidP="00457702">
      <w:pPr>
        <w:autoSpaceDE w:val="0"/>
        <w:autoSpaceDN w:val="0"/>
        <w:adjustRightInd w:val="0"/>
        <w:ind w:firstLine="709"/>
        <w:jc w:val="both"/>
        <w:rPr>
          <w:sz w:val="28"/>
          <w:szCs w:val="28"/>
        </w:rPr>
      </w:pPr>
      <w:r w:rsidRPr="00B47C44">
        <w:rPr>
          <w:sz w:val="28"/>
          <w:szCs w:val="28"/>
        </w:rPr>
        <w:t>осуществлением мероприятий по предупреждению чрезвычайных ситуаций и пожаров и готовностью сил и средств РЗ ТПЧС к действиям при их возникновении;</w:t>
      </w:r>
    </w:p>
    <w:p w:rsidR="00457702" w:rsidRPr="00B47C44" w:rsidRDefault="00457702" w:rsidP="00457702">
      <w:pPr>
        <w:autoSpaceDE w:val="0"/>
        <w:autoSpaceDN w:val="0"/>
        <w:adjustRightInd w:val="0"/>
        <w:ind w:firstLine="709"/>
        <w:jc w:val="both"/>
        <w:rPr>
          <w:sz w:val="28"/>
          <w:szCs w:val="28"/>
        </w:rPr>
      </w:pPr>
      <w:r w:rsidRPr="00B47C44">
        <w:rPr>
          <w:sz w:val="28"/>
          <w:szCs w:val="28"/>
        </w:rPr>
        <w:t>разработкой и реализацией органами управления служб ГО и РЗ ТПЧС, организациями мероприятий по гражданской обороне, защите населения и территорий от чрезвычайных ситуаций и пожаров.</w:t>
      </w:r>
    </w:p>
    <w:p w:rsidR="00457702" w:rsidRPr="00B47C44" w:rsidRDefault="00457702" w:rsidP="00457702">
      <w:pPr>
        <w:autoSpaceDE w:val="0"/>
        <w:autoSpaceDN w:val="0"/>
        <w:adjustRightInd w:val="0"/>
        <w:ind w:firstLine="709"/>
        <w:jc w:val="both"/>
        <w:rPr>
          <w:sz w:val="28"/>
          <w:szCs w:val="28"/>
        </w:rPr>
      </w:pPr>
      <w:r w:rsidRPr="00B47C44">
        <w:rPr>
          <w:sz w:val="28"/>
          <w:szCs w:val="28"/>
        </w:rPr>
        <w:t>3.1.11. Осуществляет организационно-методическое руководство:</w:t>
      </w:r>
    </w:p>
    <w:p w:rsidR="00457702" w:rsidRPr="00B47C44" w:rsidRDefault="00457702" w:rsidP="00457702">
      <w:pPr>
        <w:autoSpaceDE w:val="0"/>
        <w:autoSpaceDN w:val="0"/>
        <w:adjustRightInd w:val="0"/>
        <w:ind w:firstLine="709"/>
        <w:jc w:val="both"/>
        <w:rPr>
          <w:sz w:val="28"/>
          <w:szCs w:val="28"/>
        </w:rPr>
      </w:pPr>
      <w:r w:rsidRPr="00B47C44">
        <w:rPr>
          <w:sz w:val="28"/>
          <w:szCs w:val="28"/>
        </w:rPr>
        <w:t>деятельностью служб ГО и РЗ ТПЧС;</w:t>
      </w:r>
    </w:p>
    <w:p w:rsidR="00457702" w:rsidRPr="00B47C44" w:rsidRDefault="00457702" w:rsidP="00457702">
      <w:pPr>
        <w:autoSpaceDE w:val="0"/>
        <w:autoSpaceDN w:val="0"/>
        <w:adjustRightInd w:val="0"/>
        <w:ind w:firstLine="709"/>
        <w:jc w:val="both"/>
        <w:rPr>
          <w:sz w:val="28"/>
          <w:szCs w:val="28"/>
        </w:rPr>
      </w:pPr>
      <w:r w:rsidRPr="00B47C44">
        <w:rPr>
          <w:sz w:val="28"/>
          <w:szCs w:val="28"/>
        </w:rPr>
        <w:t>организациями в области гражданской обороны, защиты населения и территории от чрезвычайных ситуаций природного и техногенного характера;</w:t>
      </w:r>
    </w:p>
    <w:p w:rsidR="00457702" w:rsidRPr="00B47C44" w:rsidRDefault="00457702" w:rsidP="00457702">
      <w:pPr>
        <w:autoSpaceDE w:val="0"/>
        <w:autoSpaceDN w:val="0"/>
        <w:adjustRightInd w:val="0"/>
        <w:ind w:firstLine="709"/>
        <w:jc w:val="both"/>
        <w:rPr>
          <w:sz w:val="28"/>
          <w:szCs w:val="28"/>
        </w:rPr>
      </w:pPr>
      <w:r w:rsidRPr="00B47C44">
        <w:rPr>
          <w:sz w:val="28"/>
          <w:szCs w:val="28"/>
        </w:rPr>
        <w:t>деятельностью межведомственной комиссии по антитеррористической защищенности мест массового пребывания людей;</w:t>
      </w:r>
    </w:p>
    <w:p w:rsidR="00457702" w:rsidRPr="00B47C44" w:rsidRDefault="00457702" w:rsidP="00457702">
      <w:pPr>
        <w:autoSpaceDE w:val="0"/>
        <w:autoSpaceDN w:val="0"/>
        <w:adjustRightInd w:val="0"/>
        <w:ind w:firstLine="709"/>
        <w:jc w:val="both"/>
        <w:rPr>
          <w:sz w:val="28"/>
          <w:szCs w:val="28"/>
        </w:rPr>
      </w:pPr>
      <w:r w:rsidRPr="00B47C44">
        <w:rPr>
          <w:sz w:val="28"/>
          <w:szCs w:val="28"/>
        </w:rPr>
        <w:t>подготовкой НАСФ, НФГО и обучением населения способам защиты от опасностей, возникающих при ведении военных действий или вследствие этих действий, а также способам защиты и действиям в условиях чрезвычайных ситуаций и пожаров.</w:t>
      </w:r>
    </w:p>
    <w:p w:rsidR="00457702" w:rsidRPr="00B47C44" w:rsidRDefault="00457702" w:rsidP="00457702">
      <w:pPr>
        <w:autoSpaceDE w:val="0"/>
        <w:autoSpaceDN w:val="0"/>
        <w:adjustRightInd w:val="0"/>
        <w:ind w:firstLine="709"/>
        <w:jc w:val="both"/>
        <w:rPr>
          <w:sz w:val="28"/>
          <w:szCs w:val="28"/>
        </w:rPr>
      </w:pPr>
      <w:r w:rsidRPr="00B47C44">
        <w:rPr>
          <w:sz w:val="28"/>
          <w:szCs w:val="28"/>
        </w:rPr>
        <w:t>3.1.12. Обеспечивает в пределах своей компетенции:</w:t>
      </w:r>
    </w:p>
    <w:p w:rsidR="00457702" w:rsidRPr="00B47C44" w:rsidRDefault="00457702" w:rsidP="00457702">
      <w:pPr>
        <w:autoSpaceDE w:val="0"/>
        <w:autoSpaceDN w:val="0"/>
        <w:adjustRightInd w:val="0"/>
        <w:ind w:firstLine="709"/>
        <w:jc w:val="both"/>
        <w:rPr>
          <w:sz w:val="28"/>
          <w:szCs w:val="28"/>
        </w:rPr>
      </w:pPr>
      <w:r w:rsidRPr="00B47C44">
        <w:rPr>
          <w:sz w:val="28"/>
          <w:szCs w:val="28"/>
        </w:rPr>
        <w:t>обучение работников  отдела в области гражданской обороны, предупреждения и ликвидации чрезвычайных ситуаций, пожарной безопасности;</w:t>
      </w:r>
    </w:p>
    <w:p w:rsidR="00457702" w:rsidRPr="00B47C44" w:rsidRDefault="00457702" w:rsidP="00457702">
      <w:pPr>
        <w:autoSpaceDE w:val="0"/>
        <w:autoSpaceDN w:val="0"/>
        <w:adjustRightInd w:val="0"/>
        <w:ind w:firstLine="709"/>
        <w:jc w:val="both"/>
        <w:rPr>
          <w:sz w:val="28"/>
          <w:szCs w:val="28"/>
        </w:rPr>
      </w:pPr>
      <w:r w:rsidRPr="00B47C44">
        <w:rPr>
          <w:sz w:val="28"/>
          <w:szCs w:val="28"/>
        </w:rPr>
        <w:t>готовность органов повседневного управления РЗ ТПЧС;</w:t>
      </w:r>
    </w:p>
    <w:p w:rsidR="00457702" w:rsidRPr="00B47C44" w:rsidRDefault="00457702" w:rsidP="00457702">
      <w:pPr>
        <w:autoSpaceDE w:val="0"/>
        <w:autoSpaceDN w:val="0"/>
        <w:adjustRightInd w:val="0"/>
        <w:ind w:firstLine="709"/>
        <w:jc w:val="both"/>
        <w:rPr>
          <w:sz w:val="28"/>
          <w:szCs w:val="28"/>
        </w:rPr>
      </w:pPr>
      <w:r w:rsidRPr="00B47C44">
        <w:rPr>
          <w:sz w:val="28"/>
          <w:szCs w:val="28"/>
        </w:rPr>
        <w:lastRenderedPageBreak/>
        <w:t>проведение мероприятий по защите сведений, составляющих государственную и служебную тайну;</w:t>
      </w:r>
    </w:p>
    <w:p w:rsidR="00457702" w:rsidRPr="00B47C44" w:rsidRDefault="00457702" w:rsidP="00457702">
      <w:pPr>
        <w:autoSpaceDE w:val="0"/>
        <w:autoSpaceDN w:val="0"/>
        <w:adjustRightInd w:val="0"/>
        <w:ind w:firstLine="709"/>
        <w:jc w:val="both"/>
        <w:rPr>
          <w:sz w:val="28"/>
          <w:szCs w:val="28"/>
        </w:rPr>
      </w:pPr>
      <w:r w:rsidRPr="00B47C44">
        <w:rPr>
          <w:sz w:val="28"/>
          <w:szCs w:val="28"/>
        </w:rPr>
        <w:t>деятельность КЧС и ПБ администрации района по вопросам гражданской обороны, предупреждению и ликвидации чрезвычайных ситуаций и пожарной безопасности;</w:t>
      </w:r>
    </w:p>
    <w:p w:rsidR="00457702" w:rsidRPr="00B47C44" w:rsidRDefault="00457702" w:rsidP="00457702">
      <w:pPr>
        <w:autoSpaceDE w:val="0"/>
        <w:autoSpaceDN w:val="0"/>
        <w:adjustRightInd w:val="0"/>
        <w:ind w:firstLine="709"/>
        <w:jc w:val="both"/>
        <w:rPr>
          <w:sz w:val="28"/>
          <w:szCs w:val="28"/>
        </w:rPr>
      </w:pPr>
      <w:r w:rsidRPr="00B47C44">
        <w:rPr>
          <w:sz w:val="28"/>
          <w:szCs w:val="28"/>
        </w:rPr>
        <w:t>ведение официальных статистических учетов и государственную статистическую отчетность по вопросам, отнесенным к компетенции МЧС России;</w:t>
      </w:r>
    </w:p>
    <w:p w:rsidR="00457702" w:rsidRPr="00B47C44" w:rsidRDefault="00457702" w:rsidP="00457702">
      <w:pPr>
        <w:autoSpaceDE w:val="0"/>
        <w:autoSpaceDN w:val="0"/>
        <w:adjustRightInd w:val="0"/>
        <w:ind w:firstLine="709"/>
        <w:jc w:val="both"/>
        <w:rPr>
          <w:sz w:val="28"/>
          <w:szCs w:val="28"/>
        </w:rPr>
      </w:pPr>
      <w:r w:rsidRPr="00B47C44">
        <w:rPr>
          <w:sz w:val="28"/>
          <w:szCs w:val="28"/>
        </w:rPr>
        <w:t>формирование и предоставление в установленном порядке материалов для ведения реестров потенциально опасных объектов, сведений по загрязнению территории и акваторий района нефтью и нефтепродуктами;</w:t>
      </w:r>
    </w:p>
    <w:p w:rsidR="00457702" w:rsidRPr="00457702" w:rsidRDefault="00457702" w:rsidP="00457702">
      <w:pPr>
        <w:autoSpaceDE w:val="0"/>
        <w:autoSpaceDN w:val="0"/>
        <w:adjustRightInd w:val="0"/>
        <w:ind w:firstLine="709"/>
        <w:jc w:val="both"/>
        <w:rPr>
          <w:sz w:val="28"/>
          <w:szCs w:val="28"/>
        </w:rPr>
      </w:pPr>
      <w:r w:rsidRPr="00B47C44">
        <w:rPr>
          <w:sz w:val="28"/>
          <w:szCs w:val="28"/>
        </w:rPr>
        <w:t xml:space="preserve">привлечение сил и средств </w:t>
      </w:r>
      <w:r w:rsidRPr="00457702">
        <w:rPr>
          <w:sz w:val="28"/>
          <w:szCs w:val="28"/>
        </w:rPr>
        <w:t>на ликвидацию чрезвычайных ситуаций и тушение пожаров.</w:t>
      </w:r>
    </w:p>
    <w:p w:rsidR="00457702" w:rsidRPr="00457702" w:rsidRDefault="00457702" w:rsidP="00457702">
      <w:pPr>
        <w:autoSpaceDE w:val="0"/>
        <w:autoSpaceDN w:val="0"/>
        <w:adjustRightInd w:val="0"/>
        <w:jc w:val="center"/>
        <w:rPr>
          <w:sz w:val="28"/>
          <w:szCs w:val="28"/>
        </w:rPr>
      </w:pPr>
    </w:p>
    <w:p w:rsidR="00457702" w:rsidRPr="00457702" w:rsidRDefault="00457702" w:rsidP="00B47C44">
      <w:pPr>
        <w:autoSpaceDE w:val="0"/>
        <w:autoSpaceDN w:val="0"/>
        <w:adjustRightInd w:val="0"/>
        <w:jc w:val="center"/>
        <w:outlineLvl w:val="1"/>
        <w:rPr>
          <w:sz w:val="28"/>
          <w:szCs w:val="28"/>
        </w:rPr>
      </w:pPr>
      <w:r w:rsidRPr="00457702">
        <w:rPr>
          <w:sz w:val="28"/>
          <w:szCs w:val="28"/>
        </w:rPr>
        <w:t>4. Полномочия отдела</w:t>
      </w:r>
      <w:r w:rsidR="00B47C44">
        <w:rPr>
          <w:sz w:val="28"/>
          <w:szCs w:val="28"/>
        </w:rPr>
        <w:t xml:space="preserve"> </w:t>
      </w:r>
      <w:r w:rsidRPr="00457702">
        <w:rPr>
          <w:sz w:val="28"/>
          <w:szCs w:val="28"/>
        </w:rPr>
        <w:t>по мобилизационной работе, ГО и ЧС района</w:t>
      </w:r>
    </w:p>
    <w:p w:rsidR="00457702" w:rsidRPr="00457702" w:rsidRDefault="00457702" w:rsidP="00457702">
      <w:pPr>
        <w:autoSpaceDE w:val="0"/>
        <w:autoSpaceDN w:val="0"/>
        <w:adjustRightInd w:val="0"/>
        <w:jc w:val="center"/>
        <w:rPr>
          <w:sz w:val="28"/>
          <w:szCs w:val="28"/>
        </w:rPr>
      </w:pPr>
    </w:p>
    <w:p w:rsidR="00457702" w:rsidRPr="00457702" w:rsidRDefault="00457702" w:rsidP="00B47C44">
      <w:pPr>
        <w:autoSpaceDE w:val="0"/>
        <w:autoSpaceDN w:val="0"/>
        <w:adjustRightInd w:val="0"/>
        <w:ind w:firstLine="709"/>
        <w:jc w:val="both"/>
        <w:rPr>
          <w:sz w:val="28"/>
          <w:szCs w:val="28"/>
        </w:rPr>
      </w:pPr>
      <w:r w:rsidRPr="00457702">
        <w:rPr>
          <w:sz w:val="28"/>
          <w:szCs w:val="28"/>
        </w:rPr>
        <w:t>4.1. Отдел по мобилизационной работе, ГО и ЧС района в пределах своей компетенции:</w:t>
      </w:r>
    </w:p>
    <w:p w:rsidR="00457702" w:rsidRPr="00457702" w:rsidRDefault="00457702" w:rsidP="00B47C44">
      <w:pPr>
        <w:autoSpaceDE w:val="0"/>
        <w:autoSpaceDN w:val="0"/>
        <w:adjustRightInd w:val="0"/>
        <w:ind w:firstLine="709"/>
        <w:jc w:val="both"/>
        <w:rPr>
          <w:sz w:val="28"/>
          <w:szCs w:val="28"/>
        </w:rPr>
      </w:pPr>
      <w:r w:rsidRPr="00457702">
        <w:rPr>
          <w:sz w:val="28"/>
          <w:szCs w:val="28"/>
        </w:rPr>
        <w:t xml:space="preserve">4.1.1. Проводит в установленном порядке </w:t>
      </w:r>
      <w:proofErr w:type="gramStart"/>
      <w:r w:rsidRPr="00457702">
        <w:rPr>
          <w:sz w:val="28"/>
          <w:szCs w:val="28"/>
        </w:rPr>
        <w:t>контроль за</w:t>
      </w:r>
      <w:proofErr w:type="gramEnd"/>
      <w:r w:rsidRPr="00457702">
        <w:rPr>
          <w:sz w:val="28"/>
          <w:szCs w:val="28"/>
        </w:rPr>
        <w:t xml:space="preserve"> деятельностью предприятий, организаций и учреждений района по вопросам гражданской обороны, предупреждения и ликвидации чрезвычайных ситуаций.</w:t>
      </w:r>
    </w:p>
    <w:p w:rsidR="00457702" w:rsidRPr="00457702" w:rsidRDefault="00457702" w:rsidP="00B47C44">
      <w:pPr>
        <w:autoSpaceDE w:val="0"/>
        <w:autoSpaceDN w:val="0"/>
        <w:adjustRightInd w:val="0"/>
        <w:ind w:firstLine="709"/>
        <w:jc w:val="both"/>
        <w:rPr>
          <w:sz w:val="28"/>
          <w:szCs w:val="28"/>
        </w:rPr>
      </w:pPr>
      <w:r w:rsidRPr="00457702">
        <w:rPr>
          <w:sz w:val="28"/>
          <w:szCs w:val="28"/>
        </w:rPr>
        <w:t>4.1.2. Запрашивает и получает в установленном порядке от органов государственной статистики, структурных подразделений администрации района, поселений и организаций информацию и сведения, необходимые для выполнения возложенных задач.</w:t>
      </w:r>
    </w:p>
    <w:p w:rsidR="00457702" w:rsidRPr="00457702" w:rsidRDefault="00457702" w:rsidP="00B47C44">
      <w:pPr>
        <w:autoSpaceDE w:val="0"/>
        <w:autoSpaceDN w:val="0"/>
        <w:adjustRightInd w:val="0"/>
        <w:ind w:firstLine="709"/>
        <w:jc w:val="both"/>
        <w:rPr>
          <w:sz w:val="28"/>
          <w:szCs w:val="28"/>
        </w:rPr>
      </w:pPr>
      <w:r w:rsidRPr="00457702">
        <w:rPr>
          <w:sz w:val="28"/>
          <w:szCs w:val="28"/>
        </w:rPr>
        <w:t>4.1.3. Привлекает на договорной основе экспертов для проведения исследований, экспертиз и подготовки заключений по вопросам гражданской обороны, предупреждения и ликвидации чрезвычайных ситуаций.</w:t>
      </w:r>
    </w:p>
    <w:p w:rsidR="00457702" w:rsidRPr="00457702" w:rsidRDefault="00457702" w:rsidP="00457702">
      <w:pPr>
        <w:autoSpaceDE w:val="0"/>
        <w:autoSpaceDN w:val="0"/>
        <w:adjustRightInd w:val="0"/>
        <w:jc w:val="center"/>
        <w:rPr>
          <w:sz w:val="28"/>
          <w:szCs w:val="28"/>
        </w:rPr>
      </w:pPr>
    </w:p>
    <w:p w:rsidR="00457702" w:rsidRPr="00457702" w:rsidRDefault="00457702" w:rsidP="00457702">
      <w:pPr>
        <w:autoSpaceDE w:val="0"/>
        <w:autoSpaceDN w:val="0"/>
        <w:adjustRightInd w:val="0"/>
        <w:jc w:val="center"/>
        <w:outlineLvl w:val="1"/>
        <w:rPr>
          <w:sz w:val="28"/>
          <w:szCs w:val="28"/>
        </w:rPr>
      </w:pPr>
      <w:r w:rsidRPr="00457702">
        <w:rPr>
          <w:sz w:val="28"/>
          <w:szCs w:val="28"/>
        </w:rPr>
        <w:t>5. Руководство отдела по мобилизационной работе, ГО и ЧС района</w:t>
      </w:r>
    </w:p>
    <w:p w:rsidR="00457702" w:rsidRPr="00457702" w:rsidRDefault="00457702" w:rsidP="00457702">
      <w:pPr>
        <w:autoSpaceDE w:val="0"/>
        <w:autoSpaceDN w:val="0"/>
        <w:adjustRightInd w:val="0"/>
        <w:jc w:val="center"/>
        <w:rPr>
          <w:sz w:val="28"/>
          <w:szCs w:val="28"/>
        </w:rPr>
      </w:pPr>
    </w:p>
    <w:p w:rsidR="00457702" w:rsidRPr="00457702" w:rsidRDefault="00457702" w:rsidP="00B47C44">
      <w:pPr>
        <w:autoSpaceDE w:val="0"/>
        <w:autoSpaceDN w:val="0"/>
        <w:adjustRightInd w:val="0"/>
        <w:ind w:firstLine="709"/>
        <w:jc w:val="both"/>
        <w:rPr>
          <w:sz w:val="28"/>
          <w:szCs w:val="28"/>
        </w:rPr>
      </w:pPr>
      <w:r w:rsidRPr="00457702">
        <w:rPr>
          <w:sz w:val="28"/>
          <w:szCs w:val="28"/>
        </w:rPr>
        <w:t>5.1. Руководство отделом по мобилизационной работе, ГО и ЧС района по решению главы района и по согласованию с начальником Главного управления МЧС России по Вологодской области возглавляет начальник, имеющий соответствующую подготовку по гражданской обороне, защите населения и территории от чрезвычайных ситуаций, пожарной безопасности.</w:t>
      </w:r>
    </w:p>
    <w:p w:rsidR="00457702" w:rsidRPr="00457702" w:rsidRDefault="00457702" w:rsidP="00B47C44">
      <w:pPr>
        <w:autoSpaceDE w:val="0"/>
        <w:autoSpaceDN w:val="0"/>
        <w:adjustRightInd w:val="0"/>
        <w:ind w:firstLine="709"/>
        <w:jc w:val="both"/>
        <w:rPr>
          <w:sz w:val="28"/>
          <w:szCs w:val="28"/>
        </w:rPr>
      </w:pPr>
      <w:r w:rsidRPr="00457702">
        <w:rPr>
          <w:sz w:val="28"/>
          <w:szCs w:val="28"/>
        </w:rPr>
        <w:t>5.2. Начальник отдела по мобилизационной работе, ГО и ЧС района (далее - начальник отдела) по должности является заместителем руководителя гражданской обороны района.</w:t>
      </w:r>
    </w:p>
    <w:p w:rsidR="00457702" w:rsidRPr="00457702" w:rsidRDefault="00457702" w:rsidP="00B47C44">
      <w:pPr>
        <w:autoSpaceDE w:val="0"/>
        <w:autoSpaceDN w:val="0"/>
        <w:adjustRightInd w:val="0"/>
        <w:ind w:firstLine="709"/>
        <w:jc w:val="both"/>
        <w:rPr>
          <w:sz w:val="28"/>
          <w:szCs w:val="28"/>
        </w:rPr>
      </w:pPr>
      <w:r w:rsidRPr="00457702">
        <w:rPr>
          <w:sz w:val="28"/>
          <w:szCs w:val="28"/>
        </w:rPr>
        <w:t>5.3. Начальник отдела:</w:t>
      </w:r>
    </w:p>
    <w:p w:rsidR="00457702" w:rsidRPr="00457702" w:rsidRDefault="00457702" w:rsidP="00B47C44">
      <w:pPr>
        <w:autoSpaceDE w:val="0"/>
        <w:autoSpaceDN w:val="0"/>
        <w:adjustRightInd w:val="0"/>
        <w:ind w:firstLine="709"/>
        <w:jc w:val="both"/>
        <w:rPr>
          <w:sz w:val="28"/>
          <w:szCs w:val="28"/>
        </w:rPr>
      </w:pPr>
      <w:r w:rsidRPr="00457702">
        <w:rPr>
          <w:sz w:val="28"/>
          <w:szCs w:val="28"/>
        </w:rPr>
        <w:t>5.3.1. Организует работу отдела.</w:t>
      </w:r>
    </w:p>
    <w:p w:rsidR="00457702" w:rsidRPr="00457702" w:rsidRDefault="00457702" w:rsidP="00B47C44">
      <w:pPr>
        <w:autoSpaceDE w:val="0"/>
        <w:autoSpaceDN w:val="0"/>
        <w:adjustRightInd w:val="0"/>
        <w:ind w:firstLine="709"/>
        <w:jc w:val="both"/>
        <w:rPr>
          <w:sz w:val="28"/>
          <w:szCs w:val="28"/>
        </w:rPr>
      </w:pPr>
      <w:r w:rsidRPr="00457702">
        <w:rPr>
          <w:sz w:val="28"/>
          <w:szCs w:val="28"/>
        </w:rPr>
        <w:t>5.3.2. Несет персональную ответственность за выполнение задач и функций, возложенных на отдел.</w:t>
      </w:r>
    </w:p>
    <w:p w:rsidR="00457702" w:rsidRPr="00457702" w:rsidRDefault="00457702" w:rsidP="00B47C44">
      <w:pPr>
        <w:autoSpaceDE w:val="0"/>
        <w:autoSpaceDN w:val="0"/>
        <w:adjustRightInd w:val="0"/>
        <w:ind w:firstLine="709"/>
        <w:jc w:val="both"/>
        <w:rPr>
          <w:sz w:val="28"/>
          <w:szCs w:val="28"/>
        </w:rPr>
      </w:pPr>
      <w:r w:rsidRPr="00457702">
        <w:rPr>
          <w:sz w:val="28"/>
          <w:szCs w:val="28"/>
        </w:rPr>
        <w:t>5.3.3. Распределяет обязанности между работниками отдела.</w:t>
      </w:r>
    </w:p>
    <w:p w:rsidR="00457702" w:rsidRPr="00457702" w:rsidRDefault="00457702" w:rsidP="00B47C44">
      <w:pPr>
        <w:autoSpaceDE w:val="0"/>
        <w:autoSpaceDN w:val="0"/>
        <w:adjustRightInd w:val="0"/>
        <w:ind w:firstLine="709"/>
        <w:jc w:val="both"/>
        <w:rPr>
          <w:sz w:val="28"/>
          <w:szCs w:val="28"/>
        </w:rPr>
      </w:pPr>
      <w:r w:rsidRPr="00457702">
        <w:rPr>
          <w:sz w:val="28"/>
          <w:szCs w:val="28"/>
        </w:rPr>
        <w:lastRenderedPageBreak/>
        <w:t>5.3.4. Вносит в установленном порядке предложения по совершенствованию структуры, штата (штатного расписания) отдела.</w:t>
      </w:r>
    </w:p>
    <w:p w:rsidR="00457702" w:rsidRPr="00457702" w:rsidRDefault="00457702" w:rsidP="00B47C44">
      <w:pPr>
        <w:autoSpaceDE w:val="0"/>
        <w:autoSpaceDN w:val="0"/>
        <w:adjustRightInd w:val="0"/>
        <w:ind w:firstLine="709"/>
        <w:jc w:val="both"/>
        <w:rPr>
          <w:sz w:val="28"/>
          <w:szCs w:val="28"/>
        </w:rPr>
      </w:pPr>
      <w:r w:rsidRPr="00457702">
        <w:rPr>
          <w:sz w:val="28"/>
          <w:szCs w:val="28"/>
        </w:rPr>
        <w:t>5.3.5. Вносит в установленном порядке на рассмотрение главе района проекты нормативных и иных правовых актов по вопросам гражданской обороны, защиты населения и территорий от чрезвычайных ситуаций, а также предложения по вопросам организации деятельности отдела.</w:t>
      </w:r>
    </w:p>
    <w:p w:rsidR="00457702" w:rsidRPr="00457702" w:rsidRDefault="00457702" w:rsidP="00B47C44">
      <w:pPr>
        <w:autoSpaceDE w:val="0"/>
        <w:autoSpaceDN w:val="0"/>
        <w:adjustRightInd w:val="0"/>
        <w:ind w:firstLine="709"/>
        <w:jc w:val="both"/>
        <w:rPr>
          <w:sz w:val="28"/>
          <w:szCs w:val="28"/>
        </w:rPr>
      </w:pPr>
      <w:r w:rsidRPr="00457702">
        <w:rPr>
          <w:sz w:val="28"/>
          <w:szCs w:val="28"/>
        </w:rPr>
        <w:t>5.3.6. Организует взаимодействие с территориальными органами управления федеральных органов исполнительной власти, органами исполнительной государственной власти области, органами местного самоуправления и организациями по вопросам, отнесенным к компетенции отдела по мобилизационной работе, ГО и ЧС района.</w:t>
      </w:r>
    </w:p>
    <w:p w:rsidR="00457702" w:rsidRPr="00457702" w:rsidRDefault="00457702" w:rsidP="00B47C44">
      <w:pPr>
        <w:autoSpaceDE w:val="0"/>
        <w:autoSpaceDN w:val="0"/>
        <w:adjustRightInd w:val="0"/>
        <w:ind w:firstLine="709"/>
        <w:jc w:val="both"/>
        <w:rPr>
          <w:sz w:val="28"/>
          <w:szCs w:val="28"/>
        </w:rPr>
      </w:pPr>
      <w:r w:rsidRPr="00457702">
        <w:rPr>
          <w:sz w:val="28"/>
          <w:szCs w:val="28"/>
        </w:rPr>
        <w:t>5.3.7. Направляет в установленном порядке предложения об устранении выявленных недостатков руководителям органов местного самоуправления и организаций по результатам контроля их деятельности в области гражданской обороны, выполнения мероприятий по предупреждению и ликвидации чрезвычайных ситуаций.</w:t>
      </w:r>
    </w:p>
    <w:p w:rsidR="00457702" w:rsidRPr="00457702" w:rsidRDefault="00457702" w:rsidP="00B47C44">
      <w:pPr>
        <w:autoSpaceDE w:val="0"/>
        <w:autoSpaceDN w:val="0"/>
        <w:adjustRightInd w:val="0"/>
        <w:ind w:firstLine="709"/>
        <w:jc w:val="both"/>
        <w:rPr>
          <w:sz w:val="28"/>
          <w:szCs w:val="28"/>
        </w:rPr>
      </w:pPr>
      <w:r w:rsidRPr="00457702">
        <w:rPr>
          <w:sz w:val="28"/>
          <w:szCs w:val="28"/>
        </w:rPr>
        <w:t>5.3.8. Распределяет в установленном порядке выделенные финансовые средства и материальные ресурсы.</w:t>
      </w:r>
    </w:p>
    <w:p w:rsidR="00457702" w:rsidRPr="00457702" w:rsidRDefault="00457702" w:rsidP="00B47C44">
      <w:pPr>
        <w:autoSpaceDE w:val="0"/>
        <w:autoSpaceDN w:val="0"/>
        <w:adjustRightInd w:val="0"/>
        <w:ind w:firstLine="709"/>
        <w:jc w:val="both"/>
        <w:rPr>
          <w:sz w:val="28"/>
          <w:szCs w:val="28"/>
        </w:rPr>
      </w:pPr>
      <w:r w:rsidRPr="00457702">
        <w:rPr>
          <w:sz w:val="28"/>
          <w:szCs w:val="28"/>
        </w:rPr>
        <w:t>5.3.9. Несет ответственность в пределах своей компетенции за организацию защиты сведений, составляющих государственную тайну.</w:t>
      </w:r>
    </w:p>
    <w:p w:rsidR="00457702" w:rsidRPr="00457702" w:rsidRDefault="00457702" w:rsidP="00CA4C00">
      <w:pPr>
        <w:jc w:val="both"/>
        <w:rPr>
          <w:sz w:val="28"/>
          <w:szCs w:val="28"/>
        </w:rPr>
      </w:pPr>
    </w:p>
    <w:sectPr w:rsidR="00457702" w:rsidRPr="00457702" w:rsidSect="00534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895E823E"/>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nsid w:val="02E9419F"/>
    <w:multiLevelType w:val="hybridMultilevel"/>
    <w:tmpl w:val="5F862634"/>
    <w:lvl w:ilvl="0" w:tplc="BD08932A">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6">
    <w:nsid w:val="165B61CE"/>
    <w:multiLevelType w:val="hybridMultilevel"/>
    <w:tmpl w:val="DD00DF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D3E09"/>
    <w:multiLevelType w:val="multilevel"/>
    <w:tmpl w:val="4A08A0AA"/>
    <w:lvl w:ilvl="0">
      <w:start w:val="1"/>
      <w:numFmt w:val="decimal"/>
      <w:lvlText w:val="%1."/>
      <w:lvlJc w:val="left"/>
      <w:pPr>
        <w:ind w:left="786" w:hanging="360"/>
      </w:pPr>
      <w:rPr>
        <w:rFonts w:hint="default"/>
      </w:rPr>
    </w:lvl>
    <w:lvl w:ilvl="1">
      <w:start w:val="1"/>
      <w:numFmt w:val="decimal"/>
      <w:isLgl/>
      <w:lvlText w:val="%1.%2."/>
      <w:lvlJc w:val="left"/>
      <w:pPr>
        <w:ind w:left="966" w:hanging="54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146" w:hanging="720"/>
      </w:pPr>
      <w:rPr>
        <w:rFonts w:eastAsia="Times New Roman" w:hint="default"/>
      </w:rPr>
    </w:lvl>
    <w:lvl w:ilvl="4">
      <w:start w:val="1"/>
      <w:numFmt w:val="decimal"/>
      <w:isLgl/>
      <w:lvlText w:val="%1.%2.%3.%4.%5."/>
      <w:lvlJc w:val="left"/>
      <w:pPr>
        <w:ind w:left="1506" w:hanging="1080"/>
      </w:pPr>
      <w:rPr>
        <w:rFonts w:eastAsia="Times New Roman" w:hint="default"/>
      </w:rPr>
    </w:lvl>
    <w:lvl w:ilvl="5">
      <w:start w:val="1"/>
      <w:numFmt w:val="decimal"/>
      <w:isLgl/>
      <w:lvlText w:val="%1.%2.%3.%4.%5.%6."/>
      <w:lvlJc w:val="left"/>
      <w:pPr>
        <w:ind w:left="1506" w:hanging="1080"/>
      </w:pPr>
      <w:rPr>
        <w:rFonts w:eastAsia="Times New Roman" w:hint="default"/>
      </w:rPr>
    </w:lvl>
    <w:lvl w:ilvl="6">
      <w:start w:val="1"/>
      <w:numFmt w:val="decimal"/>
      <w:isLgl/>
      <w:lvlText w:val="%1.%2.%3.%4.%5.%6.%7."/>
      <w:lvlJc w:val="left"/>
      <w:pPr>
        <w:ind w:left="1866" w:hanging="1440"/>
      </w:pPr>
      <w:rPr>
        <w:rFonts w:eastAsia="Times New Roman" w:hint="default"/>
      </w:rPr>
    </w:lvl>
    <w:lvl w:ilvl="7">
      <w:start w:val="1"/>
      <w:numFmt w:val="decimal"/>
      <w:isLgl/>
      <w:lvlText w:val="%1.%2.%3.%4.%5.%6.%7.%8."/>
      <w:lvlJc w:val="left"/>
      <w:pPr>
        <w:ind w:left="1866" w:hanging="1440"/>
      </w:pPr>
      <w:rPr>
        <w:rFonts w:eastAsia="Times New Roman" w:hint="default"/>
      </w:rPr>
    </w:lvl>
    <w:lvl w:ilvl="8">
      <w:start w:val="1"/>
      <w:numFmt w:val="decimal"/>
      <w:isLgl/>
      <w:lvlText w:val="%1.%2.%3.%4.%5.%6.%7.%8.%9."/>
      <w:lvlJc w:val="left"/>
      <w:pPr>
        <w:ind w:left="2226" w:hanging="1800"/>
      </w:pPr>
      <w:rPr>
        <w:rFonts w:eastAsia="Times New Roman" w:hint="default"/>
      </w:rPr>
    </w:lvl>
  </w:abstractNum>
  <w:abstractNum w:abstractNumId="8">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7C29BC"/>
    <w:multiLevelType w:val="hybridMultilevel"/>
    <w:tmpl w:val="EBF24A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3E1EE3"/>
    <w:multiLevelType w:val="hybridMultilevel"/>
    <w:tmpl w:val="451A6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D7908"/>
    <w:multiLevelType w:val="hybridMultilevel"/>
    <w:tmpl w:val="DD407C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13">
    <w:nsid w:val="4BD57648"/>
    <w:multiLevelType w:val="hybridMultilevel"/>
    <w:tmpl w:val="0024B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15">
    <w:nsid w:val="61140A32"/>
    <w:multiLevelType w:val="multilevel"/>
    <w:tmpl w:val="8E5CDC34"/>
    <w:lvl w:ilvl="0">
      <w:start w:val="1"/>
      <w:numFmt w:val="decimal"/>
      <w:lvlText w:val="%1."/>
      <w:lvlJc w:val="left"/>
      <w:pPr>
        <w:ind w:left="1080" w:hanging="360"/>
      </w:pPr>
      <w:rPr>
        <w:rFonts w:ascii="Times New Roman" w:eastAsia="Times New Roman" w:hAnsi="Times New Roman" w:cs="Times New Roman" w:hint="default"/>
      </w:rPr>
    </w:lvl>
    <w:lvl w:ilvl="1">
      <w:start w:val="5"/>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7"/>
  </w:num>
  <w:num w:numId="4">
    <w:abstractNumId w:val="14"/>
  </w:num>
  <w:num w:numId="5">
    <w:abstractNumId w:val="12"/>
  </w:num>
  <w:num w:numId="6">
    <w:abstractNumId w:val="6"/>
  </w:num>
  <w:num w:numId="7">
    <w:abstractNumId w:val="4"/>
  </w:num>
  <w:num w:numId="8">
    <w:abstractNumId w:val="16"/>
  </w:num>
  <w:num w:numId="9">
    <w:abstractNumId w:val="10"/>
  </w:num>
  <w:num w:numId="10">
    <w:abstractNumId w:val="9"/>
  </w:num>
  <w:num w:numId="11">
    <w:abstractNumId w:val="11"/>
  </w:num>
  <w:num w:numId="12">
    <w:abstractNumId w:val="13"/>
  </w:num>
  <w:num w:numId="13">
    <w:abstractNumId w:val="7"/>
  </w:num>
  <w:num w:numId="14">
    <w:abstractNumId w:val="3"/>
  </w:num>
  <w:num w:numId="15">
    <w:abstractNumId w:val="0"/>
  </w:num>
  <w:num w:numId="16">
    <w:abstractNumId w:val="1"/>
  </w:num>
  <w:num w:numId="17">
    <w:abstractNumId w:val="2"/>
  </w:num>
  <w:num w:numId="1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drawingGridHorizontalSpacing w:val="120"/>
  <w:displayHorizontalDrawingGridEvery w:val="2"/>
  <w:characterSpacingControl w:val="doNotCompress"/>
  <w:compat/>
  <w:rsids>
    <w:rsidRoot w:val="00B76C55"/>
    <w:rsid w:val="000009EB"/>
    <w:rsid w:val="000010AF"/>
    <w:rsid w:val="000020E6"/>
    <w:rsid w:val="000035EF"/>
    <w:rsid w:val="000107E1"/>
    <w:rsid w:val="00014A7F"/>
    <w:rsid w:val="00017C1F"/>
    <w:rsid w:val="000218ED"/>
    <w:rsid w:val="000248AE"/>
    <w:rsid w:val="000255BD"/>
    <w:rsid w:val="0003122E"/>
    <w:rsid w:val="00041E0E"/>
    <w:rsid w:val="00046051"/>
    <w:rsid w:val="0005262A"/>
    <w:rsid w:val="00054716"/>
    <w:rsid w:val="000614F1"/>
    <w:rsid w:val="00063615"/>
    <w:rsid w:val="00063A73"/>
    <w:rsid w:val="00066DE5"/>
    <w:rsid w:val="00073978"/>
    <w:rsid w:val="00080FFD"/>
    <w:rsid w:val="00081095"/>
    <w:rsid w:val="00082253"/>
    <w:rsid w:val="00083379"/>
    <w:rsid w:val="00086F12"/>
    <w:rsid w:val="000914BC"/>
    <w:rsid w:val="000947DD"/>
    <w:rsid w:val="00094A6C"/>
    <w:rsid w:val="000A4DDC"/>
    <w:rsid w:val="000C4594"/>
    <w:rsid w:val="000E695E"/>
    <w:rsid w:val="000F13D2"/>
    <w:rsid w:val="000F41D7"/>
    <w:rsid w:val="000F46C2"/>
    <w:rsid w:val="000F5C14"/>
    <w:rsid w:val="000F63DF"/>
    <w:rsid w:val="00101F3E"/>
    <w:rsid w:val="0011031C"/>
    <w:rsid w:val="00117203"/>
    <w:rsid w:val="00124C3E"/>
    <w:rsid w:val="00125DA7"/>
    <w:rsid w:val="00127D71"/>
    <w:rsid w:val="001307ED"/>
    <w:rsid w:val="00132DEA"/>
    <w:rsid w:val="00133617"/>
    <w:rsid w:val="00134D5A"/>
    <w:rsid w:val="00143645"/>
    <w:rsid w:val="00152EAE"/>
    <w:rsid w:val="001550BD"/>
    <w:rsid w:val="00165BD9"/>
    <w:rsid w:val="00174849"/>
    <w:rsid w:val="0017506F"/>
    <w:rsid w:val="00176729"/>
    <w:rsid w:val="00180197"/>
    <w:rsid w:val="00181A68"/>
    <w:rsid w:val="00187B25"/>
    <w:rsid w:val="00190124"/>
    <w:rsid w:val="001907D7"/>
    <w:rsid w:val="001B16FC"/>
    <w:rsid w:val="001B1783"/>
    <w:rsid w:val="001B54AF"/>
    <w:rsid w:val="001B7DC3"/>
    <w:rsid w:val="001C6E8F"/>
    <w:rsid w:val="001D0C38"/>
    <w:rsid w:val="001D5395"/>
    <w:rsid w:val="001E0E66"/>
    <w:rsid w:val="001E2552"/>
    <w:rsid w:val="001E3BA7"/>
    <w:rsid w:val="001E43D1"/>
    <w:rsid w:val="001E45B3"/>
    <w:rsid w:val="001E4A60"/>
    <w:rsid w:val="001E71F3"/>
    <w:rsid w:val="001F46D5"/>
    <w:rsid w:val="001F481E"/>
    <w:rsid w:val="001F7F12"/>
    <w:rsid w:val="00201BF5"/>
    <w:rsid w:val="00203F9B"/>
    <w:rsid w:val="00210BBB"/>
    <w:rsid w:val="00211E68"/>
    <w:rsid w:val="00213F2E"/>
    <w:rsid w:val="00215CB6"/>
    <w:rsid w:val="002268AF"/>
    <w:rsid w:val="00236C9F"/>
    <w:rsid w:val="00240BF7"/>
    <w:rsid w:val="00241106"/>
    <w:rsid w:val="00247D7A"/>
    <w:rsid w:val="00263AD7"/>
    <w:rsid w:val="00274C0D"/>
    <w:rsid w:val="00275B96"/>
    <w:rsid w:val="00277F29"/>
    <w:rsid w:val="00280404"/>
    <w:rsid w:val="00290274"/>
    <w:rsid w:val="00291757"/>
    <w:rsid w:val="002940BA"/>
    <w:rsid w:val="00294DF2"/>
    <w:rsid w:val="002A04B2"/>
    <w:rsid w:val="002A2E1A"/>
    <w:rsid w:val="002A6ACC"/>
    <w:rsid w:val="002A747F"/>
    <w:rsid w:val="002B0970"/>
    <w:rsid w:val="002B2BA5"/>
    <w:rsid w:val="002B4CC3"/>
    <w:rsid w:val="002B4F31"/>
    <w:rsid w:val="002B67F2"/>
    <w:rsid w:val="002C11D1"/>
    <w:rsid w:val="002C6840"/>
    <w:rsid w:val="002D33EF"/>
    <w:rsid w:val="002D7ACD"/>
    <w:rsid w:val="002E147A"/>
    <w:rsid w:val="002E3C8E"/>
    <w:rsid w:val="002E6576"/>
    <w:rsid w:val="002E65BC"/>
    <w:rsid w:val="002E73B3"/>
    <w:rsid w:val="002F3BF5"/>
    <w:rsid w:val="0030233E"/>
    <w:rsid w:val="00311276"/>
    <w:rsid w:val="00311750"/>
    <w:rsid w:val="0031318F"/>
    <w:rsid w:val="00314C85"/>
    <w:rsid w:val="00315706"/>
    <w:rsid w:val="0032049D"/>
    <w:rsid w:val="003231B4"/>
    <w:rsid w:val="00324890"/>
    <w:rsid w:val="0032545D"/>
    <w:rsid w:val="00326AC4"/>
    <w:rsid w:val="0033006C"/>
    <w:rsid w:val="00333ACE"/>
    <w:rsid w:val="003446E9"/>
    <w:rsid w:val="00344AC2"/>
    <w:rsid w:val="00345721"/>
    <w:rsid w:val="00352FC1"/>
    <w:rsid w:val="0035583A"/>
    <w:rsid w:val="00360852"/>
    <w:rsid w:val="00361D4C"/>
    <w:rsid w:val="003622E8"/>
    <w:rsid w:val="00364740"/>
    <w:rsid w:val="00374DBE"/>
    <w:rsid w:val="003777C0"/>
    <w:rsid w:val="00380E4B"/>
    <w:rsid w:val="003915A5"/>
    <w:rsid w:val="003A09C1"/>
    <w:rsid w:val="003B299F"/>
    <w:rsid w:val="003B346C"/>
    <w:rsid w:val="003B4BA6"/>
    <w:rsid w:val="003B768D"/>
    <w:rsid w:val="003C414A"/>
    <w:rsid w:val="003C4487"/>
    <w:rsid w:val="003C632A"/>
    <w:rsid w:val="003C73C1"/>
    <w:rsid w:val="003F39E0"/>
    <w:rsid w:val="003F4E90"/>
    <w:rsid w:val="004026BF"/>
    <w:rsid w:val="00402DB8"/>
    <w:rsid w:val="0040344B"/>
    <w:rsid w:val="00417439"/>
    <w:rsid w:val="00423A16"/>
    <w:rsid w:val="00423FD0"/>
    <w:rsid w:val="004256BE"/>
    <w:rsid w:val="0043148A"/>
    <w:rsid w:val="0043456D"/>
    <w:rsid w:val="004404CE"/>
    <w:rsid w:val="00443009"/>
    <w:rsid w:val="00444A8B"/>
    <w:rsid w:val="00450CFE"/>
    <w:rsid w:val="00453545"/>
    <w:rsid w:val="00457702"/>
    <w:rsid w:val="00461A96"/>
    <w:rsid w:val="00470B15"/>
    <w:rsid w:val="004722E0"/>
    <w:rsid w:val="004839B6"/>
    <w:rsid w:val="00484ACA"/>
    <w:rsid w:val="0048657A"/>
    <w:rsid w:val="00486B40"/>
    <w:rsid w:val="00491C40"/>
    <w:rsid w:val="004922D3"/>
    <w:rsid w:val="00492F1E"/>
    <w:rsid w:val="004A037F"/>
    <w:rsid w:val="004A6594"/>
    <w:rsid w:val="004B615A"/>
    <w:rsid w:val="004C2ABB"/>
    <w:rsid w:val="004D6F0F"/>
    <w:rsid w:val="004E1ACB"/>
    <w:rsid w:val="004E2675"/>
    <w:rsid w:val="004E7AB9"/>
    <w:rsid w:val="004F3CDB"/>
    <w:rsid w:val="004F636B"/>
    <w:rsid w:val="005009C7"/>
    <w:rsid w:val="0050674A"/>
    <w:rsid w:val="005120DE"/>
    <w:rsid w:val="00512EC8"/>
    <w:rsid w:val="005214C4"/>
    <w:rsid w:val="005251C3"/>
    <w:rsid w:val="0052550C"/>
    <w:rsid w:val="005345C4"/>
    <w:rsid w:val="0054354E"/>
    <w:rsid w:val="00543D94"/>
    <w:rsid w:val="005449AE"/>
    <w:rsid w:val="0054578E"/>
    <w:rsid w:val="00551822"/>
    <w:rsid w:val="00557B0D"/>
    <w:rsid w:val="00565DA2"/>
    <w:rsid w:val="00571F54"/>
    <w:rsid w:val="00573D54"/>
    <w:rsid w:val="00574836"/>
    <w:rsid w:val="00575291"/>
    <w:rsid w:val="005771C4"/>
    <w:rsid w:val="0058167F"/>
    <w:rsid w:val="005830FA"/>
    <w:rsid w:val="00583F01"/>
    <w:rsid w:val="00584325"/>
    <w:rsid w:val="00584D34"/>
    <w:rsid w:val="00590183"/>
    <w:rsid w:val="00592080"/>
    <w:rsid w:val="005932B9"/>
    <w:rsid w:val="00596CED"/>
    <w:rsid w:val="005A0501"/>
    <w:rsid w:val="005A2636"/>
    <w:rsid w:val="005A354B"/>
    <w:rsid w:val="005A660A"/>
    <w:rsid w:val="005B229E"/>
    <w:rsid w:val="005B2CAB"/>
    <w:rsid w:val="005C110D"/>
    <w:rsid w:val="005C3E09"/>
    <w:rsid w:val="005C4C8E"/>
    <w:rsid w:val="005C65C0"/>
    <w:rsid w:val="005D27A6"/>
    <w:rsid w:val="005E1EC5"/>
    <w:rsid w:val="005E268F"/>
    <w:rsid w:val="005E315C"/>
    <w:rsid w:val="005E4ABC"/>
    <w:rsid w:val="005E4E22"/>
    <w:rsid w:val="005E53FB"/>
    <w:rsid w:val="005F339F"/>
    <w:rsid w:val="005F6C19"/>
    <w:rsid w:val="00603896"/>
    <w:rsid w:val="00605B43"/>
    <w:rsid w:val="00607DEE"/>
    <w:rsid w:val="00612660"/>
    <w:rsid w:val="006374AE"/>
    <w:rsid w:val="0064119D"/>
    <w:rsid w:val="00643C69"/>
    <w:rsid w:val="00643D0B"/>
    <w:rsid w:val="006447E6"/>
    <w:rsid w:val="00653053"/>
    <w:rsid w:val="0065742C"/>
    <w:rsid w:val="0066714C"/>
    <w:rsid w:val="0067281F"/>
    <w:rsid w:val="00673618"/>
    <w:rsid w:val="00673CFA"/>
    <w:rsid w:val="00675389"/>
    <w:rsid w:val="00682A17"/>
    <w:rsid w:val="00684A09"/>
    <w:rsid w:val="00686BDF"/>
    <w:rsid w:val="0068733D"/>
    <w:rsid w:val="006911F0"/>
    <w:rsid w:val="006915F2"/>
    <w:rsid w:val="00692B2F"/>
    <w:rsid w:val="00692BD1"/>
    <w:rsid w:val="0069326A"/>
    <w:rsid w:val="006A0118"/>
    <w:rsid w:val="006A5522"/>
    <w:rsid w:val="006A576D"/>
    <w:rsid w:val="006B0085"/>
    <w:rsid w:val="006B26C6"/>
    <w:rsid w:val="006B6EAA"/>
    <w:rsid w:val="006C33ED"/>
    <w:rsid w:val="006C4DD0"/>
    <w:rsid w:val="006D3899"/>
    <w:rsid w:val="006D561D"/>
    <w:rsid w:val="006F5947"/>
    <w:rsid w:val="00701DD8"/>
    <w:rsid w:val="007054E0"/>
    <w:rsid w:val="00707C5E"/>
    <w:rsid w:val="007104BD"/>
    <w:rsid w:val="00710C41"/>
    <w:rsid w:val="0071324F"/>
    <w:rsid w:val="00716952"/>
    <w:rsid w:val="0072005D"/>
    <w:rsid w:val="007322B1"/>
    <w:rsid w:val="007443C3"/>
    <w:rsid w:val="00744FE4"/>
    <w:rsid w:val="00750CA6"/>
    <w:rsid w:val="007578C3"/>
    <w:rsid w:val="00763891"/>
    <w:rsid w:val="00766C46"/>
    <w:rsid w:val="00770CC5"/>
    <w:rsid w:val="00770DB9"/>
    <w:rsid w:val="007721F9"/>
    <w:rsid w:val="007766D8"/>
    <w:rsid w:val="007766F8"/>
    <w:rsid w:val="007770B6"/>
    <w:rsid w:val="007815B5"/>
    <w:rsid w:val="00781E95"/>
    <w:rsid w:val="00782268"/>
    <w:rsid w:val="0078262E"/>
    <w:rsid w:val="007864FA"/>
    <w:rsid w:val="007904C3"/>
    <w:rsid w:val="007908CB"/>
    <w:rsid w:val="00792088"/>
    <w:rsid w:val="00793CD3"/>
    <w:rsid w:val="00793E2E"/>
    <w:rsid w:val="007964F5"/>
    <w:rsid w:val="007A5CF1"/>
    <w:rsid w:val="007C0206"/>
    <w:rsid w:val="007C105B"/>
    <w:rsid w:val="007D12AD"/>
    <w:rsid w:val="007D250E"/>
    <w:rsid w:val="007D2788"/>
    <w:rsid w:val="007D4727"/>
    <w:rsid w:val="007E7ABB"/>
    <w:rsid w:val="007F1071"/>
    <w:rsid w:val="007F11F7"/>
    <w:rsid w:val="007F14D7"/>
    <w:rsid w:val="007F22B0"/>
    <w:rsid w:val="007F23EE"/>
    <w:rsid w:val="007F3CD0"/>
    <w:rsid w:val="008008BB"/>
    <w:rsid w:val="008035DB"/>
    <w:rsid w:val="00805752"/>
    <w:rsid w:val="00815163"/>
    <w:rsid w:val="00827BAF"/>
    <w:rsid w:val="00827DDE"/>
    <w:rsid w:val="00827ED9"/>
    <w:rsid w:val="00831CC6"/>
    <w:rsid w:val="00831EFB"/>
    <w:rsid w:val="00832158"/>
    <w:rsid w:val="00832CC4"/>
    <w:rsid w:val="00832E24"/>
    <w:rsid w:val="00833F87"/>
    <w:rsid w:val="00840A1E"/>
    <w:rsid w:val="0084538B"/>
    <w:rsid w:val="008479E3"/>
    <w:rsid w:val="00853034"/>
    <w:rsid w:val="008658AC"/>
    <w:rsid w:val="00867CBE"/>
    <w:rsid w:val="00870CAC"/>
    <w:rsid w:val="00871748"/>
    <w:rsid w:val="0087719B"/>
    <w:rsid w:val="008804CD"/>
    <w:rsid w:val="0088169A"/>
    <w:rsid w:val="008829A5"/>
    <w:rsid w:val="008873B3"/>
    <w:rsid w:val="00891B87"/>
    <w:rsid w:val="008A1FA5"/>
    <w:rsid w:val="008A2CF3"/>
    <w:rsid w:val="008B2A5A"/>
    <w:rsid w:val="008C2E58"/>
    <w:rsid w:val="008C53D4"/>
    <w:rsid w:val="008C7AA3"/>
    <w:rsid w:val="008D02FE"/>
    <w:rsid w:val="008D14CD"/>
    <w:rsid w:val="008D3393"/>
    <w:rsid w:val="008D61F8"/>
    <w:rsid w:val="008E12B4"/>
    <w:rsid w:val="008E49BD"/>
    <w:rsid w:val="008E572D"/>
    <w:rsid w:val="008E75A6"/>
    <w:rsid w:val="008F0724"/>
    <w:rsid w:val="009028E8"/>
    <w:rsid w:val="00902AE4"/>
    <w:rsid w:val="00902D7B"/>
    <w:rsid w:val="00903E1A"/>
    <w:rsid w:val="009050B9"/>
    <w:rsid w:val="0091226C"/>
    <w:rsid w:val="00913402"/>
    <w:rsid w:val="00917778"/>
    <w:rsid w:val="00937F7B"/>
    <w:rsid w:val="009418E7"/>
    <w:rsid w:val="00954B6E"/>
    <w:rsid w:val="00961FEB"/>
    <w:rsid w:val="00966224"/>
    <w:rsid w:val="0097279C"/>
    <w:rsid w:val="009727A3"/>
    <w:rsid w:val="009727EE"/>
    <w:rsid w:val="009836B5"/>
    <w:rsid w:val="00984BED"/>
    <w:rsid w:val="00985F06"/>
    <w:rsid w:val="00991586"/>
    <w:rsid w:val="00995818"/>
    <w:rsid w:val="00995F4E"/>
    <w:rsid w:val="0099758F"/>
    <w:rsid w:val="00997B65"/>
    <w:rsid w:val="009A0ED7"/>
    <w:rsid w:val="009A48A1"/>
    <w:rsid w:val="009A713A"/>
    <w:rsid w:val="009B1585"/>
    <w:rsid w:val="009B5338"/>
    <w:rsid w:val="009C16F0"/>
    <w:rsid w:val="009C1F74"/>
    <w:rsid w:val="009C2EB7"/>
    <w:rsid w:val="009D462F"/>
    <w:rsid w:val="009E1623"/>
    <w:rsid w:val="009E23D5"/>
    <w:rsid w:val="00A01516"/>
    <w:rsid w:val="00A01B0A"/>
    <w:rsid w:val="00A0337C"/>
    <w:rsid w:val="00A05C6D"/>
    <w:rsid w:val="00A06482"/>
    <w:rsid w:val="00A06E69"/>
    <w:rsid w:val="00A1158B"/>
    <w:rsid w:val="00A134C3"/>
    <w:rsid w:val="00A161F5"/>
    <w:rsid w:val="00A164FD"/>
    <w:rsid w:val="00A21978"/>
    <w:rsid w:val="00A252EB"/>
    <w:rsid w:val="00A3306F"/>
    <w:rsid w:val="00A345AE"/>
    <w:rsid w:val="00A36A74"/>
    <w:rsid w:val="00A419CD"/>
    <w:rsid w:val="00A44984"/>
    <w:rsid w:val="00A44BC9"/>
    <w:rsid w:val="00A44BF7"/>
    <w:rsid w:val="00A471C2"/>
    <w:rsid w:val="00A50442"/>
    <w:rsid w:val="00A5217C"/>
    <w:rsid w:val="00A54A31"/>
    <w:rsid w:val="00A6210F"/>
    <w:rsid w:val="00A67C0E"/>
    <w:rsid w:val="00A7053F"/>
    <w:rsid w:val="00A73E74"/>
    <w:rsid w:val="00A841BD"/>
    <w:rsid w:val="00A85F04"/>
    <w:rsid w:val="00A931D7"/>
    <w:rsid w:val="00A93580"/>
    <w:rsid w:val="00A96C3F"/>
    <w:rsid w:val="00AA4688"/>
    <w:rsid w:val="00AA5351"/>
    <w:rsid w:val="00AB2171"/>
    <w:rsid w:val="00AB3548"/>
    <w:rsid w:val="00AB3626"/>
    <w:rsid w:val="00AB649F"/>
    <w:rsid w:val="00AE54B7"/>
    <w:rsid w:val="00AF06EB"/>
    <w:rsid w:val="00AF4B3E"/>
    <w:rsid w:val="00AF5F86"/>
    <w:rsid w:val="00B05EF1"/>
    <w:rsid w:val="00B121C8"/>
    <w:rsid w:val="00B1241C"/>
    <w:rsid w:val="00B20505"/>
    <w:rsid w:val="00B20EDB"/>
    <w:rsid w:val="00B25847"/>
    <w:rsid w:val="00B26412"/>
    <w:rsid w:val="00B3340A"/>
    <w:rsid w:val="00B33B09"/>
    <w:rsid w:val="00B33D97"/>
    <w:rsid w:val="00B413ED"/>
    <w:rsid w:val="00B4169F"/>
    <w:rsid w:val="00B43265"/>
    <w:rsid w:val="00B43F90"/>
    <w:rsid w:val="00B47C44"/>
    <w:rsid w:val="00B56C35"/>
    <w:rsid w:val="00B62F99"/>
    <w:rsid w:val="00B630E2"/>
    <w:rsid w:val="00B65D82"/>
    <w:rsid w:val="00B65DCE"/>
    <w:rsid w:val="00B65DE9"/>
    <w:rsid w:val="00B71E03"/>
    <w:rsid w:val="00B76C55"/>
    <w:rsid w:val="00B84364"/>
    <w:rsid w:val="00B8573B"/>
    <w:rsid w:val="00B9064E"/>
    <w:rsid w:val="00B910A1"/>
    <w:rsid w:val="00B93F99"/>
    <w:rsid w:val="00BA0248"/>
    <w:rsid w:val="00BA2387"/>
    <w:rsid w:val="00BB0737"/>
    <w:rsid w:val="00BB2001"/>
    <w:rsid w:val="00BB58BE"/>
    <w:rsid w:val="00BB5C05"/>
    <w:rsid w:val="00BB5FB8"/>
    <w:rsid w:val="00BC29F0"/>
    <w:rsid w:val="00BC5E40"/>
    <w:rsid w:val="00BD249B"/>
    <w:rsid w:val="00BD3F0B"/>
    <w:rsid w:val="00BE1FA8"/>
    <w:rsid w:val="00BE2916"/>
    <w:rsid w:val="00BE7D06"/>
    <w:rsid w:val="00BF32D4"/>
    <w:rsid w:val="00BF3658"/>
    <w:rsid w:val="00BF3F31"/>
    <w:rsid w:val="00BF5774"/>
    <w:rsid w:val="00C000D7"/>
    <w:rsid w:val="00C01586"/>
    <w:rsid w:val="00C01B5F"/>
    <w:rsid w:val="00C04463"/>
    <w:rsid w:val="00C10BFF"/>
    <w:rsid w:val="00C10E64"/>
    <w:rsid w:val="00C153E3"/>
    <w:rsid w:val="00C22D7A"/>
    <w:rsid w:val="00C26B2A"/>
    <w:rsid w:val="00C315AF"/>
    <w:rsid w:val="00C364B6"/>
    <w:rsid w:val="00C40781"/>
    <w:rsid w:val="00C40C85"/>
    <w:rsid w:val="00C43E5C"/>
    <w:rsid w:val="00C44568"/>
    <w:rsid w:val="00C45BCA"/>
    <w:rsid w:val="00C4716E"/>
    <w:rsid w:val="00C533E8"/>
    <w:rsid w:val="00C57B26"/>
    <w:rsid w:val="00C6690C"/>
    <w:rsid w:val="00C6724B"/>
    <w:rsid w:val="00C710B7"/>
    <w:rsid w:val="00C71CA5"/>
    <w:rsid w:val="00C81435"/>
    <w:rsid w:val="00C8271B"/>
    <w:rsid w:val="00C84E4E"/>
    <w:rsid w:val="00C860D5"/>
    <w:rsid w:val="00C9265C"/>
    <w:rsid w:val="00C931E1"/>
    <w:rsid w:val="00C96FDF"/>
    <w:rsid w:val="00CA0FCE"/>
    <w:rsid w:val="00CA2A9F"/>
    <w:rsid w:val="00CA4C00"/>
    <w:rsid w:val="00CA520E"/>
    <w:rsid w:val="00CA5D37"/>
    <w:rsid w:val="00CA62FD"/>
    <w:rsid w:val="00CA637C"/>
    <w:rsid w:val="00CB1A1C"/>
    <w:rsid w:val="00CB2A90"/>
    <w:rsid w:val="00CB2B9E"/>
    <w:rsid w:val="00CC5E04"/>
    <w:rsid w:val="00CD258E"/>
    <w:rsid w:val="00CD559F"/>
    <w:rsid w:val="00CE3BE3"/>
    <w:rsid w:val="00CF283F"/>
    <w:rsid w:val="00D0114A"/>
    <w:rsid w:val="00D01B42"/>
    <w:rsid w:val="00D0423F"/>
    <w:rsid w:val="00D07073"/>
    <w:rsid w:val="00D10483"/>
    <w:rsid w:val="00D150AD"/>
    <w:rsid w:val="00D2030C"/>
    <w:rsid w:val="00D261B3"/>
    <w:rsid w:val="00D33AA2"/>
    <w:rsid w:val="00D35019"/>
    <w:rsid w:val="00D370D8"/>
    <w:rsid w:val="00D47B61"/>
    <w:rsid w:val="00D47E7A"/>
    <w:rsid w:val="00D60EAA"/>
    <w:rsid w:val="00D65514"/>
    <w:rsid w:val="00D65B9F"/>
    <w:rsid w:val="00D66A2E"/>
    <w:rsid w:val="00D676AC"/>
    <w:rsid w:val="00D679CC"/>
    <w:rsid w:val="00D67A4D"/>
    <w:rsid w:val="00D7433E"/>
    <w:rsid w:val="00D759B5"/>
    <w:rsid w:val="00D81034"/>
    <w:rsid w:val="00D8343F"/>
    <w:rsid w:val="00D8577D"/>
    <w:rsid w:val="00D923A7"/>
    <w:rsid w:val="00DA77F8"/>
    <w:rsid w:val="00DB05BF"/>
    <w:rsid w:val="00DC5545"/>
    <w:rsid w:val="00DC7866"/>
    <w:rsid w:val="00DD2557"/>
    <w:rsid w:val="00DE4F4D"/>
    <w:rsid w:val="00DF2451"/>
    <w:rsid w:val="00E0087A"/>
    <w:rsid w:val="00E0108B"/>
    <w:rsid w:val="00E028FD"/>
    <w:rsid w:val="00E03FD8"/>
    <w:rsid w:val="00E0470F"/>
    <w:rsid w:val="00E066E0"/>
    <w:rsid w:val="00E13FEB"/>
    <w:rsid w:val="00E16178"/>
    <w:rsid w:val="00E2272B"/>
    <w:rsid w:val="00E267A6"/>
    <w:rsid w:val="00E277B2"/>
    <w:rsid w:val="00E27F4C"/>
    <w:rsid w:val="00E330BA"/>
    <w:rsid w:val="00E44273"/>
    <w:rsid w:val="00E56B0E"/>
    <w:rsid w:val="00E6097A"/>
    <w:rsid w:val="00E62947"/>
    <w:rsid w:val="00E754C7"/>
    <w:rsid w:val="00E75F88"/>
    <w:rsid w:val="00E76146"/>
    <w:rsid w:val="00E76C6A"/>
    <w:rsid w:val="00E81B72"/>
    <w:rsid w:val="00E8583D"/>
    <w:rsid w:val="00E91C91"/>
    <w:rsid w:val="00E953E6"/>
    <w:rsid w:val="00EB0888"/>
    <w:rsid w:val="00EB1154"/>
    <w:rsid w:val="00EB2E87"/>
    <w:rsid w:val="00EB668C"/>
    <w:rsid w:val="00EC039B"/>
    <w:rsid w:val="00EC2763"/>
    <w:rsid w:val="00EC6EA9"/>
    <w:rsid w:val="00ED4D41"/>
    <w:rsid w:val="00EE07B7"/>
    <w:rsid w:val="00EE3847"/>
    <w:rsid w:val="00EE52B4"/>
    <w:rsid w:val="00EE535C"/>
    <w:rsid w:val="00EF2CFF"/>
    <w:rsid w:val="00EF437D"/>
    <w:rsid w:val="00EF4A81"/>
    <w:rsid w:val="00F0082E"/>
    <w:rsid w:val="00F01CAF"/>
    <w:rsid w:val="00F07704"/>
    <w:rsid w:val="00F27D09"/>
    <w:rsid w:val="00F32FB7"/>
    <w:rsid w:val="00F45919"/>
    <w:rsid w:val="00F50B8D"/>
    <w:rsid w:val="00F52B36"/>
    <w:rsid w:val="00F538E7"/>
    <w:rsid w:val="00F60819"/>
    <w:rsid w:val="00F62FAF"/>
    <w:rsid w:val="00F65AF0"/>
    <w:rsid w:val="00F769C9"/>
    <w:rsid w:val="00F82D33"/>
    <w:rsid w:val="00F83574"/>
    <w:rsid w:val="00F84777"/>
    <w:rsid w:val="00F85481"/>
    <w:rsid w:val="00F8548B"/>
    <w:rsid w:val="00F91A86"/>
    <w:rsid w:val="00F94DA9"/>
    <w:rsid w:val="00F96136"/>
    <w:rsid w:val="00F97260"/>
    <w:rsid w:val="00FA15D8"/>
    <w:rsid w:val="00FA49CC"/>
    <w:rsid w:val="00FB0D22"/>
    <w:rsid w:val="00FB5633"/>
    <w:rsid w:val="00FB5CB1"/>
    <w:rsid w:val="00FB74D9"/>
    <w:rsid w:val="00FC3EDC"/>
    <w:rsid w:val="00FC48BB"/>
    <w:rsid w:val="00FC4E99"/>
    <w:rsid w:val="00FC503C"/>
    <w:rsid w:val="00FC57BF"/>
    <w:rsid w:val="00FC5FDD"/>
    <w:rsid w:val="00FC7B2F"/>
    <w:rsid w:val="00FD56B1"/>
    <w:rsid w:val="00FE1AAE"/>
    <w:rsid w:val="00FE1DE5"/>
    <w:rsid w:val="00FE3780"/>
    <w:rsid w:val="00FF010E"/>
    <w:rsid w:val="00FF2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2FE"/>
    <w:rPr>
      <w:sz w:val="24"/>
      <w:szCs w:val="24"/>
    </w:rPr>
  </w:style>
  <w:style w:type="paragraph" w:styleId="1">
    <w:name w:val="heading 1"/>
    <w:basedOn w:val="a"/>
    <w:next w:val="a"/>
    <w:link w:val="10"/>
    <w:qFormat/>
    <w:rsid w:val="001E7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CA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31"/>
    <w:pPr>
      <w:ind w:left="720"/>
      <w:contextualSpacing/>
    </w:pPr>
  </w:style>
  <w:style w:type="character" w:customStyle="1" w:styleId="30">
    <w:name w:val="Заголовок 3 Знак"/>
    <w:basedOn w:val="a0"/>
    <w:link w:val="3"/>
    <w:rsid w:val="00750CA6"/>
    <w:rPr>
      <w:rFonts w:ascii="Cambria" w:hAnsi="Cambria"/>
      <w:b/>
      <w:bCs/>
      <w:sz w:val="26"/>
      <w:szCs w:val="26"/>
    </w:rPr>
  </w:style>
  <w:style w:type="character" w:customStyle="1" w:styleId="10">
    <w:name w:val="Заголовок 1 Знак"/>
    <w:basedOn w:val="a0"/>
    <w:link w:val="1"/>
    <w:rsid w:val="001E71F3"/>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rsid w:val="001E71F3"/>
    <w:rPr>
      <w:sz w:val="28"/>
      <w:szCs w:val="20"/>
    </w:rPr>
  </w:style>
  <w:style w:type="character" w:customStyle="1" w:styleId="32">
    <w:name w:val="Основной текст 3 Знак"/>
    <w:basedOn w:val="a0"/>
    <w:link w:val="31"/>
    <w:rsid w:val="001E71F3"/>
    <w:rPr>
      <w:sz w:val="28"/>
    </w:rPr>
  </w:style>
  <w:style w:type="paragraph" w:styleId="a4">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nhideWhenUsed/>
    <w:qFormat/>
    <w:rsid w:val="00BC29F0"/>
    <w:pPr>
      <w:spacing w:before="100" w:beforeAutospacing="1" w:after="100" w:afterAutospacing="1"/>
    </w:pPr>
  </w:style>
  <w:style w:type="character" w:styleId="a5">
    <w:name w:val="Strong"/>
    <w:basedOn w:val="a0"/>
    <w:uiPriority w:val="22"/>
    <w:qFormat/>
    <w:rsid w:val="00BC29F0"/>
    <w:rPr>
      <w:b/>
      <w:bCs/>
    </w:rPr>
  </w:style>
  <w:style w:type="table" w:styleId="a6">
    <w:name w:val="Table Grid"/>
    <w:basedOn w:val="a1"/>
    <w:rsid w:val="00BC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5C4C8E"/>
    <w:pPr>
      <w:widowControl w:val="0"/>
      <w:overflowPunct w:val="0"/>
      <w:autoSpaceDE w:val="0"/>
      <w:autoSpaceDN w:val="0"/>
      <w:adjustRightInd w:val="0"/>
      <w:spacing w:before="240" w:after="240" w:line="256" w:lineRule="auto"/>
      <w:ind w:left="1320" w:right="1200"/>
      <w:jc w:val="center"/>
    </w:pPr>
    <w:rPr>
      <w:rFonts w:ascii="Arial" w:hAnsi="Arial"/>
      <w:sz w:val="22"/>
    </w:rPr>
  </w:style>
  <w:style w:type="character" w:styleId="a7">
    <w:name w:val="Emphasis"/>
    <w:basedOn w:val="a0"/>
    <w:qFormat/>
    <w:rsid w:val="005C4C8E"/>
    <w:rPr>
      <w:i/>
      <w:iCs/>
    </w:rPr>
  </w:style>
  <w:style w:type="paragraph" w:styleId="a8">
    <w:name w:val="Title"/>
    <w:basedOn w:val="a"/>
    <w:link w:val="a9"/>
    <w:uiPriority w:val="10"/>
    <w:qFormat/>
    <w:rsid w:val="0067281F"/>
    <w:pPr>
      <w:jc w:val="center"/>
    </w:pPr>
    <w:rPr>
      <w:b/>
      <w:bCs/>
    </w:rPr>
  </w:style>
  <w:style w:type="character" w:customStyle="1" w:styleId="a9">
    <w:name w:val="Название Знак"/>
    <w:basedOn w:val="a0"/>
    <w:link w:val="a8"/>
    <w:uiPriority w:val="10"/>
    <w:rsid w:val="0067281F"/>
    <w:rPr>
      <w:b/>
      <w:bCs/>
      <w:sz w:val="24"/>
      <w:szCs w:val="24"/>
    </w:rPr>
  </w:style>
  <w:style w:type="paragraph" w:customStyle="1" w:styleId="ConsPlusNormal">
    <w:name w:val="ConsPlusNormal"/>
    <w:link w:val="ConsPlusNormal0"/>
    <w:rsid w:val="00EE3847"/>
    <w:pPr>
      <w:widowControl w:val="0"/>
      <w:autoSpaceDE w:val="0"/>
      <w:autoSpaceDN w:val="0"/>
      <w:adjustRightInd w:val="0"/>
      <w:ind w:firstLine="720"/>
    </w:pPr>
    <w:rPr>
      <w:rFonts w:ascii="Arial" w:hAnsi="Arial" w:cs="Arial"/>
    </w:rPr>
  </w:style>
  <w:style w:type="paragraph" w:styleId="aa">
    <w:name w:val="No Spacing"/>
    <w:link w:val="ab"/>
    <w:uiPriority w:val="1"/>
    <w:qFormat/>
    <w:rsid w:val="00C364B6"/>
    <w:rPr>
      <w:sz w:val="24"/>
      <w:szCs w:val="24"/>
    </w:rPr>
  </w:style>
  <w:style w:type="paragraph" w:styleId="2">
    <w:name w:val="Body Text Indent 2"/>
    <w:basedOn w:val="a"/>
    <w:link w:val="20"/>
    <w:rsid w:val="00402DB8"/>
    <w:pPr>
      <w:spacing w:after="120" w:line="480" w:lineRule="auto"/>
      <w:ind w:left="283"/>
    </w:pPr>
  </w:style>
  <w:style w:type="character" w:customStyle="1" w:styleId="20">
    <w:name w:val="Основной текст с отступом 2 Знак"/>
    <w:basedOn w:val="a0"/>
    <w:link w:val="2"/>
    <w:rsid w:val="00402DB8"/>
    <w:rPr>
      <w:sz w:val="24"/>
      <w:szCs w:val="24"/>
    </w:rPr>
  </w:style>
  <w:style w:type="paragraph" w:customStyle="1" w:styleId="ConsPlusNonformat">
    <w:name w:val="ConsPlusNonformat"/>
    <w:uiPriority w:val="99"/>
    <w:rsid w:val="00805752"/>
    <w:pPr>
      <w:widowControl w:val="0"/>
      <w:autoSpaceDE w:val="0"/>
      <w:autoSpaceDN w:val="0"/>
      <w:adjustRightInd w:val="0"/>
    </w:pPr>
    <w:rPr>
      <w:rFonts w:ascii="Courier New" w:hAnsi="Courier New" w:cs="Courier New"/>
    </w:rPr>
  </w:style>
  <w:style w:type="paragraph" w:customStyle="1" w:styleId="ConsNormal">
    <w:name w:val="ConsNormal"/>
    <w:rsid w:val="00805752"/>
    <w:pPr>
      <w:widowControl w:val="0"/>
      <w:autoSpaceDE w:val="0"/>
      <w:autoSpaceDN w:val="0"/>
      <w:adjustRightInd w:val="0"/>
      <w:ind w:right="19772" w:firstLine="720"/>
    </w:pPr>
    <w:rPr>
      <w:rFonts w:ascii="Arial" w:hAnsi="Arial" w:cs="Arial"/>
    </w:rPr>
  </w:style>
  <w:style w:type="paragraph" w:styleId="HTML">
    <w:name w:val="HTML Preformatted"/>
    <w:basedOn w:val="a"/>
    <w:link w:val="HTML0"/>
    <w:uiPriority w:val="99"/>
    <w:rsid w:val="00805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basedOn w:val="a0"/>
    <w:link w:val="HTML"/>
    <w:uiPriority w:val="99"/>
    <w:rsid w:val="00805752"/>
    <w:rPr>
      <w:rFonts w:ascii="Courier New" w:eastAsia="Courier New" w:hAnsi="Courier New"/>
      <w:color w:val="000000"/>
    </w:rPr>
  </w:style>
  <w:style w:type="character" w:styleId="ac">
    <w:name w:val="Hyperlink"/>
    <w:uiPriority w:val="99"/>
    <w:rsid w:val="00805752"/>
    <w:rPr>
      <w:color w:val="0000FF"/>
      <w:u w:val="single"/>
    </w:rPr>
  </w:style>
  <w:style w:type="paragraph" w:customStyle="1" w:styleId="ConsPlusCell">
    <w:name w:val="ConsPlusCell"/>
    <w:uiPriority w:val="99"/>
    <w:rsid w:val="00805752"/>
    <w:pPr>
      <w:widowControl w:val="0"/>
      <w:autoSpaceDE w:val="0"/>
      <w:autoSpaceDN w:val="0"/>
      <w:adjustRightInd w:val="0"/>
    </w:pPr>
    <w:rPr>
      <w:rFonts w:ascii="Arial" w:hAnsi="Arial" w:cs="Arial"/>
      <w:lang w:eastAsia="ko-KR"/>
    </w:rPr>
  </w:style>
  <w:style w:type="character" w:customStyle="1" w:styleId="ConsPlusNormal0">
    <w:name w:val="ConsPlusNormal Знак"/>
    <w:link w:val="ConsPlusNormal"/>
    <w:locked/>
    <w:rsid w:val="00805752"/>
    <w:rPr>
      <w:rFonts w:ascii="Arial" w:hAnsi="Arial" w:cs="Arial"/>
    </w:rPr>
  </w:style>
  <w:style w:type="paragraph" w:customStyle="1" w:styleId="ConsPlusTitle">
    <w:name w:val="ConsPlusTitle"/>
    <w:link w:val="ConsPlusTitle0"/>
    <w:rsid w:val="00344AC2"/>
    <w:pPr>
      <w:widowControl w:val="0"/>
      <w:autoSpaceDE w:val="0"/>
      <w:autoSpaceDN w:val="0"/>
      <w:adjustRightInd w:val="0"/>
    </w:pPr>
    <w:rPr>
      <w:b/>
      <w:bCs/>
      <w:sz w:val="28"/>
      <w:szCs w:val="28"/>
    </w:rPr>
  </w:style>
  <w:style w:type="paragraph" w:styleId="ad">
    <w:name w:val="Body Text"/>
    <w:basedOn w:val="a"/>
    <w:link w:val="ae"/>
    <w:uiPriority w:val="99"/>
    <w:rsid w:val="005B229E"/>
    <w:pPr>
      <w:spacing w:after="120"/>
    </w:pPr>
  </w:style>
  <w:style w:type="character" w:customStyle="1" w:styleId="ae">
    <w:name w:val="Основной текст Знак"/>
    <w:basedOn w:val="a0"/>
    <w:link w:val="ad"/>
    <w:uiPriority w:val="99"/>
    <w:rsid w:val="005B229E"/>
    <w:rPr>
      <w:sz w:val="24"/>
      <w:szCs w:val="24"/>
    </w:rPr>
  </w:style>
  <w:style w:type="paragraph" w:styleId="af">
    <w:name w:val="Balloon Text"/>
    <w:basedOn w:val="a"/>
    <w:link w:val="af0"/>
    <w:uiPriority w:val="99"/>
    <w:unhideWhenUsed/>
    <w:rsid w:val="005B229E"/>
    <w:rPr>
      <w:rFonts w:ascii="Tahoma" w:eastAsiaTheme="minorHAnsi" w:hAnsi="Tahoma" w:cs="Tahoma"/>
      <w:sz w:val="16"/>
      <w:szCs w:val="16"/>
      <w:lang w:eastAsia="en-US"/>
    </w:rPr>
  </w:style>
  <w:style w:type="character" w:customStyle="1" w:styleId="af0">
    <w:name w:val="Текст выноски Знак"/>
    <w:basedOn w:val="a0"/>
    <w:link w:val="af"/>
    <w:uiPriority w:val="99"/>
    <w:rsid w:val="005B229E"/>
    <w:rPr>
      <w:rFonts w:ascii="Tahoma" w:eastAsiaTheme="minorHAnsi" w:hAnsi="Tahoma" w:cs="Tahoma"/>
      <w:sz w:val="16"/>
      <w:szCs w:val="16"/>
      <w:lang w:eastAsia="en-US"/>
    </w:rPr>
  </w:style>
  <w:style w:type="character" w:customStyle="1" w:styleId="ab">
    <w:name w:val="Без интервала Знак"/>
    <w:basedOn w:val="a0"/>
    <w:link w:val="aa"/>
    <w:uiPriority w:val="99"/>
    <w:rsid w:val="005B229E"/>
    <w:rPr>
      <w:sz w:val="24"/>
      <w:szCs w:val="24"/>
    </w:rPr>
  </w:style>
  <w:style w:type="paragraph" w:customStyle="1" w:styleId="af1">
    <w:name w:val="Текст акта"/>
    <w:rsid w:val="005B229E"/>
    <w:pPr>
      <w:widowControl w:val="0"/>
      <w:jc w:val="both"/>
    </w:pPr>
    <w:rPr>
      <w:sz w:val="28"/>
    </w:rPr>
  </w:style>
  <w:style w:type="paragraph" w:styleId="af2">
    <w:name w:val="header"/>
    <w:basedOn w:val="a"/>
    <w:link w:val="af3"/>
    <w:rsid w:val="005B229E"/>
    <w:pPr>
      <w:tabs>
        <w:tab w:val="center" w:pos="4153"/>
        <w:tab w:val="right" w:pos="8306"/>
      </w:tabs>
    </w:pPr>
    <w:rPr>
      <w:sz w:val="28"/>
      <w:szCs w:val="20"/>
    </w:rPr>
  </w:style>
  <w:style w:type="character" w:customStyle="1" w:styleId="af3">
    <w:name w:val="Верхний колонтитул Знак"/>
    <w:basedOn w:val="a0"/>
    <w:link w:val="af2"/>
    <w:rsid w:val="005B229E"/>
    <w:rPr>
      <w:sz w:val="28"/>
    </w:rPr>
  </w:style>
  <w:style w:type="paragraph" w:styleId="af4">
    <w:name w:val="Body Text Indent"/>
    <w:basedOn w:val="a"/>
    <w:link w:val="af5"/>
    <w:uiPriority w:val="99"/>
    <w:unhideWhenUsed/>
    <w:rsid w:val="005B229E"/>
    <w:pPr>
      <w:spacing w:after="120" w:line="276" w:lineRule="auto"/>
      <w:ind w:left="283"/>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uiPriority w:val="99"/>
    <w:rsid w:val="005B229E"/>
    <w:rPr>
      <w:rFonts w:asciiTheme="minorHAnsi" w:eastAsiaTheme="minorHAnsi" w:hAnsiTheme="minorHAnsi" w:cstheme="minorBidi"/>
      <w:sz w:val="22"/>
      <w:szCs w:val="22"/>
      <w:lang w:eastAsia="en-US"/>
    </w:rPr>
  </w:style>
  <w:style w:type="paragraph" w:customStyle="1" w:styleId="msonormalcxspmiddle">
    <w:name w:val="msonormalcxspmiddle"/>
    <w:basedOn w:val="a"/>
    <w:rsid w:val="005B229E"/>
    <w:pPr>
      <w:spacing w:before="100" w:beforeAutospacing="1" w:after="100" w:afterAutospacing="1"/>
    </w:pPr>
  </w:style>
  <w:style w:type="paragraph" w:customStyle="1" w:styleId="Default">
    <w:name w:val="Default"/>
    <w:rsid w:val="005B229E"/>
    <w:pPr>
      <w:autoSpaceDE w:val="0"/>
      <w:autoSpaceDN w:val="0"/>
      <w:adjustRightInd w:val="0"/>
    </w:pPr>
    <w:rPr>
      <w:rFonts w:eastAsiaTheme="minorHAnsi"/>
      <w:color w:val="000000"/>
      <w:sz w:val="24"/>
      <w:szCs w:val="24"/>
      <w:lang w:eastAsia="en-US"/>
    </w:rPr>
  </w:style>
  <w:style w:type="paragraph" w:styleId="af6">
    <w:name w:val="footer"/>
    <w:basedOn w:val="a"/>
    <w:link w:val="af7"/>
    <w:uiPriority w:val="99"/>
    <w:unhideWhenUsed/>
    <w:rsid w:val="005B229E"/>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5B229E"/>
    <w:rPr>
      <w:rFonts w:asciiTheme="minorHAnsi" w:eastAsiaTheme="minorHAnsi" w:hAnsiTheme="minorHAnsi" w:cstheme="minorBidi"/>
      <w:sz w:val="22"/>
      <w:szCs w:val="22"/>
      <w:lang w:eastAsia="en-US"/>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4"/>
    <w:uiPriority w:val="39"/>
    <w:locked/>
    <w:rsid w:val="005B229E"/>
    <w:rPr>
      <w:sz w:val="24"/>
      <w:szCs w:val="24"/>
    </w:rPr>
  </w:style>
  <w:style w:type="paragraph" w:styleId="af8">
    <w:name w:val="footnote text"/>
    <w:basedOn w:val="a"/>
    <w:link w:val="af9"/>
    <w:uiPriority w:val="99"/>
    <w:unhideWhenUsed/>
    <w:rsid w:val="005B229E"/>
    <w:rPr>
      <w:rFonts w:ascii="Calibri" w:eastAsia="Calibri" w:hAnsi="Calibri"/>
      <w:sz w:val="20"/>
      <w:szCs w:val="20"/>
      <w:lang w:eastAsia="en-US"/>
    </w:rPr>
  </w:style>
  <w:style w:type="character" w:customStyle="1" w:styleId="af9">
    <w:name w:val="Текст сноски Знак"/>
    <w:basedOn w:val="a0"/>
    <w:link w:val="af8"/>
    <w:uiPriority w:val="99"/>
    <w:rsid w:val="005B229E"/>
    <w:rPr>
      <w:rFonts w:ascii="Calibri" w:eastAsia="Calibri" w:hAnsi="Calibri"/>
      <w:lang w:eastAsia="en-US"/>
    </w:rPr>
  </w:style>
  <w:style w:type="character" w:styleId="afa">
    <w:name w:val="footnote reference"/>
    <w:uiPriority w:val="99"/>
    <w:rsid w:val="005B229E"/>
    <w:rPr>
      <w:vertAlign w:val="superscript"/>
    </w:rPr>
  </w:style>
  <w:style w:type="paragraph" w:customStyle="1" w:styleId="afb">
    <w:name w:val="МОН"/>
    <w:basedOn w:val="a"/>
    <w:uiPriority w:val="39"/>
    <w:qFormat/>
    <w:rsid w:val="005B229E"/>
    <w:pPr>
      <w:suppressAutoHyphens/>
      <w:spacing w:line="360" w:lineRule="auto"/>
      <w:ind w:firstLine="709"/>
      <w:jc w:val="both"/>
    </w:pPr>
    <w:rPr>
      <w:sz w:val="28"/>
      <w:szCs w:val="20"/>
      <w:lang w:eastAsia="ar-SA"/>
    </w:rPr>
  </w:style>
  <w:style w:type="character" w:customStyle="1" w:styleId="ConsPlusTitle0">
    <w:name w:val="ConsPlusTitle Знак"/>
    <w:basedOn w:val="a0"/>
    <w:link w:val="ConsPlusTitle"/>
    <w:rsid w:val="005B229E"/>
    <w:rPr>
      <w:b/>
      <w:bCs/>
      <w:sz w:val="28"/>
      <w:szCs w:val="28"/>
    </w:rPr>
  </w:style>
  <w:style w:type="paragraph" w:customStyle="1" w:styleId="afc">
    <w:name w:val="Знак Знак Знак Знак"/>
    <w:basedOn w:val="a"/>
    <w:rsid w:val="005B229E"/>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A05C6D"/>
    <w:pPr>
      <w:widowControl w:val="0"/>
      <w:suppressAutoHyphens/>
      <w:autoSpaceDN w:val="0"/>
      <w:textAlignment w:val="baseline"/>
    </w:pPr>
    <w:rPr>
      <w:rFonts w:eastAsia="Andale Sans UI" w:cs="Tahoma"/>
      <w:kern w:val="3"/>
      <w:sz w:val="24"/>
      <w:szCs w:val="24"/>
      <w:lang w:val="de-DE" w:eastAsia="ja-JP" w:bidi="fa-IR"/>
    </w:rPr>
  </w:style>
  <w:style w:type="paragraph" w:customStyle="1" w:styleId="headertext">
    <w:name w:val="headertext"/>
    <w:basedOn w:val="a"/>
    <w:rsid w:val="008D14CD"/>
    <w:pPr>
      <w:spacing w:before="100" w:beforeAutospacing="1" w:after="100" w:afterAutospacing="1"/>
    </w:pPr>
  </w:style>
  <w:style w:type="character" w:customStyle="1" w:styleId="docaccesstitle">
    <w:name w:val="docaccess_title"/>
    <w:basedOn w:val="a0"/>
    <w:rsid w:val="008C2E58"/>
  </w:style>
</w:styles>
</file>

<file path=word/webSettings.xml><?xml version="1.0" encoding="utf-8"?>
<w:webSettings xmlns:r="http://schemas.openxmlformats.org/officeDocument/2006/relationships" xmlns:w="http://schemas.openxmlformats.org/wordprocessingml/2006/main">
  <w:divs>
    <w:div w:id="1451196036">
      <w:bodyDiv w:val="1"/>
      <w:marLeft w:val="0"/>
      <w:marRight w:val="0"/>
      <w:marTop w:val="0"/>
      <w:marBottom w:val="0"/>
      <w:divBdr>
        <w:top w:val="none" w:sz="0" w:space="0" w:color="auto"/>
        <w:left w:val="none" w:sz="0" w:space="0" w:color="auto"/>
        <w:bottom w:val="none" w:sz="0" w:space="0" w:color="auto"/>
        <w:right w:val="none" w:sz="0" w:space="0" w:color="auto"/>
      </w:divBdr>
    </w:div>
    <w:div w:id="20212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Desktop\&#1050;&#1048;&#1040;\&#1055;&#1086;&#1089;&#1090;&#1072;&#1085;&#1086;&#1074;&#1083;&#1077;&#1085;&#1080;&#1103;\&#1086;&#1090;&#1087;&#1088;&#1072;&#1074;&#1080;&#1090;&#1100;\&#1042;&#1085;&#1077;&#1089;&#1077;&#1085;&#1080;&#1077;%20&#1080;&#1079;&#1084;&#1077;&#1085;&#1077;&#1085;&#1080;&#1081;%20&#1074;%20&#1087;&#1086;&#1089;&#1090;%20&#8470;%203287%20&#1086;&#1090;%2017.12.201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3458-D4CC-4942-94B0-A7DDD66F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Внесение изменений в пост № 3287 от 17.12.2012</Template>
  <TotalTime>31</TotalTime>
  <Pages>7</Pages>
  <Words>1785</Words>
  <Characters>13317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dc:creator>
  <cp:lastModifiedBy>Зяблова Елена Сергеевна</cp:lastModifiedBy>
  <cp:revision>4</cp:revision>
  <cp:lastPrinted>2015-12-28T11:50:00Z</cp:lastPrinted>
  <dcterms:created xsi:type="dcterms:W3CDTF">2015-12-21T05:46:00Z</dcterms:created>
  <dcterms:modified xsi:type="dcterms:W3CDTF">2020-05-20T10:27:00Z</dcterms:modified>
</cp:coreProperties>
</file>