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3711" w14:textId="77777777" w:rsidR="00B76A7F" w:rsidRPr="008869E8" w:rsidRDefault="00B76A7F" w:rsidP="00E71A60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562D406C" w14:textId="77777777" w:rsidR="00B76A7F" w:rsidRPr="008869E8" w:rsidRDefault="00B76A7F" w:rsidP="00E71A60">
      <w:pPr>
        <w:ind w:left="2124" w:firstLine="708"/>
        <w:rPr>
          <w:rFonts w:ascii="Times New Roman" w:hAnsi="Times New Roman"/>
          <w:sz w:val="28"/>
          <w:szCs w:val="28"/>
        </w:rPr>
      </w:pPr>
      <w:r w:rsidRPr="008869E8">
        <w:rPr>
          <w:rFonts w:ascii="Times New Roman" w:hAnsi="Times New Roman"/>
          <w:sz w:val="28"/>
          <w:szCs w:val="28"/>
        </w:rPr>
        <w:t xml:space="preserve">        АДМИНИСТРАЦИЯ</w:t>
      </w:r>
    </w:p>
    <w:p w14:paraId="210D4062" w14:textId="7EDCC78D" w:rsidR="00B76A7F" w:rsidRPr="008869E8" w:rsidRDefault="00B76A7F" w:rsidP="00E71A60">
      <w:pPr>
        <w:rPr>
          <w:rFonts w:ascii="Times New Roman" w:hAnsi="Times New Roman"/>
          <w:sz w:val="28"/>
          <w:szCs w:val="28"/>
        </w:rPr>
      </w:pPr>
      <w:r w:rsidRPr="008869E8">
        <w:rPr>
          <w:rFonts w:ascii="Times New Roman" w:hAnsi="Times New Roman"/>
          <w:sz w:val="28"/>
          <w:szCs w:val="28"/>
        </w:rPr>
        <w:t xml:space="preserve">                           СЕЛЬСКОГО ПОСЕЛЕНИЯ</w:t>
      </w:r>
      <w:r w:rsidR="00800733">
        <w:rPr>
          <w:rFonts w:ascii="Times New Roman" w:hAnsi="Times New Roman"/>
          <w:sz w:val="28"/>
          <w:szCs w:val="28"/>
        </w:rPr>
        <w:t xml:space="preserve"> УЛОМСКОЕ</w:t>
      </w:r>
    </w:p>
    <w:p w14:paraId="146BBE94" w14:textId="77777777" w:rsidR="00B76A7F" w:rsidRPr="008869E8" w:rsidRDefault="00B76A7F" w:rsidP="00E71A60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8869E8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14:paraId="047AF87B" w14:textId="6A9CDB4D" w:rsidR="00B76A7F" w:rsidRPr="008869E8" w:rsidRDefault="00B76A7F" w:rsidP="00C647CC">
      <w:pPr>
        <w:keepNext/>
        <w:spacing w:after="200" w:line="276" w:lineRule="auto"/>
        <w:ind w:left="1416"/>
        <w:outlineLvl w:val="1"/>
        <w:rPr>
          <w:rFonts w:ascii="Times New Roman" w:hAnsi="Times New Roman"/>
          <w:b/>
          <w:sz w:val="28"/>
          <w:szCs w:val="28"/>
        </w:rPr>
      </w:pPr>
      <w:r w:rsidRPr="008869E8">
        <w:rPr>
          <w:rFonts w:ascii="Times New Roman" w:hAnsi="Times New Roman"/>
          <w:b/>
          <w:sz w:val="28"/>
          <w:szCs w:val="28"/>
        </w:rPr>
        <w:t xml:space="preserve">          </w:t>
      </w:r>
      <w:r w:rsidR="00800733">
        <w:rPr>
          <w:rFonts w:ascii="Times New Roman" w:hAnsi="Times New Roman"/>
          <w:b/>
          <w:sz w:val="28"/>
          <w:szCs w:val="28"/>
        </w:rPr>
        <w:t xml:space="preserve">          </w:t>
      </w:r>
      <w:r w:rsidRPr="008869E8">
        <w:rPr>
          <w:rFonts w:ascii="Times New Roman" w:hAnsi="Times New Roman"/>
          <w:b/>
          <w:sz w:val="28"/>
          <w:szCs w:val="28"/>
        </w:rPr>
        <w:t xml:space="preserve"> П О С Т А Н О В Л Е Н И Е</w:t>
      </w:r>
    </w:p>
    <w:p w14:paraId="7C9B2972" w14:textId="76DDE6FD" w:rsidR="00B76A7F" w:rsidRPr="008869E8" w:rsidRDefault="00B76A7F" w:rsidP="006B2F70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8869E8">
        <w:rPr>
          <w:rFonts w:ascii="Times New Roman" w:hAnsi="Times New Roman"/>
          <w:sz w:val="28"/>
          <w:szCs w:val="28"/>
        </w:rPr>
        <w:t xml:space="preserve">от </w:t>
      </w:r>
      <w:r w:rsidR="006B2F70">
        <w:rPr>
          <w:rFonts w:ascii="Times New Roman" w:hAnsi="Times New Roman"/>
          <w:sz w:val="28"/>
          <w:szCs w:val="28"/>
        </w:rPr>
        <w:t>28.05.2021</w:t>
      </w:r>
      <w:r w:rsidRPr="008869E8">
        <w:rPr>
          <w:rFonts w:ascii="Times New Roman" w:hAnsi="Times New Roman"/>
          <w:sz w:val="28"/>
          <w:szCs w:val="28"/>
        </w:rPr>
        <w:t xml:space="preserve">                        </w:t>
      </w:r>
      <w:r w:rsidR="006B2F7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869E8">
        <w:rPr>
          <w:rFonts w:ascii="Times New Roman" w:hAnsi="Times New Roman"/>
          <w:sz w:val="28"/>
          <w:szCs w:val="28"/>
        </w:rPr>
        <w:t xml:space="preserve">№ </w:t>
      </w:r>
      <w:r w:rsidR="006B2F70">
        <w:rPr>
          <w:rFonts w:ascii="Times New Roman" w:hAnsi="Times New Roman"/>
          <w:sz w:val="28"/>
          <w:szCs w:val="28"/>
        </w:rPr>
        <w:t>85</w:t>
      </w:r>
    </w:p>
    <w:p w14:paraId="67920567" w14:textId="0712C062" w:rsidR="00B76A7F" w:rsidRPr="008869E8" w:rsidRDefault="00B76A7F" w:rsidP="00E71A60">
      <w:pPr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69E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00733">
        <w:rPr>
          <w:rFonts w:ascii="Times New Roman" w:hAnsi="Times New Roman"/>
          <w:sz w:val="28"/>
          <w:szCs w:val="28"/>
        </w:rPr>
        <w:t>д. Коротово</w:t>
      </w:r>
    </w:p>
    <w:p w14:paraId="67E63E85" w14:textId="7E7ACC3C" w:rsidR="00B76A7F" w:rsidRPr="008869E8" w:rsidRDefault="00B76A7F" w:rsidP="006C36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69E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="00800733">
        <w:rPr>
          <w:rFonts w:ascii="Times New Roman" w:hAnsi="Times New Roman"/>
          <w:b/>
          <w:sz w:val="28"/>
          <w:szCs w:val="28"/>
          <w:lang w:eastAsia="ru-RU"/>
        </w:rPr>
        <w:t>Уломское</w:t>
      </w:r>
      <w:proofErr w:type="spellEnd"/>
      <w:r w:rsidR="0080073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869E8">
        <w:rPr>
          <w:rFonts w:ascii="Times New Roman" w:hAnsi="Times New Roman"/>
          <w:b/>
          <w:sz w:val="28"/>
          <w:szCs w:val="28"/>
          <w:lang w:eastAsia="ru-RU"/>
        </w:rPr>
        <w:t xml:space="preserve">от 28.08.2019 № </w:t>
      </w:r>
      <w:r w:rsidR="00800733">
        <w:rPr>
          <w:rFonts w:ascii="Times New Roman" w:hAnsi="Times New Roman"/>
          <w:b/>
          <w:sz w:val="28"/>
          <w:szCs w:val="28"/>
          <w:lang w:eastAsia="ru-RU"/>
        </w:rPr>
        <w:t>216</w:t>
      </w:r>
      <w:r w:rsidRPr="008869E8">
        <w:rPr>
          <w:rFonts w:ascii="Times New Roman" w:hAnsi="Times New Roman"/>
          <w:b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по предоставлению имущества в аренду, безвозмездное пользование без проведения торгов»</w:t>
      </w:r>
    </w:p>
    <w:p w14:paraId="06F9690F" w14:textId="77777777" w:rsidR="00B76A7F" w:rsidRPr="008869E8" w:rsidRDefault="00B76A7F" w:rsidP="006C3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94017C7" w14:textId="5EE43945" w:rsidR="00B76A7F" w:rsidRPr="008869E8" w:rsidRDefault="00B76A7F" w:rsidP="00AB0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9E8">
        <w:rPr>
          <w:rFonts w:ascii="Times New Roman" w:hAnsi="Times New Roman"/>
          <w:sz w:val="28"/>
          <w:szCs w:val="28"/>
          <w:lang w:eastAsia="ru-RU"/>
        </w:rPr>
        <w:tab/>
      </w:r>
      <w:r w:rsidRPr="008869E8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постановления </w:t>
      </w:r>
      <w:r w:rsidR="00800733">
        <w:rPr>
          <w:rFonts w:ascii="Times New Roman" w:hAnsi="Times New Roman"/>
          <w:sz w:val="28"/>
          <w:szCs w:val="28"/>
        </w:rPr>
        <w:t>А</w:t>
      </w:r>
      <w:r w:rsidRPr="008869E8">
        <w:rPr>
          <w:rFonts w:ascii="Times New Roman" w:hAnsi="Times New Roman"/>
          <w:sz w:val="28"/>
          <w:szCs w:val="28"/>
        </w:rPr>
        <w:t>дминистрации поселения</w:t>
      </w:r>
    </w:p>
    <w:p w14:paraId="1ADCF108" w14:textId="1BA8F029" w:rsidR="00B76A7F" w:rsidRDefault="00800733" w:rsidP="00AB082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Уломское</w:t>
      </w:r>
      <w:proofErr w:type="spellEnd"/>
    </w:p>
    <w:p w14:paraId="3B1223DF" w14:textId="77777777" w:rsidR="00800733" w:rsidRPr="008869E8" w:rsidRDefault="00800733" w:rsidP="00AB082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177B2D" w14:textId="77777777" w:rsidR="00B76A7F" w:rsidRPr="008869E8" w:rsidRDefault="00B76A7F" w:rsidP="006C3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9E8">
        <w:rPr>
          <w:rFonts w:ascii="Times New Roman" w:hAnsi="Times New Roman"/>
          <w:sz w:val="28"/>
          <w:szCs w:val="28"/>
          <w:lang w:eastAsia="ru-RU"/>
        </w:rPr>
        <w:tab/>
      </w:r>
      <w:r w:rsidRPr="00800733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8869E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04DD3AD4" w14:textId="403DEA57" w:rsidR="00B76A7F" w:rsidRPr="00993AF3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AF3">
        <w:rPr>
          <w:rFonts w:ascii="Times New Roman" w:hAnsi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по предоставлению муниципального имущества в аренду, безвозмездное пользование без проведения торгов, утвержденный постановлением Администрации сельского поселения </w:t>
      </w:r>
      <w:proofErr w:type="spellStart"/>
      <w:r w:rsidR="00800733">
        <w:rPr>
          <w:rFonts w:ascii="Times New Roman" w:hAnsi="Times New Roman"/>
          <w:sz w:val="28"/>
          <w:szCs w:val="28"/>
          <w:lang w:eastAsia="ru-RU"/>
        </w:rPr>
        <w:t>Уломское</w:t>
      </w:r>
      <w:proofErr w:type="spellEnd"/>
      <w:r w:rsidR="008007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AF3">
        <w:rPr>
          <w:rFonts w:ascii="Times New Roman" w:hAnsi="Times New Roman"/>
          <w:sz w:val="28"/>
          <w:szCs w:val="28"/>
          <w:lang w:eastAsia="ru-RU"/>
        </w:rPr>
        <w:t xml:space="preserve">от 28.08.2019 № </w:t>
      </w:r>
      <w:r w:rsidR="00800733">
        <w:rPr>
          <w:rFonts w:ascii="Times New Roman" w:hAnsi="Times New Roman"/>
          <w:sz w:val="28"/>
          <w:szCs w:val="28"/>
          <w:lang w:eastAsia="ru-RU"/>
        </w:rPr>
        <w:t>216</w:t>
      </w:r>
      <w:r w:rsidRPr="00993AF3"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административный регламент), следующие изменения:</w:t>
      </w:r>
    </w:p>
    <w:p w14:paraId="36268373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AF3">
        <w:rPr>
          <w:rFonts w:ascii="Times New Roman" w:hAnsi="Times New Roman"/>
          <w:sz w:val="28"/>
          <w:szCs w:val="28"/>
          <w:lang w:eastAsia="ru-RU"/>
        </w:rPr>
        <w:t xml:space="preserve">1.1. абзац четвертый </w:t>
      </w:r>
      <w:r w:rsidRPr="00D07E15">
        <w:rPr>
          <w:rFonts w:ascii="Times New Roman" w:hAnsi="Times New Roman"/>
          <w:sz w:val="28"/>
          <w:szCs w:val="28"/>
          <w:lang w:eastAsia="ru-RU"/>
        </w:rPr>
        <w:t>пункта 2.4</w:t>
      </w:r>
      <w:r w:rsidR="000D6B11" w:rsidRPr="00D07E15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исключить</w:t>
      </w:r>
      <w:r w:rsidRPr="00D07E15">
        <w:rPr>
          <w:rFonts w:ascii="Times New Roman" w:hAnsi="Times New Roman"/>
          <w:sz w:val="28"/>
          <w:szCs w:val="28"/>
          <w:lang w:eastAsia="ru-RU"/>
        </w:rPr>
        <w:t>;</w:t>
      </w:r>
    </w:p>
    <w:p w14:paraId="7E8DA199" w14:textId="77777777" w:rsidR="000D6B11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E15">
        <w:rPr>
          <w:rFonts w:ascii="Times New Roman" w:hAnsi="Times New Roman"/>
          <w:sz w:val="28"/>
          <w:szCs w:val="28"/>
          <w:lang w:eastAsia="ru-RU"/>
        </w:rPr>
        <w:t>1.2.</w:t>
      </w:r>
      <w:r w:rsidR="000D6B11" w:rsidRPr="00D07E15">
        <w:rPr>
          <w:rFonts w:ascii="Times New Roman" w:hAnsi="Times New Roman"/>
          <w:sz w:val="28"/>
          <w:szCs w:val="28"/>
          <w:lang w:eastAsia="ru-RU"/>
        </w:rPr>
        <w:t xml:space="preserve"> пункт 2.6 Административного регламента дополнить абзацем девятым следующего содержания:</w:t>
      </w:r>
    </w:p>
    <w:p w14:paraId="1A7D6E15" w14:textId="77777777" w:rsidR="000D6B11" w:rsidRPr="00D07E15" w:rsidRDefault="000D6B11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E15">
        <w:rPr>
          <w:rFonts w:ascii="Times New Roman" w:hAnsi="Times New Roman"/>
          <w:sz w:val="28"/>
          <w:szCs w:val="28"/>
          <w:lang w:eastAsia="ru-RU"/>
        </w:rPr>
        <w:t xml:space="preserve">«постановлением Администрации поселения от 17 мая 2018 года № 73 «О порядке досудебного (внесудебного) обжалования заявителем решений и действий (бездействия) Администрации Тоншаловского сельского поселения, должностного лица Администрации Тоншаловского сельского поселения,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работников».»; </w:t>
      </w:r>
    </w:p>
    <w:p w14:paraId="58F4ED13" w14:textId="77777777" w:rsidR="00B76A7F" w:rsidRPr="00D07E15" w:rsidRDefault="0041735B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E15">
        <w:rPr>
          <w:rFonts w:ascii="Times New Roman" w:hAnsi="Times New Roman"/>
          <w:sz w:val="28"/>
          <w:szCs w:val="28"/>
          <w:lang w:eastAsia="ru-RU"/>
        </w:rPr>
        <w:t>1.3.</w:t>
      </w:r>
      <w:r w:rsidR="00B76A7F" w:rsidRPr="00D07E15">
        <w:rPr>
          <w:rFonts w:ascii="Times New Roman" w:hAnsi="Times New Roman"/>
          <w:sz w:val="28"/>
          <w:szCs w:val="28"/>
          <w:lang w:eastAsia="ru-RU"/>
        </w:rPr>
        <w:t xml:space="preserve"> пункт 2.7 изложить в </w:t>
      </w:r>
      <w:r w:rsidRPr="00D07E15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B76A7F" w:rsidRPr="00D07E15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14:paraId="4737DCC0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  <w:lang w:eastAsia="ru-RU"/>
        </w:rPr>
        <w:t>«</w:t>
      </w:r>
      <w:r w:rsidRPr="00D07E15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D07E15">
        <w:rPr>
          <w:rFonts w:ascii="Times New Roman" w:hAnsi="Times New Roman"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заявителем.</w:t>
      </w:r>
    </w:p>
    <w:p w14:paraId="451C8C57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2.7.1. Для предоставления муниципальной услуги заявитель представляет (направляет): </w:t>
      </w:r>
    </w:p>
    <w:p w14:paraId="7340B03B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а) заявление по форме согласно приложению 1 к административному регламенту.</w:t>
      </w:r>
    </w:p>
    <w:p w14:paraId="13B5C458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Заявление заполняется разборчиво в машинописном виде или от руки.</w:t>
      </w:r>
    </w:p>
    <w:p w14:paraId="3F3A0FA7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14:paraId="31774F89" w14:textId="77777777" w:rsidR="00B76A7F" w:rsidRPr="00D07E15" w:rsidRDefault="0041735B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Заявление от имени физического лица (в том числе индивидуального предпринимателя) подписывается физическим лицом либо уполномоченным представителем физического лица</w:t>
      </w:r>
      <w:r w:rsidR="00B76A7F" w:rsidRPr="00D07E15">
        <w:rPr>
          <w:rFonts w:ascii="Times New Roman" w:hAnsi="Times New Roman"/>
          <w:sz w:val="28"/>
          <w:szCs w:val="28"/>
        </w:rPr>
        <w:t>.</w:t>
      </w:r>
    </w:p>
    <w:p w14:paraId="49331AC1" w14:textId="77777777" w:rsidR="00B76A7F" w:rsidRPr="00D07E15" w:rsidRDefault="00E213B0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При личном обращении з</w:t>
      </w:r>
      <w:r w:rsidR="00B76A7F" w:rsidRPr="00D07E15">
        <w:rPr>
          <w:rFonts w:ascii="Times New Roman" w:hAnsi="Times New Roman" w:cs="Times New Roman"/>
          <w:sz w:val="28"/>
          <w:szCs w:val="28"/>
        </w:rPr>
        <w:t xml:space="preserve">аявление по просьбе заявителя может быть заполнено специалистом, ответственным за прием документов, с помощью компьютера или от руки. В </w:t>
      </w:r>
      <w:r w:rsidRPr="00D07E15">
        <w:rPr>
          <w:rFonts w:ascii="Times New Roman" w:hAnsi="Times New Roman" w:cs="Times New Roman"/>
          <w:sz w:val="28"/>
          <w:szCs w:val="28"/>
        </w:rPr>
        <w:t>этом</w:t>
      </w:r>
      <w:r w:rsidR="00B76A7F" w:rsidRPr="00D07E15">
        <w:rPr>
          <w:rFonts w:ascii="Times New Roman" w:hAnsi="Times New Roman" w:cs="Times New Roman"/>
          <w:sz w:val="28"/>
          <w:szCs w:val="28"/>
        </w:rPr>
        <w:t xml:space="preserve"> случае заявитель вписывает в заявление от руки свои фамилию, имя, отчество (полностью) и ставит подпись.</w:t>
      </w:r>
    </w:p>
    <w:p w14:paraId="48962BBD" w14:textId="77777777" w:rsidR="006362C9" w:rsidRPr="00D07E15" w:rsidRDefault="006362C9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14:paraId="4418D265" w14:textId="77777777" w:rsidR="006362C9" w:rsidRPr="00D07E15" w:rsidRDefault="006362C9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14:paraId="074C3347" w14:textId="77777777" w:rsidR="006362C9" w:rsidRPr="00D07E15" w:rsidRDefault="006362C9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14:paraId="1157E251" w14:textId="77777777" w:rsidR="006362C9" w:rsidRPr="00D07E15" w:rsidRDefault="006362C9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14:paraId="739207C0" w14:textId="77777777" w:rsidR="006362C9" w:rsidRPr="00D07E15" w:rsidRDefault="006362C9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14:paraId="44405825" w14:textId="77777777" w:rsidR="006362C9" w:rsidRPr="00D07E15" w:rsidRDefault="006362C9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738265F8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D07E1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07E15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14:paraId="6C8ED5D3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размещается на сайте в сети «Интернет» с возможностью бесплатного копирования (скачивания);</w:t>
      </w:r>
    </w:p>
    <w:p w14:paraId="3EADEDDF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б) копии учредительных документов заявителя (для юридических лиц);</w:t>
      </w:r>
    </w:p>
    <w:p w14:paraId="318B6558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в) документ, удостоверяющий личность заявителя, являющегося физическим лицом, либо личность представителя физического или юридического лица (при личном обращении в </w:t>
      </w:r>
      <w:r w:rsidR="00585284" w:rsidRPr="00D07E15">
        <w:rPr>
          <w:rFonts w:ascii="Times New Roman" w:hAnsi="Times New Roman"/>
          <w:sz w:val="28"/>
          <w:szCs w:val="28"/>
        </w:rPr>
        <w:t xml:space="preserve">Администрацию поселения </w:t>
      </w:r>
      <w:r w:rsidRPr="00D07E15">
        <w:rPr>
          <w:rFonts w:ascii="Times New Roman" w:hAnsi="Times New Roman"/>
          <w:sz w:val="28"/>
          <w:szCs w:val="28"/>
        </w:rPr>
        <w:t>(МФЦ)).</w:t>
      </w:r>
    </w:p>
    <w:p w14:paraId="4BBBB8EF" w14:textId="77777777" w:rsidR="00B76A7F" w:rsidRPr="00D07E15" w:rsidRDefault="00B76A7F" w:rsidP="00993AF3">
      <w:pPr>
        <w:pStyle w:val="1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 w:rsidRPr="00D07E15">
        <w:rPr>
          <w:rFonts w:ascii="Times New Roman" w:hAnsi="Times New Roman"/>
          <w:sz w:val="28"/>
          <w:szCs w:val="28"/>
        </w:rPr>
        <w:lastRenderedPageBreak/>
        <w:t>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14:paraId="7BB28C1A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0BB5B523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4F2C493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лица.»; </w:t>
      </w:r>
    </w:p>
    <w:p w14:paraId="006C1279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соответствие заявителя условиям, предусмотренным </w:t>
      </w:r>
      <w:hyperlink r:id="rId5" w:history="1">
        <w:r w:rsidRPr="00D07E15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="006362C9" w:rsidRPr="00D07E15">
        <w:rPr>
          <w:rFonts w:ascii="Times New Roman" w:hAnsi="Times New Roman" w:cs="Times New Roman"/>
          <w:sz w:val="28"/>
          <w:szCs w:val="28"/>
        </w:rPr>
        <w:t xml:space="preserve"> – 8</w:t>
      </w:r>
      <w:r w:rsidRPr="00D07E1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07E15">
          <w:rPr>
            <w:rFonts w:ascii="Times New Roman" w:hAnsi="Times New Roman" w:cs="Times New Roman"/>
            <w:sz w:val="28"/>
            <w:szCs w:val="28"/>
          </w:rPr>
          <w:t>10 части 1 статьи 17.1</w:t>
        </w:r>
      </w:hyperlink>
      <w:r w:rsidRPr="00D07E15">
        <w:rPr>
          <w:rFonts w:ascii="Times New Roman" w:hAnsi="Times New Roman" w:cs="Times New Roman"/>
          <w:sz w:val="28"/>
          <w:szCs w:val="28"/>
        </w:rPr>
        <w:t xml:space="preserve"> Закона № 135-ФЗ и предоставляющим право заявителю на заключение договора аренды либо безвозмездного пользования имуществом без проведения торгов (конкурса или аукциона) на право заключения такого договора, в том числе:</w:t>
      </w:r>
    </w:p>
    <w:p w14:paraId="4D0D61FB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копия документа, подтверждающего, что предлагаемые заявителем для размещения с использованием муниципального имущества объекты необходимы для размещения сетей связи (при предоставлении имущества по </w:t>
      </w:r>
      <w:hyperlink r:id="rId7" w:history="1">
        <w:r w:rsidRPr="00D07E15">
          <w:rPr>
            <w:rFonts w:ascii="Times New Roman" w:hAnsi="Times New Roman"/>
            <w:sz w:val="28"/>
            <w:szCs w:val="28"/>
          </w:rPr>
          <w:t>пункту 7 части 1 статьи 17.1</w:t>
        </w:r>
      </w:hyperlink>
      <w:r w:rsidRPr="00D07E15">
        <w:rPr>
          <w:rFonts w:ascii="Times New Roman" w:hAnsi="Times New Roman"/>
          <w:sz w:val="28"/>
          <w:szCs w:val="28"/>
        </w:rPr>
        <w:t xml:space="preserve"> Закона № 135-ФЗ);</w:t>
      </w:r>
    </w:p>
    <w:p w14:paraId="1574B29A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8" w:history="1">
        <w:r w:rsidRPr="00D07E15">
          <w:rPr>
            <w:rFonts w:ascii="Times New Roman" w:hAnsi="Times New Roman"/>
            <w:sz w:val="28"/>
            <w:szCs w:val="28"/>
          </w:rPr>
          <w:t>пункту 8 части 1 статьи 17.1</w:t>
        </w:r>
      </w:hyperlink>
      <w:r w:rsidRPr="00D07E15">
        <w:rPr>
          <w:rFonts w:ascii="Times New Roman" w:hAnsi="Times New Roman"/>
          <w:sz w:val="28"/>
          <w:szCs w:val="28"/>
        </w:rPr>
        <w:t xml:space="preserve"> Закона № 135-ФЗ);</w:t>
      </w:r>
    </w:p>
    <w:p w14:paraId="38F489C6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д)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14:paraId="185643E1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14:paraId="4076C523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14:paraId="2775A49C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</w:p>
    <w:p w14:paraId="6738C6CB" w14:textId="77777777" w:rsidR="006362C9" w:rsidRPr="00D07E15" w:rsidRDefault="006362C9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</w:t>
      </w:r>
      <w:r w:rsidRPr="00D07E15">
        <w:rPr>
          <w:rFonts w:ascii="Times New Roman" w:hAnsi="Times New Roman"/>
          <w:sz w:val="28"/>
          <w:szCs w:val="28"/>
        </w:rPr>
        <w:lastRenderedPageBreak/>
        <w:t>усиленной электронной подписью правомочного должностного лица организации.</w:t>
      </w:r>
    </w:p>
    <w:p w14:paraId="082F3696" w14:textId="77777777" w:rsidR="006362C9" w:rsidRPr="00D07E15" w:rsidRDefault="006362C9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нотариуса.»;</w:t>
      </w:r>
    </w:p>
    <w:p w14:paraId="164DCDFE" w14:textId="77777777" w:rsidR="00F075C9" w:rsidRPr="00D07E15" w:rsidRDefault="00B76A7F" w:rsidP="00F07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2.7.2. </w:t>
      </w:r>
      <w:r w:rsidR="00F075C9" w:rsidRPr="00D07E1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следующими способами:</w:t>
      </w:r>
    </w:p>
    <w:p w14:paraId="41E45746" w14:textId="77777777" w:rsidR="00F075C9" w:rsidRPr="00D07E15" w:rsidRDefault="00F075C9" w:rsidP="00F07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путем обращения в Администрацию поселения или в МФЦ лично либо через своих представителей;</w:t>
      </w:r>
    </w:p>
    <w:p w14:paraId="6FF4F5A3" w14:textId="77777777" w:rsidR="00F075C9" w:rsidRPr="00D07E15" w:rsidRDefault="00F075C9" w:rsidP="00F07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посредством почтовой связи;</w:t>
      </w:r>
    </w:p>
    <w:p w14:paraId="23806CEC" w14:textId="77777777" w:rsidR="00F075C9" w:rsidRPr="00D07E15" w:rsidRDefault="00F075C9" w:rsidP="00F07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по электронной почте;</w:t>
      </w:r>
    </w:p>
    <w:p w14:paraId="10DF5335" w14:textId="77777777" w:rsidR="00F075C9" w:rsidRPr="00D07E15" w:rsidRDefault="00F075C9" w:rsidP="00F07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посредством Единого портала, Портала области.</w:t>
      </w:r>
    </w:p>
    <w:p w14:paraId="6287D7F1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2.7.3.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14:paraId="10742187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2.7.4.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14:paraId="5236FDE0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2.7.5.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14:paraId="22B65F4E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14:paraId="49730083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14:paraId="5BE77EE0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2.7.6. Заявители вправе представить в Администрацию поселения:</w:t>
      </w:r>
    </w:p>
    <w:p w14:paraId="5AFB36AF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</w:t>
      </w:r>
      <w:r w:rsidR="005D2F77" w:rsidRPr="00D07E15">
        <w:rPr>
          <w:rFonts w:ascii="Times New Roman" w:hAnsi="Times New Roman" w:cs="Times New Roman"/>
          <w:sz w:val="28"/>
          <w:szCs w:val="28"/>
        </w:rPr>
        <w:t>у</w:t>
      </w:r>
      <w:r w:rsidRPr="00D07E1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об индивидуальном предпринимателе, являющемся заявителем, выданную не ранее шести месяцев до дня направления </w:t>
      </w:r>
      <w:r w:rsidR="005D2F77" w:rsidRPr="00D07E15">
        <w:rPr>
          <w:rFonts w:ascii="Times New Roman" w:hAnsi="Times New Roman" w:cs="Times New Roman"/>
          <w:sz w:val="28"/>
          <w:szCs w:val="28"/>
        </w:rPr>
        <w:t>заявления</w:t>
      </w:r>
      <w:r w:rsidRPr="00D07E15">
        <w:rPr>
          <w:rFonts w:ascii="Times New Roman" w:hAnsi="Times New Roman" w:cs="Times New Roman"/>
          <w:sz w:val="28"/>
          <w:szCs w:val="28"/>
        </w:rPr>
        <w:t>;</w:t>
      </w:r>
    </w:p>
    <w:p w14:paraId="726DB335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</w:t>
      </w:r>
      <w:r w:rsidRPr="00D07E1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имущества по </w:t>
      </w:r>
      <w:hyperlink r:id="rId9" w:history="1">
        <w:r w:rsidRPr="00D07E15">
          <w:rPr>
            <w:rFonts w:ascii="Times New Roman" w:hAnsi="Times New Roman" w:cs="Times New Roman"/>
            <w:sz w:val="28"/>
            <w:szCs w:val="28"/>
          </w:rPr>
          <w:t>пунктам 6</w:t>
        </w:r>
      </w:hyperlink>
      <w:r w:rsidRPr="00D07E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07E15">
          <w:rPr>
            <w:rFonts w:ascii="Times New Roman" w:hAnsi="Times New Roman" w:cs="Times New Roman"/>
            <w:sz w:val="28"/>
            <w:szCs w:val="28"/>
          </w:rPr>
          <w:t xml:space="preserve">7 части 1 статьи 17.1 </w:t>
        </w:r>
      </w:hyperlink>
      <w:r w:rsidRPr="00D07E15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07E15">
        <w:rPr>
          <w:rFonts w:ascii="Times New Roman" w:hAnsi="Times New Roman" w:cs="Times New Roman"/>
          <w:sz w:val="28"/>
          <w:szCs w:val="28"/>
        </w:rPr>
        <w:br/>
        <w:t>№ 135-ФЗ);</w:t>
      </w:r>
    </w:p>
    <w:p w14:paraId="7580FE13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14:paraId="70A008A0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2.7.7. Документы, указанные в </w:t>
      </w:r>
      <w:hyperlink w:anchor="P196" w:history="1">
        <w:r w:rsidRPr="00D07E15">
          <w:rPr>
            <w:rFonts w:ascii="Times New Roman" w:hAnsi="Times New Roman"/>
            <w:sz w:val="28"/>
            <w:szCs w:val="28"/>
          </w:rPr>
          <w:t>пункте 2.7.</w:t>
        </w:r>
      </w:hyperlink>
      <w:r w:rsidRPr="00D07E15">
        <w:rPr>
          <w:rFonts w:ascii="Times New Roman" w:hAnsi="Times New Roman"/>
          <w:sz w:val="28"/>
          <w:szCs w:val="28"/>
        </w:rPr>
        <w:t>6 настоящего административного регламента, могут быть представлены заявителем следующими способами:</w:t>
      </w:r>
    </w:p>
    <w:p w14:paraId="4677C75A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путем обращения в Администрацию поселения или в МФЦ лично либо через своих представителей;</w:t>
      </w:r>
    </w:p>
    <w:p w14:paraId="7C27B0D1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посредством почтовой связи;</w:t>
      </w:r>
    </w:p>
    <w:p w14:paraId="19B73C10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по электронной почте;</w:t>
      </w:r>
    </w:p>
    <w:p w14:paraId="2587E84A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посредством </w:t>
      </w:r>
      <w:r w:rsidR="005D2F77" w:rsidRPr="00D07E15">
        <w:rPr>
          <w:rFonts w:ascii="Times New Roman" w:hAnsi="Times New Roman"/>
          <w:sz w:val="28"/>
          <w:szCs w:val="28"/>
        </w:rPr>
        <w:t xml:space="preserve">Единого портала, </w:t>
      </w:r>
      <w:r w:rsidRPr="00D07E15">
        <w:rPr>
          <w:rFonts w:ascii="Times New Roman" w:hAnsi="Times New Roman"/>
          <w:sz w:val="28"/>
          <w:szCs w:val="28"/>
        </w:rPr>
        <w:t>Портала области.</w:t>
      </w:r>
    </w:p>
    <w:p w14:paraId="69E71461" w14:textId="77777777" w:rsidR="00B76A7F" w:rsidRPr="00D07E15" w:rsidRDefault="00B76A7F" w:rsidP="00993AF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2.7.8. Документы, указанные в пункте 2.7.6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14:paraId="6105C19A" w14:textId="77777777" w:rsidR="00B76A7F" w:rsidRPr="00D07E15" w:rsidRDefault="00B76A7F" w:rsidP="0077199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 xml:space="preserve">2.7.9. Документы, указанные в пункте 2.7.1 административного регламента (их копии, сведения, содержащиеся в них), запрашиваются в государственных органах, </w:t>
      </w:r>
      <w:r w:rsidR="00771993" w:rsidRPr="00D07E15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07E15">
        <w:rPr>
          <w:rFonts w:ascii="Times New Roman" w:hAnsi="Times New Roman" w:cs="Times New Roman"/>
          <w:sz w:val="28"/>
          <w:szCs w:val="28"/>
        </w:rPr>
        <w:t>органах местного самоуправления и (или) подведомственных государственным органам, органам местного самоуправления организация</w:t>
      </w:r>
      <w:r w:rsidR="00771993" w:rsidRPr="00D07E15">
        <w:rPr>
          <w:rFonts w:ascii="Times New Roman" w:hAnsi="Times New Roman" w:cs="Times New Roman"/>
          <w:sz w:val="28"/>
          <w:szCs w:val="28"/>
        </w:rPr>
        <w:t>х</w:t>
      </w:r>
      <w:r w:rsidRPr="00D07E15"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14:paraId="34E10E28" w14:textId="77777777" w:rsidR="00B76A7F" w:rsidRPr="00D07E15" w:rsidRDefault="00B76A7F" w:rsidP="00771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2.7.10. Запрещено требовать от заявителя:</w:t>
      </w:r>
    </w:p>
    <w:p w14:paraId="38E8ECDF" w14:textId="77777777" w:rsidR="00771993" w:rsidRPr="00D07E15" w:rsidRDefault="00771993" w:rsidP="007719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07E15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D07E15">
        <w:rPr>
          <w:rFonts w:ascii="Times New Roman" w:hAnsi="Times New Roman"/>
          <w:sz w:val="28"/>
          <w:szCs w:val="28"/>
        </w:rPr>
        <w:t>ной услуги;</w:t>
      </w:r>
    </w:p>
    <w:p w14:paraId="5AD406C5" w14:textId="77777777" w:rsidR="00771993" w:rsidRPr="00D07E15" w:rsidRDefault="00771993" w:rsidP="007719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органа, предоставляющего муниципальную услугу, государственных органов, иных органов местного самоуправления либо подведомственных им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14:paraId="131492A7" w14:textId="77777777" w:rsidR="00771993" w:rsidRPr="00D07E15" w:rsidRDefault="00771993" w:rsidP="007719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D07E15">
        <w:rPr>
          <w:rFonts w:ascii="Times New Roman" w:hAnsi="Times New Roman"/>
          <w:sz w:val="28"/>
          <w:szCs w:val="28"/>
        </w:rPr>
        <w:lastRenderedPageBreak/>
        <w:t>от 27 июля 2010 года № 210-ФЗ «Об организации предоставления государственных и муниципальных услуг»;</w:t>
      </w:r>
    </w:p>
    <w:p w14:paraId="174AD767" w14:textId="77777777" w:rsidR="00771993" w:rsidRPr="00D07E15" w:rsidRDefault="00771993" w:rsidP="0077199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15">
        <w:rPr>
          <w:rFonts w:ascii="Times New Roman" w:hAnsi="Times New Roman"/>
          <w:color w:val="000000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         пунктом 7.2 части 1 статьи 16 Федерального закона </w:t>
      </w:r>
      <w:r w:rsidRPr="00D07E15">
        <w:rPr>
          <w:rFonts w:ascii="Times New Roman" w:hAnsi="Times New Roman"/>
          <w:sz w:val="28"/>
          <w:szCs w:val="28"/>
        </w:rPr>
        <w:t>от 27 июля 2010 года     № 210-ФЗ «Об организации предоставления государственных и муниципальных услуг»</w:t>
      </w:r>
      <w:r w:rsidRPr="00D07E15">
        <w:rPr>
          <w:rFonts w:ascii="Times New Roman" w:hAnsi="Times New Roman"/>
          <w:color w:val="000000"/>
          <w:sz w:val="28"/>
          <w:szCs w:val="28"/>
        </w:rPr>
        <w:t xml:space="preserve"> (то есть созданы заверенные усиленной квалифицированной подписью уполномоченного должностного лица МФЦ электронные дубликаты документов и информации), за исключением случаев, если нанесение отметок на такие документы либо их изъятие является необходимым условием предоставления муниципальной услуги.»;</w:t>
      </w:r>
    </w:p>
    <w:p w14:paraId="2D364FE1" w14:textId="77777777" w:rsidR="00B76A7F" w:rsidRPr="00D07E15" w:rsidRDefault="00B76A7F" w:rsidP="00771993">
      <w:pPr>
        <w:pStyle w:val="4"/>
        <w:spacing w:before="0" w:line="240" w:lineRule="auto"/>
        <w:ind w:firstLine="720"/>
        <w:rPr>
          <w:rFonts w:ascii="Times New Roman" w:hAnsi="Times New Roman"/>
          <w:b w:val="0"/>
          <w:i w:val="0"/>
          <w:color w:val="auto"/>
          <w:sz w:val="28"/>
          <w:szCs w:val="28"/>
          <w:lang w:eastAsia="ru-RU"/>
        </w:rPr>
      </w:pPr>
      <w:r w:rsidRPr="00D07E15">
        <w:rPr>
          <w:rFonts w:ascii="Times New Roman" w:hAnsi="Times New Roman"/>
          <w:b w:val="0"/>
          <w:i w:val="0"/>
          <w:color w:val="auto"/>
          <w:sz w:val="28"/>
          <w:szCs w:val="28"/>
          <w:lang w:eastAsia="ru-RU"/>
        </w:rPr>
        <w:t>1.3. пункт 2.9 изложить в новой редакции:</w:t>
      </w:r>
    </w:p>
    <w:p w14:paraId="17A32CD4" w14:textId="77777777" w:rsidR="00B76A7F" w:rsidRPr="00D07E15" w:rsidRDefault="00B76A7F" w:rsidP="00771993">
      <w:pPr>
        <w:pStyle w:val="4"/>
        <w:spacing w:before="0" w:line="240" w:lineRule="auto"/>
        <w:ind w:firstLine="720"/>
        <w:jc w:val="both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D07E15">
        <w:rPr>
          <w:rFonts w:ascii="Times New Roman" w:hAnsi="Times New Roman"/>
          <w:b w:val="0"/>
          <w:i w:val="0"/>
          <w:color w:val="auto"/>
          <w:sz w:val="28"/>
          <w:szCs w:val="28"/>
          <w:lang w:eastAsia="ru-RU"/>
        </w:rPr>
        <w:t>«</w:t>
      </w:r>
      <w:r w:rsidRPr="00D07E15">
        <w:rPr>
          <w:rFonts w:ascii="Times New Roman" w:hAnsi="Times New Roman"/>
          <w:b w:val="0"/>
          <w:i w:val="0"/>
          <w:color w:val="auto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14:paraId="69FB7C6E" w14:textId="77777777" w:rsidR="00B76A7F" w:rsidRPr="00D07E15" w:rsidRDefault="00B76A7F" w:rsidP="00771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1" w:history="1">
        <w:r w:rsidRPr="00D07E15">
          <w:rPr>
            <w:rFonts w:ascii="Times New Roman" w:hAnsi="Times New Roman"/>
            <w:sz w:val="28"/>
            <w:szCs w:val="28"/>
          </w:rPr>
          <w:t>статьей 11</w:t>
        </w:r>
      </w:hyperlink>
      <w:r w:rsidRPr="00D07E15">
        <w:rPr>
          <w:rFonts w:ascii="Times New Roman" w:hAnsi="Times New Roman"/>
          <w:sz w:val="28"/>
          <w:szCs w:val="28"/>
        </w:rPr>
        <w:t xml:space="preserve"> Закона № 63-ФЗ условий признания действительности квалифицированной электронной подписи (в случае направления заявления и прилагаемых документов, указанных в 2.6.1 административного регламента, в электронной форме).</w:t>
      </w:r>
    </w:p>
    <w:p w14:paraId="6FE189BC" w14:textId="77777777" w:rsidR="00B76A7F" w:rsidRPr="00D07E15" w:rsidRDefault="00B76A7F" w:rsidP="00993A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2.9.2. Основани</w:t>
      </w:r>
      <w:r w:rsidR="00771993" w:rsidRPr="00D07E15">
        <w:rPr>
          <w:rFonts w:ascii="Times New Roman" w:hAnsi="Times New Roman"/>
          <w:sz w:val="28"/>
          <w:szCs w:val="28"/>
        </w:rPr>
        <w:t>я</w:t>
      </w:r>
      <w:r w:rsidRPr="00D07E15">
        <w:rPr>
          <w:rFonts w:ascii="Times New Roman" w:hAnsi="Times New Roman"/>
          <w:sz w:val="28"/>
          <w:szCs w:val="28"/>
        </w:rPr>
        <w:t xml:space="preserve"> для приостановления предос</w:t>
      </w:r>
      <w:r w:rsidR="00771993" w:rsidRPr="00D07E15">
        <w:rPr>
          <w:rFonts w:ascii="Times New Roman" w:hAnsi="Times New Roman"/>
          <w:sz w:val="28"/>
          <w:szCs w:val="28"/>
        </w:rPr>
        <w:t>тавления муниципальной услуги отсутствуют</w:t>
      </w:r>
      <w:r w:rsidRPr="00D07E15">
        <w:rPr>
          <w:rFonts w:ascii="Times New Roman" w:hAnsi="Times New Roman"/>
          <w:sz w:val="28"/>
          <w:szCs w:val="28"/>
        </w:rPr>
        <w:t>.</w:t>
      </w:r>
    </w:p>
    <w:p w14:paraId="3A6DE237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2.9.3. </w:t>
      </w:r>
      <w:r w:rsidRPr="00D07E15">
        <w:rPr>
          <w:rFonts w:ascii="Times New Roman" w:hAnsi="Times New Roman"/>
          <w:spacing w:val="-4"/>
          <w:sz w:val="28"/>
          <w:szCs w:val="28"/>
        </w:rPr>
        <w:t xml:space="preserve">Основаниями для отказа в предоставлении </w:t>
      </w:r>
      <w:r w:rsidRPr="00D07E15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 без проведения торгов</w:t>
      </w:r>
      <w:r w:rsidR="00771993" w:rsidRPr="00D07E15">
        <w:rPr>
          <w:rFonts w:ascii="Times New Roman" w:hAnsi="Times New Roman"/>
          <w:sz w:val="28"/>
          <w:szCs w:val="28"/>
        </w:rPr>
        <w:t xml:space="preserve"> являются</w:t>
      </w:r>
      <w:r w:rsidRPr="00D07E15">
        <w:rPr>
          <w:rFonts w:ascii="Times New Roman" w:eastAsia="MS Mincho" w:hAnsi="Times New Roman"/>
          <w:spacing w:val="-4"/>
          <w:sz w:val="28"/>
          <w:szCs w:val="28"/>
        </w:rPr>
        <w:t>:</w:t>
      </w:r>
    </w:p>
    <w:p w14:paraId="248C27A2" w14:textId="77777777" w:rsidR="00B76A7F" w:rsidRPr="00D07E15" w:rsidRDefault="00B76A7F" w:rsidP="00993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поступление заявления о предоставлении имущества в аренду (безвозмездное пользование) в отношении объекта, находящегося во владении и (или) пользовании;</w:t>
      </w:r>
    </w:p>
    <w:p w14:paraId="2FD9288D" w14:textId="77777777" w:rsidR="00B76A7F" w:rsidRPr="00D07E15" w:rsidRDefault="00B76A7F" w:rsidP="00993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поступление двух и более заявлений о заключении договора в отношении одного и того же объекта;</w:t>
      </w:r>
    </w:p>
    <w:p w14:paraId="38F573A1" w14:textId="77777777" w:rsidR="00B76A7F" w:rsidRPr="00D07E15" w:rsidRDefault="00B76A7F" w:rsidP="00993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поступление заявления от заявителя, не</w:t>
      </w:r>
      <w:r w:rsidR="00771993" w:rsidRPr="00D07E15">
        <w:rPr>
          <w:rFonts w:ascii="Times New Roman" w:hAnsi="Times New Roman"/>
          <w:sz w:val="28"/>
          <w:szCs w:val="28"/>
        </w:rPr>
        <w:t xml:space="preserve"> </w:t>
      </w:r>
      <w:r w:rsidRPr="00D07E15">
        <w:rPr>
          <w:rFonts w:ascii="Times New Roman" w:hAnsi="Times New Roman"/>
          <w:sz w:val="28"/>
          <w:szCs w:val="28"/>
        </w:rPr>
        <w:t xml:space="preserve">соответствующего условиям, указанным в статье 17.1 </w:t>
      </w:r>
      <w:r w:rsidRPr="00D07E15">
        <w:rPr>
          <w:rFonts w:ascii="Times New Roman" w:hAnsi="Times New Roman"/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 w:rsidRPr="00D07E15">
        <w:rPr>
          <w:rFonts w:ascii="Times New Roman" w:hAnsi="Times New Roman"/>
          <w:sz w:val="28"/>
          <w:szCs w:val="28"/>
        </w:rPr>
        <w:t xml:space="preserve">(безвозмездного пользования) </w:t>
      </w:r>
      <w:r w:rsidRPr="00D07E15">
        <w:rPr>
          <w:rFonts w:ascii="Times New Roman" w:hAnsi="Times New Roman"/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 w14:paraId="3B61A920" w14:textId="77777777" w:rsidR="00B76A7F" w:rsidRPr="00D07E15" w:rsidRDefault="00B76A7F" w:rsidP="00993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14:paraId="2CA20EF6" w14:textId="77777777" w:rsidR="00B76A7F" w:rsidRPr="00D07E15" w:rsidRDefault="00B76A7F" w:rsidP="00993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непредставление заявителем, документов указанных в пункте 2.</w:t>
      </w:r>
      <w:r w:rsidR="00771993" w:rsidRPr="00D07E15">
        <w:rPr>
          <w:rFonts w:ascii="Times New Roman" w:hAnsi="Times New Roman"/>
          <w:sz w:val="28"/>
          <w:szCs w:val="28"/>
        </w:rPr>
        <w:t>7</w:t>
      </w:r>
      <w:r w:rsidRPr="00D07E15">
        <w:rPr>
          <w:rFonts w:ascii="Times New Roman" w:hAnsi="Times New Roman"/>
          <w:sz w:val="28"/>
          <w:szCs w:val="28"/>
        </w:rPr>
        <w:t>.1  административного регламента</w:t>
      </w:r>
      <w:r w:rsidRPr="00D07E15">
        <w:rPr>
          <w:rFonts w:ascii="Times New Roman" w:hAnsi="Times New Roman"/>
          <w:bCs/>
          <w:sz w:val="28"/>
          <w:szCs w:val="28"/>
        </w:rPr>
        <w:t>.»;</w:t>
      </w:r>
    </w:p>
    <w:p w14:paraId="6024C124" w14:textId="77777777" w:rsidR="00771993" w:rsidRPr="00D07E15" w:rsidRDefault="00B76A7F" w:rsidP="007719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E15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771993" w:rsidRPr="00D07E15">
        <w:rPr>
          <w:rFonts w:ascii="Times New Roman" w:hAnsi="Times New Roman"/>
          <w:sz w:val="28"/>
          <w:szCs w:val="28"/>
          <w:lang w:eastAsia="ru-RU"/>
        </w:rPr>
        <w:t>дополнить Административный регламент пунктом 2.14.3 следующего содержания:</w:t>
      </w:r>
    </w:p>
    <w:p w14:paraId="7D1270BE" w14:textId="77777777" w:rsidR="00771993" w:rsidRPr="00D07E15" w:rsidRDefault="00771993" w:rsidP="007719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E15">
        <w:rPr>
          <w:rFonts w:ascii="Times New Roman" w:hAnsi="Times New Roman"/>
          <w:sz w:val="28"/>
          <w:szCs w:val="28"/>
          <w:lang w:eastAsia="ru-RU"/>
        </w:rPr>
        <w:t>«2.14.3.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портале, Портале области.»;</w:t>
      </w:r>
    </w:p>
    <w:p w14:paraId="477C3417" w14:textId="77777777" w:rsidR="00771993" w:rsidRPr="00D07E15" w:rsidRDefault="00771993" w:rsidP="007719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E15">
        <w:rPr>
          <w:rFonts w:ascii="Times New Roman" w:hAnsi="Times New Roman"/>
          <w:sz w:val="28"/>
          <w:szCs w:val="28"/>
          <w:lang w:eastAsia="ru-RU"/>
        </w:rPr>
        <w:t>1.5. дополнить Административный регламент пунктом 2.15 следующего содержания:</w:t>
      </w:r>
    </w:p>
    <w:p w14:paraId="02E734FE" w14:textId="77777777" w:rsidR="00771993" w:rsidRPr="00D07E15" w:rsidRDefault="00771993" w:rsidP="007719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E15">
        <w:rPr>
          <w:rFonts w:ascii="Times New Roman" w:hAnsi="Times New Roman"/>
          <w:sz w:val="28"/>
          <w:szCs w:val="28"/>
          <w:lang w:eastAsia="ru-RU"/>
        </w:rPr>
        <w:lastRenderedPageBreak/>
        <w:t>«2.15.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14:paraId="7AE8B78E" w14:textId="77777777" w:rsidR="00771993" w:rsidRPr="00D07E15" w:rsidRDefault="00771993" w:rsidP="007719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E15">
        <w:rPr>
          <w:rFonts w:ascii="Times New Roman" w:hAnsi="Times New Roman"/>
          <w:sz w:val="28"/>
          <w:szCs w:val="28"/>
          <w:lang w:eastAsia="ru-RU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КА1.»;</w:t>
      </w:r>
    </w:p>
    <w:p w14:paraId="4CD6C723" w14:textId="77777777" w:rsidR="00B76A7F" w:rsidRPr="00D07E15" w:rsidRDefault="00B76A7F" w:rsidP="00993AF3">
      <w:pPr>
        <w:pStyle w:val="1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1.6. пункт</w:t>
      </w:r>
      <w:r w:rsidR="00D52FBF" w:rsidRPr="00D07E15">
        <w:rPr>
          <w:rFonts w:ascii="Times New Roman" w:hAnsi="Times New Roman"/>
          <w:sz w:val="28"/>
          <w:szCs w:val="28"/>
        </w:rPr>
        <w:t>ы</w:t>
      </w:r>
      <w:r w:rsidRPr="00D07E15">
        <w:rPr>
          <w:rFonts w:ascii="Times New Roman" w:hAnsi="Times New Roman"/>
          <w:sz w:val="28"/>
          <w:szCs w:val="28"/>
        </w:rPr>
        <w:t xml:space="preserve"> 3.3.</w:t>
      </w:r>
      <w:r w:rsidR="00D52FBF" w:rsidRPr="00D07E15">
        <w:rPr>
          <w:rFonts w:ascii="Times New Roman" w:hAnsi="Times New Roman"/>
          <w:sz w:val="28"/>
          <w:szCs w:val="28"/>
        </w:rPr>
        <w:t>2 и 3.3.3 Административного регламента изложить в следующей редакции:</w:t>
      </w:r>
    </w:p>
    <w:p w14:paraId="66A2608E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«3.3.</w:t>
      </w:r>
      <w:r w:rsidR="00D52FBF" w:rsidRPr="00D07E15">
        <w:rPr>
          <w:rFonts w:ascii="Times New Roman" w:hAnsi="Times New Roman" w:cs="Times New Roman"/>
          <w:sz w:val="28"/>
          <w:szCs w:val="28"/>
        </w:rPr>
        <w:t>2</w:t>
      </w:r>
      <w:r w:rsidRPr="00D07E15">
        <w:rPr>
          <w:rFonts w:ascii="Times New Roman" w:hAnsi="Times New Roman" w:cs="Times New Roman"/>
          <w:sz w:val="28"/>
          <w:szCs w:val="28"/>
        </w:rPr>
        <w:t xml:space="preserve">. В случае поступления </w:t>
      </w:r>
      <w:hyperlink w:anchor="Par428" w:tooltip="                                 ЗАЯВЛЕНИЕ" w:history="1">
        <w:r w:rsidRPr="00D07E1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07E15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</w:t>
      </w:r>
      <w:r w:rsidRPr="00D07E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07E15">
        <w:rPr>
          <w:rFonts w:ascii="Times New Roman" w:hAnsi="Times New Roman" w:cs="Times New Roman"/>
          <w:sz w:val="28"/>
          <w:szCs w:val="28"/>
        </w:rPr>
        <w:t>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14:paraId="7E5F156D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14:paraId="20C601BE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>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14:paraId="673D9556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 xml:space="preserve">готовит уведомление об отказе в принятии заявления и прилагаемых документов с указанием причин их возврата за подписью </w:t>
      </w:r>
      <w:r w:rsidR="00D52FBF" w:rsidRPr="00D07E15">
        <w:rPr>
          <w:rFonts w:ascii="Times New Roman" w:hAnsi="Times New Roman" w:cs="Times New Roman"/>
          <w:sz w:val="28"/>
          <w:szCs w:val="28"/>
        </w:rPr>
        <w:t>Главы поселения</w:t>
      </w:r>
      <w:r w:rsidRPr="00D07E15">
        <w:rPr>
          <w:rFonts w:ascii="Times New Roman" w:hAnsi="Times New Roman" w:cs="Times New Roman"/>
          <w:sz w:val="28"/>
          <w:szCs w:val="28"/>
        </w:rPr>
        <w:t>;</w:t>
      </w:r>
    </w:p>
    <w:p w14:paraId="4096F0BD" w14:textId="77777777" w:rsidR="00B76A7F" w:rsidRPr="00D07E15" w:rsidRDefault="00B76A7F" w:rsidP="00993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7E15">
        <w:rPr>
          <w:rFonts w:ascii="Times New Roman" w:hAnsi="Times New Roman" w:cs="Times New Roman"/>
          <w:sz w:val="28"/>
          <w:szCs w:val="28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</w:t>
      </w:r>
      <w:r w:rsidR="00D52FBF" w:rsidRPr="00D07E15">
        <w:rPr>
          <w:rFonts w:ascii="Times New Roman" w:hAnsi="Times New Roman" w:cs="Times New Roman"/>
          <w:sz w:val="28"/>
          <w:szCs w:val="28"/>
        </w:rPr>
        <w:t>Главы поселения</w:t>
      </w:r>
      <w:r w:rsidRPr="00D07E15">
        <w:rPr>
          <w:rFonts w:ascii="Times New Roman" w:hAnsi="Times New Roman" w:cs="Times New Roman"/>
          <w:sz w:val="28"/>
          <w:szCs w:val="28"/>
        </w:rPr>
        <w:t>, по адресу электронной почты заявителя.</w:t>
      </w:r>
    </w:p>
    <w:p w14:paraId="799E5D18" w14:textId="77777777" w:rsidR="00D52FBF" w:rsidRPr="00D07E15" w:rsidRDefault="00D52FBF" w:rsidP="00D52F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После получения уведомления заявитель, устранив нарушения, которые послужили основанием для отказа в приеме к рассмотрению первичного обращения, вправе обратиться повторно с заявлением о предоставлении муниципальной услуги.</w:t>
      </w:r>
    </w:p>
    <w:p w14:paraId="4B666B23" w14:textId="77777777" w:rsidR="0062656C" w:rsidRPr="00D07E15" w:rsidRDefault="00D52FBF" w:rsidP="0062656C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 xml:space="preserve">3.3.3. </w:t>
      </w:r>
      <w:r w:rsidR="0062656C" w:rsidRPr="00D07E15">
        <w:rPr>
          <w:rFonts w:ascii="Times New Roman" w:hAnsi="Times New Roman"/>
          <w:sz w:val="28"/>
          <w:szCs w:val="28"/>
        </w:rPr>
        <w:t xml:space="preserve">В случае если заявитель по своему усмотрению не предоставил документы, указанные в пункте 2.7.4 настоящего административного регламента, должностное лицо, ответственное за предоставление муниципальной услуги, в течение 3 рабочих дней со дня регистрации заявления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</w:t>
      </w:r>
      <w:r w:rsidR="0062656C" w:rsidRPr="00D07E15">
        <w:rPr>
          <w:rFonts w:ascii="Times New Roman" w:hAnsi="Times New Roman"/>
          <w:sz w:val="28"/>
          <w:szCs w:val="28"/>
        </w:rPr>
        <w:lastRenderedPageBreak/>
        <w:t>самоуправления организации, в распоряжении которых находятся документы, указанные в пункте 2.7.6 настоящего административного регламента.</w:t>
      </w:r>
    </w:p>
    <w:p w14:paraId="3328FCA6" w14:textId="77777777" w:rsidR="00B76A7F" w:rsidRPr="00D07E15" w:rsidRDefault="00B76A7F" w:rsidP="00993AF3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в течение 3 рабочих дней со дня регистрации заявления, а в случае направления межведомственных запросов – со дня поступления запрашиваемых сведений (документов) проверяет заявление и все предоставленные документы на наличие или отсутствие оснований для отказа в предоставлении муниципальной услуги, предусмотренных пунктом 2.9.</w:t>
      </w:r>
      <w:r w:rsidR="0062656C" w:rsidRPr="00D07E15">
        <w:rPr>
          <w:rFonts w:ascii="Times New Roman" w:hAnsi="Times New Roman"/>
          <w:sz w:val="28"/>
          <w:szCs w:val="28"/>
        </w:rPr>
        <w:t>3</w:t>
      </w:r>
      <w:r w:rsidRPr="00D07E1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в случае:</w:t>
      </w:r>
    </w:p>
    <w:p w14:paraId="46714B77" w14:textId="77777777" w:rsidR="00B76A7F" w:rsidRPr="00D07E15" w:rsidRDefault="00B76A7F" w:rsidP="00993AF3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15">
        <w:rPr>
          <w:rFonts w:ascii="Times New Roman" w:hAnsi="Times New Roman"/>
          <w:color w:val="000000"/>
          <w:sz w:val="28"/>
          <w:szCs w:val="28"/>
        </w:rPr>
        <w:t>отсутствия оснований, предусмотренных пунктом 2.9.</w:t>
      </w:r>
      <w:r w:rsidR="0062656C" w:rsidRPr="00D07E15">
        <w:rPr>
          <w:rFonts w:ascii="Times New Roman" w:hAnsi="Times New Roman"/>
          <w:color w:val="000000"/>
          <w:sz w:val="28"/>
          <w:szCs w:val="28"/>
        </w:rPr>
        <w:t>3</w:t>
      </w:r>
      <w:r w:rsidRPr="00D07E15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готовит проект договора аренды, безвозмездного пользования с соответствующим сопроводительным письмом и направляет их Главе поселения на подпись;</w:t>
      </w:r>
    </w:p>
    <w:p w14:paraId="0368E1EF" w14:textId="77777777" w:rsidR="0062656C" w:rsidRPr="00D07E15" w:rsidRDefault="00B76A7F" w:rsidP="00993AF3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15">
        <w:rPr>
          <w:rFonts w:ascii="Times New Roman" w:hAnsi="Times New Roman"/>
          <w:color w:val="000000"/>
          <w:sz w:val="28"/>
          <w:szCs w:val="28"/>
        </w:rPr>
        <w:t>наличия оснований, предусмотренных пунктом 2.9.</w:t>
      </w:r>
      <w:r w:rsidR="0062656C" w:rsidRPr="00D07E15">
        <w:rPr>
          <w:rFonts w:ascii="Times New Roman" w:hAnsi="Times New Roman"/>
          <w:color w:val="000000"/>
          <w:sz w:val="28"/>
          <w:szCs w:val="28"/>
        </w:rPr>
        <w:t>3</w:t>
      </w:r>
      <w:r w:rsidRPr="00D07E15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готовит постановление об отказе в предоставлении муниципальной услуги </w:t>
      </w:r>
      <w:r w:rsidRPr="00D07E15">
        <w:rPr>
          <w:rFonts w:ascii="Times New Roman" w:hAnsi="Times New Roman"/>
          <w:sz w:val="28"/>
          <w:szCs w:val="28"/>
        </w:rPr>
        <w:t>с обоснованием причин отказа с соответствующим сопроводительным письмом</w:t>
      </w:r>
      <w:r w:rsidRPr="00D07E15">
        <w:rPr>
          <w:rFonts w:ascii="Times New Roman" w:hAnsi="Times New Roman"/>
          <w:color w:val="000000"/>
          <w:sz w:val="28"/>
          <w:szCs w:val="28"/>
        </w:rPr>
        <w:t xml:space="preserve"> и направляет их Главе поселения на подпись.</w:t>
      </w:r>
    </w:p>
    <w:p w14:paraId="69B04F29" w14:textId="77777777" w:rsidR="0062656C" w:rsidRPr="00D07E15" w:rsidRDefault="0062656C" w:rsidP="0062656C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Глава поселения подписывает указанные документы не позднее 1 рабочего дня со дня их передачи на подпись.</w:t>
      </w:r>
      <w:r w:rsidR="00B76A7F" w:rsidRPr="00D07E15">
        <w:rPr>
          <w:rFonts w:ascii="Times New Roman" w:hAnsi="Times New Roman"/>
          <w:sz w:val="28"/>
          <w:szCs w:val="28"/>
        </w:rPr>
        <w:t>»</w:t>
      </w:r>
      <w:r w:rsidRPr="00D07E15">
        <w:rPr>
          <w:rFonts w:ascii="Times New Roman" w:hAnsi="Times New Roman"/>
          <w:sz w:val="28"/>
          <w:szCs w:val="28"/>
        </w:rPr>
        <w:t>;</w:t>
      </w:r>
    </w:p>
    <w:p w14:paraId="2BD9C0B9" w14:textId="77777777" w:rsidR="0062656C" w:rsidRPr="00D07E15" w:rsidRDefault="0062656C" w:rsidP="0062656C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1.7. пункт 3.3.5 Административного регламента изложить в следующей редакции:</w:t>
      </w:r>
    </w:p>
    <w:p w14:paraId="5BC3311A" w14:textId="77777777" w:rsidR="0062656C" w:rsidRPr="00D07E15" w:rsidRDefault="0062656C" w:rsidP="00993AF3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7E15">
        <w:rPr>
          <w:rFonts w:ascii="Times New Roman" w:hAnsi="Times New Roman"/>
          <w:sz w:val="28"/>
          <w:szCs w:val="28"/>
        </w:rPr>
        <w:t>«3.3.5. Критериями принятия решения в рамках выполнения административной процедуры является соблюдение требований пункта 2.9.3 настоящего административного регламента.».</w:t>
      </w:r>
    </w:p>
    <w:p w14:paraId="55E1125C" w14:textId="77777777" w:rsidR="00800733" w:rsidRPr="002A18AA" w:rsidRDefault="00800733" w:rsidP="008007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18AA">
        <w:rPr>
          <w:rFonts w:ascii="Times New Roman" w:hAnsi="Times New Roman"/>
          <w:color w:val="000000"/>
          <w:sz w:val="28"/>
          <w:szCs w:val="28"/>
        </w:rPr>
        <w:t>2.</w:t>
      </w:r>
      <w:r w:rsidRPr="002A18AA">
        <w:rPr>
          <w:rFonts w:ascii="Times New Roman" w:hAnsi="Times New Roman"/>
          <w:color w:val="000000"/>
          <w:sz w:val="28"/>
          <w:szCs w:val="28"/>
        </w:rPr>
        <w:tab/>
        <w:t xml:space="preserve">Настоящее постановление подлежит опубликованию в информационном </w:t>
      </w:r>
      <w:r>
        <w:rPr>
          <w:rFonts w:ascii="Times New Roman" w:hAnsi="Times New Roman"/>
          <w:color w:val="000000"/>
          <w:sz w:val="28"/>
          <w:szCs w:val="28"/>
        </w:rPr>
        <w:t>бюллетене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Уломский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вестник» </w:t>
      </w:r>
      <w:r w:rsidRPr="002A18AA">
        <w:rPr>
          <w:rFonts w:ascii="Times New Roman" w:hAnsi="Times New Roman"/>
          <w:color w:val="000000"/>
          <w:sz w:val="28"/>
          <w:szCs w:val="28"/>
        </w:rPr>
        <w:t>и размещению на официальном сайте Череповецкого муниципального района в информационно-телекоммуникационной сети «Интернет».</w:t>
      </w:r>
    </w:p>
    <w:p w14:paraId="368A2DC9" w14:textId="638BA754" w:rsidR="00800733" w:rsidRDefault="00800733" w:rsidP="008007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9F1AFA" w14:textId="77777777" w:rsidR="00800733" w:rsidRPr="002A18AA" w:rsidRDefault="00800733" w:rsidP="008007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0B541B" w14:textId="77777777" w:rsidR="00800733" w:rsidRPr="002A18AA" w:rsidRDefault="00800733" w:rsidP="008007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B94EFB" w14:textId="43A672B7" w:rsidR="00B76A7F" w:rsidRPr="008869E8" w:rsidRDefault="00800733" w:rsidP="00800733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8AA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Уломское</w:t>
      </w:r>
      <w:proofErr w:type="spellEnd"/>
      <w:r w:rsidRPr="002A18AA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/>
          <w:sz w:val="28"/>
          <w:szCs w:val="28"/>
        </w:rPr>
        <w:t>Озеринникова</w:t>
      </w:r>
      <w:proofErr w:type="spellEnd"/>
      <w:r w:rsidRPr="002A18AA">
        <w:rPr>
          <w:rFonts w:ascii="Times New Roman" w:hAnsi="Times New Roman"/>
          <w:sz w:val="28"/>
          <w:szCs w:val="28"/>
        </w:rPr>
        <w:t xml:space="preserve">          </w:t>
      </w:r>
      <w:r w:rsidR="00B76A7F" w:rsidRPr="008869E8">
        <w:rPr>
          <w:sz w:val="28"/>
          <w:szCs w:val="28"/>
        </w:rPr>
        <w:tab/>
      </w:r>
      <w:r w:rsidR="00B76A7F" w:rsidRPr="008869E8">
        <w:rPr>
          <w:sz w:val="28"/>
          <w:szCs w:val="28"/>
        </w:rPr>
        <w:tab/>
        <w:t xml:space="preserve">     </w:t>
      </w:r>
    </w:p>
    <w:sectPr w:rsidR="00B76A7F" w:rsidRPr="008869E8" w:rsidSect="00E71A6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42FD"/>
    <w:multiLevelType w:val="hybridMultilevel"/>
    <w:tmpl w:val="29B67190"/>
    <w:lvl w:ilvl="0" w:tplc="253852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E2463AB"/>
    <w:multiLevelType w:val="hybridMultilevel"/>
    <w:tmpl w:val="14427CC4"/>
    <w:lvl w:ilvl="0" w:tplc="95A0B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AF81B38"/>
    <w:multiLevelType w:val="multilevel"/>
    <w:tmpl w:val="C5D86880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cs="Times New Roman" w:hint="default"/>
      </w:rPr>
    </w:lvl>
  </w:abstractNum>
  <w:abstractNum w:abstractNumId="4" w15:restartNumberingAfterBreak="0">
    <w:nsid w:val="629C398D"/>
    <w:multiLevelType w:val="hybridMultilevel"/>
    <w:tmpl w:val="963623FC"/>
    <w:lvl w:ilvl="0" w:tplc="360E3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B0F"/>
    <w:rsid w:val="00040486"/>
    <w:rsid w:val="00095FFE"/>
    <w:rsid w:val="000A2B8B"/>
    <w:rsid w:val="000D6187"/>
    <w:rsid w:val="000D6B11"/>
    <w:rsid w:val="000E2066"/>
    <w:rsid w:val="00107AAF"/>
    <w:rsid w:val="001120B8"/>
    <w:rsid w:val="00133F2C"/>
    <w:rsid w:val="0015496E"/>
    <w:rsid w:val="00185C7F"/>
    <w:rsid w:val="001D3B0F"/>
    <w:rsid w:val="001D5807"/>
    <w:rsid w:val="001F2730"/>
    <w:rsid w:val="002028F8"/>
    <w:rsid w:val="00241333"/>
    <w:rsid w:val="00264428"/>
    <w:rsid w:val="002736C1"/>
    <w:rsid w:val="0027702B"/>
    <w:rsid w:val="002810C3"/>
    <w:rsid w:val="002B29A7"/>
    <w:rsid w:val="002F3435"/>
    <w:rsid w:val="0030503A"/>
    <w:rsid w:val="00370C43"/>
    <w:rsid w:val="003855B9"/>
    <w:rsid w:val="003948BF"/>
    <w:rsid w:val="0039649E"/>
    <w:rsid w:val="003B2FDF"/>
    <w:rsid w:val="003B7C11"/>
    <w:rsid w:val="004114D5"/>
    <w:rsid w:val="004152AC"/>
    <w:rsid w:val="0041735B"/>
    <w:rsid w:val="0042611B"/>
    <w:rsid w:val="00437E99"/>
    <w:rsid w:val="004653EC"/>
    <w:rsid w:val="00474A2A"/>
    <w:rsid w:val="004C0E7F"/>
    <w:rsid w:val="004D0AC7"/>
    <w:rsid w:val="004D2E8F"/>
    <w:rsid w:val="004E770E"/>
    <w:rsid w:val="00513B3D"/>
    <w:rsid w:val="00547FC9"/>
    <w:rsid w:val="00552A90"/>
    <w:rsid w:val="00553E52"/>
    <w:rsid w:val="005708DF"/>
    <w:rsid w:val="00585284"/>
    <w:rsid w:val="00586475"/>
    <w:rsid w:val="005C5AEB"/>
    <w:rsid w:val="005D2F77"/>
    <w:rsid w:val="006059D8"/>
    <w:rsid w:val="0062656C"/>
    <w:rsid w:val="006362C9"/>
    <w:rsid w:val="00650EE3"/>
    <w:rsid w:val="00655BF3"/>
    <w:rsid w:val="00673E13"/>
    <w:rsid w:val="00675219"/>
    <w:rsid w:val="00685AF9"/>
    <w:rsid w:val="006B2F70"/>
    <w:rsid w:val="006C360F"/>
    <w:rsid w:val="006D19FF"/>
    <w:rsid w:val="00705188"/>
    <w:rsid w:val="00764E44"/>
    <w:rsid w:val="00771993"/>
    <w:rsid w:val="007D107F"/>
    <w:rsid w:val="007E1775"/>
    <w:rsid w:val="00800733"/>
    <w:rsid w:val="00810C5D"/>
    <w:rsid w:val="00833F44"/>
    <w:rsid w:val="008707C8"/>
    <w:rsid w:val="008869E8"/>
    <w:rsid w:val="008B0421"/>
    <w:rsid w:val="008C2A12"/>
    <w:rsid w:val="008E6132"/>
    <w:rsid w:val="008F54CC"/>
    <w:rsid w:val="0095505E"/>
    <w:rsid w:val="009721C1"/>
    <w:rsid w:val="00993AF3"/>
    <w:rsid w:val="0099793A"/>
    <w:rsid w:val="009A48F9"/>
    <w:rsid w:val="009D6FC0"/>
    <w:rsid w:val="00A6033C"/>
    <w:rsid w:val="00A82D5A"/>
    <w:rsid w:val="00AB0823"/>
    <w:rsid w:val="00AE39B3"/>
    <w:rsid w:val="00B12ECF"/>
    <w:rsid w:val="00B367C2"/>
    <w:rsid w:val="00B76A7F"/>
    <w:rsid w:val="00B85CBE"/>
    <w:rsid w:val="00BA58D1"/>
    <w:rsid w:val="00BD64B3"/>
    <w:rsid w:val="00BE64BF"/>
    <w:rsid w:val="00C07498"/>
    <w:rsid w:val="00C10508"/>
    <w:rsid w:val="00C149D5"/>
    <w:rsid w:val="00C33165"/>
    <w:rsid w:val="00C647CC"/>
    <w:rsid w:val="00C86E93"/>
    <w:rsid w:val="00CA3009"/>
    <w:rsid w:val="00D07E15"/>
    <w:rsid w:val="00D122D6"/>
    <w:rsid w:val="00D26D18"/>
    <w:rsid w:val="00D515BE"/>
    <w:rsid w:val="00D52FBF"/>
    <w:rsid w:val="00D82DC2"/>
    <w:rsid w:val="00D938B8"/>
    <w:rsid w:val="00D974A9"/>
    <w:rsid w:val="00E213B0"/>
    <w:rsid w:val="00E31E28"/>
    <w:rsid w:val="00E71A60"/>
    <w:rsid w:val="00E9162A"/>
    <w:rsid w:val="00EF3A34"/>
    <w:rsid w:val="00F075C9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604280"/>
  <w15:docId w15:val="{F8953937-62ED-4E0B-8521-8CF1CF04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0EE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2A12"/>
    <w:pPr>
      <w:keepNext/>
      <w:keepLines/>
      <w:spacing w:before="480" w:after="0" w:line="240" w:lineRule="auto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4">
    <w:name w:val="heading 4"/>
    <w:basedOn w:val="a"/>
    <w:next w:val="a"/>
    <w:link w:val="40"/>
    <w:qFormat/>
    <w:rsid w:val="00FD7066"/>
    <w:pPr>
      <w:keepNext/>
      <w:keepLines/>
      <w:spacing w:before="200" w:after="0"/>
      <w:outlineLvl w:val="3"/>
    </w:pPr>
    <w:rPr>
      <w:rFonts w:ascii="Calibri Light" w:eastAsia="Calibri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locked/>
    <w:rsid w:val="008F54CC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link w:val="ConsPlusNormal0"/>
    <w:rsid w:val="00C07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3">
    <w:name w:val="Абзац списка1"/>
    <w:basedOn w:val="a"/>
    <w:rsid w:val="005708DF"/>
    <w:pPr>
      <w:ind w:left="720"/>
    </w:pPr>
  </w:style>
  <w:style w:type="character" w:customStyle="1" w:styleId="10">
    <w:name w:val="Заголовок 1 Знак"/>
    <w:basedOn w:val="a0"/>
    <w:link w:val="1"/>
    <w:locked/>
    <w:rsid w:val="008C2A12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ConsPlusNonformat">
    <w:name w:val="ConsPlusNonformat"/>
    <w:rsid w:val="008C2A1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aliases w:val="Нумерованный список !!,Надин стиль,Основной текст 1"/>
    <w:basedOn w:val="a"/>
    <w:link w:val="a4"/>
    <w:rsid w:val="008C2A1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0"/>
    <w:link w:val="a3"/>
    <w:locked/>
    <w:rsid w:val="008C2A1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C2A12"/>
    <w:rPr>
      <w:rFonts w:cs="Times New Roman"/>
      <w:color w:val="0563C1"/>
      <w:u w:val="single"/>
    </w:rPr>
  </w:style>
  <w:style w:type="paragraph" w:styleId="2">
    <w:name w:val="Body Text Indent 2"/>
    <w:basedOn w:val="a"/>
    <w:link w:val="20"/>
    <w:rsid w:val="008C2A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C2A12"/>
    <w:rPr>
      <w:rFonts w:cs="Times New Roman"/>
    </w:rPr>
  </w:style>
  <w:style w:type="table" w:styleId="a6">
    <w:name w:val="Table Grid"/>
    <w:basedOn w:val="a1"/>
    <w:rsid w:val="001D58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47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locked/>
    <w:rsid w:val="00474A2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F3A34"/>
    <w:rPr>
      <w:rFonts w:ascii="Arial" w:hAnsi="Arial"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locked/>
    <w:rsid w:val="00FD7066"/>
    <w:rPr>
      <w:rFonts w:ascii="Calibri Light" w:hAnsi="Calibri Light" w:cs="Times New Roman"/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80877393938EBB5DB97F372B80E1C8BD340607A508BC94B8180975885BD3A5D3AE5D1F7A2413FkCv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680877393938EBB5DB97F372B80E1C8BD340607A508BC94B8180975885BD3A5D3AE5D3F1kAv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680877393938EBB5DB97F372B80E1C8BD340607A508BC94B8180975885BD3A5D3AE5D1F7A2413EkCvDL" TargetMode="Externa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hyperlink" Target="consultantplus://offline/ref=20680877393938EBB5DB97F372B80E1C8BD340607A508BC94B8180975885BD3A5D3AE5D1F7A2413FkCvBL" TargetMode="External"/><Relationship Id="rId10" Type="http://schemas.openxmlformats.org/officeDocument/2006/relationships/hyperlink" Target="consultantplus://offline/ref=20680877393938EBB5DB97F372B80E1C8BD340607A508BC94B8180975885BD3A5D3AE5D3F1kAv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80877393938EBB5DB97F372B80E1C8BD340607A508BC94B8180975885BD3A5D3AE5D1F7A2413FkC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ПРОЕКТ</vt:lpstr>
    </vt:vector>
  </TitlesOfParts>
  <Company/>
  <LinksUpToDate>false</LinksUpToDate>
  <CharactersWithSpaces>20813</CharactersWithSpaces>
  <SharedDoc>false</SharedDoc>
  <HLinks>
    <vt:vector size="60" baseType="variant">
      <vt:variant>
        <vt:i4>7143472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7012454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458825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Кудрявцева Александра Владимировна</dc:creator>
  <cp:lastModifiedBy>Admin</cp:lastModifiedBy>
  <cp:revision>5</cp:revision>
  <cp:lastPrinted>2021-05-28T07:11:00Z</cp:lastPrinted>
  <dcterms:created xsi:type="dcterms:W3CDTF">2021-04-13T06:15:00Z</dcterms:created>
  <dcterms:modified xsi:type="dcterms:W3CDTF">2021-05-28T07:12:00Z</dcterms:modified>
</cp:coreProperties>
</file>